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61" w:rsidRDefault="00692361" w:rsidP="00692361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 grayscale="t"/>
          </v:shape>
          <o:OLEObject Type="Embed" ProgID="Word.Picture.8" ShapeID="_x0000_i1025" DrawAspect="Content" ObjectID="_1486271357" r:id="rId7"/>
        </w:object>
      </w:r>
    </w:p>
    <w:p w:rsidR="00692361" w:rsidRDefault="00692361" w:rsidP="00692361">
      <w:pPr>
        <w:spacing w:line="216" w:lineRule="auto"/>
        <w:jc w:val="both"/>
        <w:rPr>
          <w:spacing w:val="120"/>
          <w:sz w:val="32"/>
          <w:szCs w:val="32"/>
        </w:rPr>
      </w:pPr>
    </w:p>
    <w:p w:rsidR="00692361" w:rsidRDefault="00692361" w:rsidP="00692361">
      <w:pPr>
        <w:pStyle w:val="a8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692361" w:rsidRDefault="00692361" w:rsidP="00692361">
      <w:pPr>
        <w:pStyle w:val="a8"/>
        <w:jc w:val="center"/>
        <w:rPr>
          <w:szCs w:val="28"/>
        </w:rPr>
      </w:pPr>
      <w:r>
        <w:rPr>
          <w:szCs w:val="28"/>
        </w:rPr>
        <w:t xml:space="preserve"> НИКОЛЬСКОГО  МУНИЦИПАЛЬНОГО РАЙОНА </w:t>
      </w:r>
    </w:p>
    <w:p w:rsidR="00692361" w:rsidRDefault="00692361" w:rsidP="00692361">
      <w:pPr>
        <w:pStyle w:val="a8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692361" w:rsidRDefault="00692361" w:rsidP="00692361">
      <w:pPr>
        <w:pStyle w:val="a8"/>
        <w:rPr>
          <w:szCs w:val="28"/>
        </w:rPr>
      </w:pPr>
    </w:p>
    <w:p w:rsidR="00692361" w:rsidRDefault="00692361" w:rsidP="00692361">
      <w:pPr>
        <w:pStyle w:val="a8"/>
        <w:jc w:val="center"/>
        <w:rPr>
          <w:szCs w:val="28"/>
        </w:rPr>
      </w:pPr>
      <w:r>
        <w:rPr>
          <w:szCs w:val="28"/>
        </w:rPr>
        <w:t>РЕШЕНИЕ</w:t>
      </w:r>
    </w:p>
    <w:p w:rsidR="00706EA1" w:rsidRDefault="00706EA1" w:rsidP="0070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A1" w:rsidRDefault="00706EA1" w:rsidP="0070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92361">
        <w:rPr>
          <w:rFonts w:ascii="Times New Roman" w:hAnsi="Times New Roman" w:cs="Times New Roman"/>
          <w:sz w:val="24"/>
          <w:szCs w:val="24"/>
        </w:rPr>
        <w:t xml:space="preserve"> 20.02.2015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69236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06EA1" w:rsidRDefault="00706EA1" w:rsidP="0070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Никольск</w:t>
      </w:r>
    </w:p>
    <w:p w:rsidR="00706EA1" w:rsidRDefault="00706EA1" w:rsidP="0070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EA1" w:rsidTr="00706EA1">
        <w:tc>
          <w:tcPr>
            <w:tcW w:w="4785" w:type="dxa"/>
          </w:tcPr>
          <w:p w:rsidR="00706EA1" w:rsidRDefault="00706EA1" w:rsidP="007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Представительного Собрания Никольского муниципального района от 29.08.2014 года № 60</w:t>
            </w:r>
          </w:p>
        </w:tc>
        <w:tc>
          <w:tcPr>
            <w:tcW w:w="4786" w:type="dxa"/>
          </w:tcPr>
          <w:p w:rsidR="00706EA1" w:rsidRDefault="00706EA1" w:rsidP="007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A1" w:rsidRDefault="00706EA1" w:rsidP="0070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A1" w:rsidRDefault="00706EA1" w:rsidP="0069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5 статьи 179.4 Бюджетного кодекса Российской Федерации, руководствуясь статьей 21 Устава района Представительное Собрание </w:t>
      </w:r>
    </w:p>
    <w:p w:rsidR="00706EA1" w:rsidRDefault="00706EA1" w:rsidP="0069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706EA1" w:rsidRDefault="00706EA1" w:rsidP="0069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решение Представительного Собрания Никольского муниципального района от 29.08.2014 года № 60 «О внесении изменений в решение Представительного Собрания Никольского муниципального района от 20.01.2012 года № 89 « (далее – Решение) следующие изменения:</w:t>
      </w:r>
    </w:p>
    <w:p w:rsidR="00706EA1" w:rsidRDefault="00706EA1" w:rsidP="0069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56B47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56B47">
        <w:rPr>
          <w:rFonts w:ascii="Times New Roman" w:hAnsi="Times New Roman" w:cs="Times New Roman"/>
          <w:sz w:val="24"/>
          <w:szCs w:val="24"/>
        </w:rPr>
        <w:t xml:space="preserve"> пункта 6 Решения изложить в новой редакции: «Бюджетные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году, за исключением недополученных субсидий бюджету Никольского муниципального района из Дорожного фонда Вологодской области на осуществление дорожной деятельности в отношении автомобильных дорог общего пользования Никольского муниципального района».</w:t>
      </w:r>
    </w:p>
    <w:p w:rsidR="00756B47" w:rsidRDefault="00756B47" w:rsidP="0069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«Интернет», распространяется на правоотношения возникшие с 01 января 2015 года.</w:t>
      </w:r>
    </w:p>
    <w:p w:rsidR="00756B47" w:rsidRDefault="00756B47" w:rsidP="00756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361" w:rsidRDefault="00692361" w:rsidP="00756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361" w:rsidRDefault="00692361" w:rsidP="00756B4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B47" w:rsidTr="00756B47">
        <w:tc>
          <w:tcPr>
            <w:tcW w:w="4785" w:type="dxa"/>
          </w:tcPr>
          <w:p w:rsidR="00756B47" w:rsidRDefault="00756B47" w:rsidP="007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Собрания</w:t>
            </w:r>
          </w:p>
          <w:p w:rsidR="00756B47" w:rsidRDefault="00756B47" w:rsidP="007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В.М. Поднебесников</w:t>
            </w:r>
          </w:p>
        </w:tc>
        <w:tc>
          <w:tcPr>
            <w:tcW w:w="4786" w:type="dxa"/>
          </w:tcPr>
          <w:p w:rsidR="00756B47" w:rsidRDefault="00756B47" w:rsidP="00756B47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756B47" w:rsidRDefault="00756B47" w:rsidP="00756B47">
            <w:pPr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В.В. Панов</w:t>
            </w:r>
          </w:p>
        </w:tc>
      </w:tr>
    </w:tbl>
    <w:p w:rsidR="00756B47" w:rsidRPr="00706EA1" w:rsidRDefault="00756B47" w:rsidP="00756B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56B47" w:rsidRPr="0070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76" w:rsidRDefault="00815176" w:rsidP="00706EA1">
      <w:pPr>
        <w:spacing w:after="0" w:line="240" w:lineRule="auto"/>
      </w:pPr>
      <w:r>
        <w:separator/>
      </w:r>
    </w:p>
  </w:endnote>
  <w:endnote w:type="continuationSeparator" w:id="0">
    <w:p w:rsidR="00815176" w:rsidRDefault="00815176" w:rsidP="0070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76" w:rsidRDefault="00815176" w:rsidP="00706EA1">
      <w:pPr>
        <w:spacing w:after="0" w:line="240" w:lineRule="auto"/>
      </w:pPr>
      <w:r>
        <w:separator/>
      </w:r>
    </w:p>
  </w:footnote>
  <w:footnote w:type="continuationSeparator" w:id="0">
    <w:p w:rsidR="00815176" w:rsidRDefault="00815176" w:rsidP="0070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EA1"/>
    <w:rsid w:val="001D4E01"/>
    <w:rsid w:val="00576176"/>
    <w:rsid w:val="00692361"/>
    <w:rsid w:val="00706EA1"/>
    <w:rsid w:val="00756B47"/>
    <w:rsid w:val="00815176"/>
    <w:rsid w:val="00D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9CD7-0088-4B98-B7D8-E784E34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EA1"/>
  </w:style>
  <w:style w:type="paragraph" w:styleId="a5">
    <w:name w:val="footer"/>
    <w:basedOn w:val="a"/>
    <w:link w:val="a6"/>
    <w:uiPriority w:val="99"/>
    <w:semiHidden/>
    <w:unhideWhenUsed/>
    <w:rsid w:val="0070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EA1"/>
  </w:style>
  <w:style w:type="table" w:styleId="a7">
    <w:name w:val="Table Grid"/>
    <w:basedOn w:val="a1"/>
    <w:uiPriority w:val="59"/>
    <w:rsid w:val="00706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6923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69236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4</cp:revision>
  <cp:lastPrinted>2015-02-24T05:22:00Z</cp:lastPrinted>
  <dcterms:created xsi:type="dcterms:W3CDTF">2015-02-19T07:26:00Z</dcterms:created>
  <dcterms:modified xsi:type="dcterms:W3CDTF">2015-02-24T05:23:00Z</dcterms:modified>
</cp:coreProperties>
</file>