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Консультации предоставляются должностным лицом структурного подразделения, ответственного за предоставление государственной услуги, уполномоченным осуществлять прием заявлений, их регистрацию и рассмотрение документов (за исключением должностных лиц подразделений делопроизводства и режима) &lt;*&gt;, по вопросам, касающимся: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&lt;*&gt; Далее - "должностное лицо, ответственное за регистрацию заявлений и рассмотрение документов".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документов, необходимых для предоставления государственной услуги;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порядка и сроков предоставления государственной услуги;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режима приема должностных лиц;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порядка обжалования действий (бездействия) и решений должностных лиц, принятых (осуществляемых) в ходе предоставления государственной услуги.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Консультации проводятся при личном обращении, посредством телефонной связи, а при получении письменного обращения - в письменной форме в установленном порядке.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Ответ на телефонный звонок начинается с информации о наименовании подразделения, в которое позвонил заявитель, фамилии, имени, отчестве и должности должностного лица, ответственного за регистрацию заявлений и рассмотрение документов.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ответах на телефонные звонки должностные лица, ответственные за регистрацию заявлений и рассмотрение документов, подробно и в вежливой форме информируют заявителей по вопросам, указанным в </w:t>
      </w:r>
      <w:hyperlink w:anchor="Par104" w:history="1">
        <w:r>
          <w:rPr>
            <w:rFonts w:cs="Calibri"/>
            <w:color w:val="0000FF"/>
          </w:rPr>
          <w:t>пункте 6</w:t>
        </w:r>
      </w:hyperlink>
      <w:r>
        <w:rPr>
          <w:rFonts w:cs="Calibri"/>
        </w:rPr>
        <w:t xml:space="preserve"> Административного регламента.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 время разговора должностное лицо, ответственное за регистрацию заявлений и рассмотрение документов, произносит слова четко, избегает "параллельных разговоров" с окружающими людьми и не прерывает разговор по причине поступления звонка на другой аппарат.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невозможности должностного лица, ответственного за регистрацию заявлений и рассмотрение документов,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Продолжительность консультации по телефону не должна превышать 10 минут.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8. По письменному обращению должностные лица, ответственные за регистрацию заявлений и рассмотрение документов, подробно в письменной форме разъясняют заявителю порядок предоставления государственной услуги и вопросы, указанные в </w:t>
      </w:r>
      <w:hyperlink w:anchor="Par104" w:history="1">
        <w:r>
          <w:rPr>
            <w:rFonts w:cs="Calibri"/>
            <w:color w:val="0000FF"/>
          </w:rPr>
          <w:t>пункте 6</w:t>
        </w:r>
      </w:hyperlink>
      <w:r>
        <w:rPr>
          <w:rFonts w:cs="Calibri"/>
        </w:rPr>
        <w:t xml:space="preserve"> Административного регламента, и в течение 30 дней со дня получения обращения направляют ответ заявителю.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9. Прием заявителей, обратившихся в территориальный орган МВД России на районном уровне, осуществляется должностным лицом, ответственным за регистрацию заявлений и рассмотрение документов, в рабочее время согласно отдельному графику, утвержденному руководителем.</w:t>
      </w:r>
    </w:p>
    <w:p w:rsidR="00D75CCE" w:rsidRDefault="00D75CCE" w:rsidP="00D75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случае, если подготовка ответа требует продолжительного времени, заявителю рекомендуется направить письменное обращение или предложить другое время для индивидуальной консультации в соответствии с графиком приема граждан.</w:t>
      </w:r>
    </w:p>
    <w:p w:rsidR="00DE585A" w:rsidRDefault="00DE585A">
      <w:bookmarkStart w:id="0" w:name="_GoBack"/>
      <w:bookmarkEnd w:id="0"/>
    </w:p>
    <w:sectPr w:rsidR="00DE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CE"/>
    <w:rsid w:val="00D75CCE"/>
    <w:rsid w:val="00D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3249-4E13-48F0-9C4F-97113B0B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2017-02-14T05:56:00Z</dcterms:created>
  <dcterms:modified xsi:type="dcterms:W3CDTF">2017-02-14T05:57:00Z</dcterms:modified>
</cp:coreProperties>
</file>