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7A" w:rsidRDefault="00C614C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40357A" w:rsidRDefault="00C614C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 муниципального нормативного правового акта Никольского муниципального района, затрагивающего вопросы осуществления предпринимательской и инвестиционной деятельности</w:t>
      </w:r>
    </w:p>
    <w:p w:rsidR="0040357A" w:rsidRDefault="0040357A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40357A" w:rsidRDefault="00C614C5" w:rsidP="00C614C5">
      <w:pPr>
        <w:tabs>
          <w:tab w:val="left" w:pos="3960"/>
          <w:tab w:val="left" w:pos="4253"/>
          <w:tab w:val="left" w:pos="4820"/>
          <w:tab w:val="left" w:pos="5103"/>
        </w:tabs>
        <w:jc w:val="both"/>
      </w:pPr>
      <w:r>
        <w:rPr>
          <w:sz w:val="28"/>
          <w:szCs w:val="28"/>
        </w:rPr>
        <w:t xml:space="preserve">              </w:t>
      </w:r>
      <w:proofErr w:type="gramStart"/>
      <w:r>
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</w:t>
      </w:r>
      <w:r>
        <w:t>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</w:t>
      </w:r>
      <w:r>
        <w:t xml:space="preserve">ального нормативного правового акта Никольского муниципального района  </w:t>
      </w:r>
      <w:r>
        <w:t>к проекту</w:t>
      </w:r>
      <w:proofErr w:type="gramEnd"/>
      <w:r>
        <w:t xml:space="preserve"> </w:t>
      </w:r>
      <w:proofErr w:type="gramStart"/>
      <w:r>
        <w:t xml:space="preserve">постановления администрации Никольского муниципального района  «об утверждении административного  регламента </w:t>
      </w:r>
      <w:r>
        <w:t xml:space="preserve">исполнения государственной функции по осуществлению регионального </w:t>
      </w:r>
      <w:r>
        <w:t>государственного экологического надзора (в части регионального государственного надзора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</w:t>
      </w:r>
      <w:r>
        <w:t xml:space="preserve"> области обращения с отходами) на объектах хозяйственной и иной деятельности независимо от форм собственности, находящихся  на территории Никольского</w:t>
      </w:r>
      <w:proofErr w:type="gramEnd"/>
      <w:r>
        <w:t xml:space="preserve">   муниципального района вологодской области, за исключением объектов, подлежащих региональному государстве</w:t>
      </w:r>
      <w:r>
        <w:t xml:space="preserve">нному экологическому надзору департаментом   природных ресурсов и охраны окружающей среды Вологодской области, как органом исполнительной государственной власти вологодской области, уполномоченным в сфере охраны окружающей среды, полномочиями по </w:t>
      </w:r>
      <w:proofErr w:type="gramStart"/>
      <w:r>
        <w:t>осуществле</w:t>
      </w:r>
      <w:r>
        <w:t>нию</w:t>
      </w:r>
      <w:proofErr w:type="gramEnd"/>
      <w:r>
        <w:t xml:space="preserve"> которого наделены органы местного самоуправления вологодской области</w:t>
      </w:r>
    </w:p>
    <w:p w:rsidR="0040357A" w:rsidRDefault="0040357A">
      <w:pPr>
        <w:tabs>
          <w:tab w:val="left" w:pos="3960"/>
          <w:tab w:val="left" w:pos="4253"/>
          <w:tab w:val="left" w:pos="4820"/>
          <w:tab w:val="left" w:pos="5103"/>
        </w:tabs>
        <w:jc w:val="both"/>
      </w:pPr>
    </w:p>
    <w:p w:rsidR="0040357A" w:rsidRDefault="00C614C5">
      <w:pPr>
        <w:tabs>
          <w:tab w:val="left" w:pos="3960"/>
          <w:tab w:val="left" w:pos="4253"/>
          <w:tab w:val="left" w:pos="4820"/>
          <w:tab w:val="left" w:pos="5103"/>
        </w:tabs>
        <w:jc w:val="both"/>
      </w:pPr>
      <w:r>
        <w:t>(далее - проект).</w:t>
      </w:r>
    </w:p>
    <w:p w:rsidR="0040357A" w:rsidRDefault="00C614C5">
      <w:pPr>
        <w:ind w:firstLine="567"/>
        <w:jc w:val="both"/>
      </w:pPr>
      <w:r>
        <w:t xml:space="preserve"> Обоснование необходимости подготовки проекта: </w:t>
      </w:r>
      <w:r>
        <w:rPr>
          <w:rFonts w:eastAsiaTheme="minorHAnsi"/>
          <w:lang w:eastAsia="en-US"/>
        </w:rPr>
        <w:t xml:space="preserve">в соответствии с </w:t>
      </w:r>
      <w:hyperlink w:anchor="consultantplus://offline/ref=C6D779C92D99342ED2C60E42796A46541694352691E5BB0E1DBB8E0199845F7325B83DDBC5tDrBG">
        <w:r>
          <w:rPr>
            <w:rStyle w:val="-"/>
          </w:rPr>
          <w:t>пунктом 2 части 2 статьи 6</w:t>
        </w:r>
        <w:r>
          <w:rPr>
            <w:rStyle w:val="-"/>
            <w:color w:val="000000"/>
          </w:rPr>
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</w:r>
      </w:hyperlink>
      <w:r>
        <w:t>руководствуясь статьей 33 Устава Никольского муниципального района, администрация Никольского муниципального района</w:t>
      </w:r>
    </w:p>
    <w:p w:rsidR="0040357A" w:rsidRDefault="00C614C5">
      <w:pPr>
        <w:pStyle w:val="ConsPlusNonformat"/>
        <w:suppressAutoHyphens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осуществление регионального государственного надзора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объектах хозяйственной и иной деятельности независимо от форм собственности, находящихся  на территории Никольского   муниципального района вологодской области,</w:t>
      </w:r>
    </w:p>
    <w:p w:rsidR="0040357A" w:rsidRDefault="00C614C5">
      <w:pPr>
        <w:pStyle w:val="ConsPlusTitle"/>
        <w:tabs>
          <w:tab w:val="left" w:pos="3960"/>
          <w:tab w:val="left" w:pos="4253"/>
          <w:tab w:val="left" w:pos="4820"/>
          <w:tab w:val="left" w:pos="5103"/>
        </w:tabs>
        <w:suppressAutoHyphens/>
        <w:jc w:val="both"/>
      </w:pPr>
      <w:proofErr w:type="gramStart"/>
      <w:r>
        <w:rPr>
          <w:rFonts w:eastAsiaTheme="minorHAnsi"/>
          <w:b w:val="0"/>
          <w:szCs w:val="24"/>
          <w:lang w:eastAsia="en-US"/>
        </w:rPr>
        <w:t>(в части регионального государственного надзора в области охраны атмосферного воздуха, регион</w:t>
      </w:r>
      <w:r>
        <w:rPr>
          <w:rFonts w:eastAsiaTheme="minorHAnsi"/>
          <w:b w:val="0"/>
          <w:szCs w:val="24"/>
          <w:lang w:eastAsia="en-US"/>
        </w:rPr>
        <w:t>ального государственного надзора в области использования и охраны водных объектов,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 на террит</w:t>
      </w:r>
      <w:r>
        <w:rPr>
          <w:rFonts w:eastAsiaTheme="minorHAnsi"/>
          <w:b w:val="0"/>
          <w:szCs w:val="24"/>
          <w:lang w:eastAsia="en-US"/>
        </w:rPr>
        <w:t>ории Никольского   муниципального района вологодской области, за исключением объектов, подлежащих региональному государственному экологическому надзору департаментом   природных ресурсов и охраны окружающей</w:t>
      </w:r>
      <w:proofErr w:type="gramEnd"/>
      <w:r>
        <w:rPr>
          <w:rFonts w:eastAsiaTheme="minorHAnsi"/>
          <w:b w:val="0"/>
          <w:szCs w:val="24"/>
          <w:lang w:eastAsia="en-US"/>
        </w:rPr>
        <w:t xml:space="preserve"> среды Вологодской области, как органом исполнител</w:t>
      </w:r>
      <w:r>
        <w:rPr>
          <w:rFonts w:eastAsiaTheme="minorHAnsi"/>
          <w:b w:val="0"/>
          <w:szCs w:val="24"/>
          <w:lang w:eastAsia="en-US"/>
        </w:rPr>
        <w:t xml:space="preserve">ьной государственной власти вологодской области, уполномоченным в сфере охраны окружающей среды, полномочиями по </w:t>
      </w:r>
      <w:proofErr w:type="gramStart"/>
      <w:r>
        <w:rPr>
          <w:rFonts w:eastAsiaTheme="minorHAnsi"/>
          <w:b w:val="0"/>
          <w:szCs w:val="24"/>
          <w:lang w:eastAsia="en-US"/>
        </w:rPr>
        <w:t>осуществлению</w:t>
      </w:r>
      <w:proofErr w:type="gramEnd"/>
      <w:r>
        <w:rPr>
          <w:rFonts w:eastAsiaTheme="minorHAnsi"/>
          <w:b w:val="0"/>
          <w:szCs w:val="24"/>
          <w:lang w:eastAsia="en-US"/>
        </w:rPr>
        <w:t xml:space="preserve"> которого наделены органы местного самоуправления вологодской области</w:t>
      </w:r>
    </w:p>
    <w:p w:rsidR="0040357A" w:rsidRDefault="0040357A">
      <w:pPr>
        <w:pStyle w:val="ConsPlusNonformat"/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357A" w:rsidRDefault="0040357A">
      <w:pPr>
        <w:ind w:firstLine="540"/>
        <w:jc w:val="both"/>
        <w:rPr>
          <w:rFonts w:eastAsiaTheme="minorHAnsi"/>
          <w:lang w:eastAsia="en-US"/>
        </w:rPr>
      </w:pPr>
    </w:p>
    <w:p w:rsidR="0040357A" w:rsidRDefault="00C614C5">
      <w:pPr>
        <w:pStyle w:val="ConsPlusNonformat"/>
        <w:suppressAutoHyphens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Срок проведения публичных консультаций: с 27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2017 год</w:t>
      </w:r>
      <w:r>
        <w:rPr>
          <w:rFonts w:ascii="Times New Roman" w:hAnsi="Times New Roman" w:cs="Times New Roman"/>
          <w:sz w:val="24"/>
          <w:szCs w:val="24"/>
        </w:rPr>
        <w:t>а  по 12</w:t>
      </w:r>
      <w:r>
        <w:rPr>
          <w:rFonts w:ascii="Times New Roman" w:hAnsi="Times New Roman" w:cs="Times New Roman"/>
          <w:sz w:val="24"/>
          <w:szCs w:val="24"/>
        </w:rPr>
        <w:t xml:space="preserve">  мая 2017 г.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иваются в случае направления их после указанного срока.</w:t>
      </w:r>
    </w:p>
    <w:p w:rsidR="0040357A" w:rsidRDefault="00C614C5">
      <w:pPr>
        <w:pStyle w:val="ConsPlusNonformat"/>
        <w:suppressAutoHyphens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Способ направления ответов: в электронном виде на электронный адрес: </w:t>
      </w:r>
      <w:hyperlink r:id="rId4">
        <w:r>
          <w:rPr>
            <w:rStyle w:val="-"/>
            <w:rFonts w:ascii="Times New Roman" w:hAnsi="Times New Roman" w:cs="Times New Roman"/>
            <w:sz w:val="24"/>
            <w:szCs w:val="24"/>
          </w:rPr>
          <w:t>oks.nikolsk@mail.ru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проект;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40357A" w:rsidRDefault="00C614C5">
      <w:pPr>
        <w:pStyle w:val="ConsPlusNonformat"/>
        <w:suppressAutoHyphens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Михай</w:t>
      </w:r>
      <w:r>
        <w:rPr>
          <w:rFonts w:ascii="Times New Roman" w:hAnsi="Times New Roman" w:cs="Times New Roman"/>
          <w:sz w:val="24"/>
          <w:szCs w:val="24"/>
        </w:rPr>
        <w:t>лович – главный специалист отдела по муниципальному хозяйству, строительству, градостроительной деятельности и природопользованию администрации Никольского муниципального района, тел.: (81754) 2-14-02.</w:t>
      </w:r>
    </w:p>
    <w:p w:rsidR="0040357A" w:rsidRDefault="00C614C5">
      <w:pPr>
        <w:pStyle w:val="ConsPlusNonformat"/>
        <w:suppressAutoHyphens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Краткий комментарий к проекту: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614C5" w:rsidRDefault="00C614C5" w:rsidP="00C614C5">
      <w:pPr>
        <w:jc w:val="both"/>
        <w:rPr>
          <w:rFonts w:eastAsiaTheme="minorHAnsi"/>
          <w:lang w:eastAsia="en-US"/>
        </w:rPr>
      </w:pPr>
      <w:r w:rsidRPr="00C614C5">
        <w:t>принятием Приказом Департамента природных ресурсов Вологодской области  от 06.03.2017г.   № 144 «Об утверждении типового административного регламента исполнения государственной функции по осуществлению регионального государственного экологического надзора»</w:t>
      </w:r>
      <w:r w:rsidRPr="00C614C5">
        <w:t xml:space="preserve"> 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лица: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357A" w:rsidRDefault="0040357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Достигает ли, на Ваш взгляд, данное нормативн</w:t>
      </w:r>
      <w:r>
        <w:rPr>
          <w:rFonts w:ascii="Times New Roman" w:hAnsi="Times New Roman" w:cs="Times New Roman"/>
          <w:sz w:val="24"/>
          <w:szCs w:val="24"/>
        </w:rPr>
        <w:t xml:space="preserve">ое регулирование тех целей, на которое оно направлено? 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точки зрения выгод и издержек)? Существуют ли иные варианты достиж</w:t>
      </w:r>
      <w:r>
        <w:rPr>
          <w:rFonts w:ascii="Times New Roman" w:hAnsi="Times New Roman" w:cs="Times New Roman"/>
          <w:sz w:val="24"/>
          <w:szCs w:val="24"/>
        </w:rPr>
        <w:t xml:space="preserve">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</w:t>
      </w:r>
      <w:r>
        <w:rPr>
          <w:rFonts w:ascii="Times New Roman" w:hAnsi="Times New Roman" w:cs="Times New Roman"/>
          <w:sz w:val="24"/>
          <w:szCs w:val="24"/>
        </w:rPr>
        <w:t>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_________________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Возможны ли нег</w:t>
      </w:r>
      <w:r>
        <w:rPr>
          <w:rFonts w:ascii="Times New Roman" w:hAnsi="Times New Roman" w:cs="Times New Roman"/>
          <w:sz w:val="24"/>
          <w:szCs w:val="24"/>
        </w:rPr>
        <w:t>ативные эффекты в связи с принятием проекта? ______________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</w:t>
      </w:r>
      <w:r>
        <w:rPr>
          <w:rFonts w:ascii="Times New Roman" w:hAnsi="Times New Roman" w:cs="Times New Roman"/>
          <w:sz w:val="24"/>
          <w:szCs w:val="24"/>
        </w:rPr>
        <w:t>е), упущенную выгоду субъектов предпринимательской и инвестиционной деятельности, возможные при введении предлагаемого регулирования? __________________________________________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 них Вы считаете избыточными и почему?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0357A" w:rsidRDefault="00C614C5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</w:t>
      </w:r>
      <w:r>
        <w:rPr>
          <w:rFonts w:ascii="Times New Roman" w:hAnsi="Times New Roman" w:cs="Times New Roman"/>
          <w:sz w:val="24"/>
          <w:szCs w:val="24"/>
        </w:rPr>
        <w:t>мо учесть? __________________________________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Считаете ли Вы нормы проекта ясными и понятными?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357A" w:rsidRDefault="00C614C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_____________________________________________________________________</w:t>
      </w:r>
    </w:p>
    <w:p w:rsidR="0040357A" w:rsidRDefault="00C614C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40357A" w:rsidRDefault="00C614C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40357A" w:rsidRDefault="00C614C5">
      <w:pPr>
        <w:pStyle w:val="ConsPlusNonformat"/>
        <w:suppressAutoHyphens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14. Иные предложения и замечания по</w:t>
      </w:r>
      <w:r>
        <w:rPr>
          <w:rFonts w:ascii="Times New Roman" w:hAnsi="Times New Roman" w:cs="Times New Roman"/>
          <w:sz w:val="24"/>
          <w:szCs w:val="24"/>
        </w:rPr>
        <w:t xml:space="preserve"> проекту _______________________________.</w:t>
      </w:r>
    </w:p>
    <w:sectPr w:rsidR="0040357A" w:rsidSect="0040357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7A"/>
    <w:rsid w:val="0040357A"/>
    <w:rsid w:val="00C6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D20386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Подзаголовок Знак"/>
    <w:basedOn w:val="a0"/>
    <w:qFormat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A03DD8"/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401103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4035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03DD8"/>
    <w:pPr>
      <w:tabs>
        <w:tab w:val="left" w:pos="9712"/>
      </w:tabs>
      <w:suppressAutoHyphens/>
    </w:pPr>
    <w:rPr>
      <w:w w:val="90"/>
      <w:sz w:val="18"/>
      <w:lang w:eastAsia="ar-SA"/>
    </w:rPr>
  </w:style>
  <w:style w:type="paragraph" w:styleId="a7">
    <w:name w:val="List"/>
    <w:basedOn w:val="a6"/>
    <w:rsid w:val="0040357A"/>
    <w:rPr>
      <w:rFonts w:cs="Mangal"/>
    </w:rPr>
  </w:style>
  <w:style w:type="paragraph" w:styleId="a8">
    <w:name w:val="Title"/>
    <w:basedOn w:val="a"/>
    <w:rsid w:val="0040357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40357A"/>
    <w:pPr>
      <w:suppressLineNumbers/>
    </w:pPr>
    <w:rPr>
      <w:rFonts w:cs="Mangal"/>
    </w:rPr>
  </w:style>
  <w:style w:type="paragraph" w:styleId="aa">
    <w:name w:val="Subtitle"/>
    <w:basedOn w:val="a"/>
    <w:qFormat/>
    <w:rsid w:val="00D20386"/>
    <w:pPr>
      <w:jc w:val="both"/>
    </w:pPr>
    <w:rPr>
      <w:szCs w:val="20"/>
    </w:rPr>
  </w:style>
  <w:style w:type="paragraph" w:styleId="ab">
    <w:name w:val="No Spacing"/>
    <w:uiPriority w:val="1"/>
    <w:qFormat/>
    <w:rsid w:val="00D20386"/>
    <w:pPr>
      <w:spacing w:line="240" w:lineRule="auto"/>
    </w:pPr>
    <w:rPr>
      <w:rFonts w:eastAsia="Times New Roman" w:cs="Times New Roman"/>
      <w:color w:val="00000A"/>
      <w:sz w:val="24"/>
      <w:lang w:eastAsia="ru-RU"/>
    </w:rPr>
  </w:style>
  <w:style w:type="paragraph" w:styleId="ac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qFormat/>
    <w:rsid w:val="00125592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40357A"/>
    <w:pPr>
      <w:widowControl w:val="0"/>
      <w:spacing w:after="20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oks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6551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2017-05-19T06:39:00Z</dcterms:created>
  <dcterms:modified xsi:type="dcterms:W3CDTF">2017-05-19T06:39:00Z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