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E" w:rsidRDefault="002D7F0E" w:rsidP="002D7F0E">
      <w:pPr>
        <w:jc w:val="both"/>
        <w:rPr>
          <w:sz w:val="28"/>
        </w:rPr>
      </w:pPr>
    </w:p>
    <w:tbl>
      <w:tblPr>
        <w:tblpPr w:leftFromText="180" w:rightFromText="180" w:vertAnchor="page" w:horzAnchor="page" w:tblpX="436" w:tblpY="1096"/>
        <w:tblW w:w="4424" w:type="dxa"/>
        <w:tblLayout w:type="fixed"/>
        <w:tblLook w:val="01E0" w:firstRow="1" w:lastRow="1" w:firstColumn="1" w:lastColumn="1" w:noHBand="0" w:noVBand="0"/>
      </w:tblPr>
      <w:tblGrid>
        <w:gridCol w:w="4424"/>
      </w:tblGrid>
      <w:tr w:rsidR="00A838D5" w:rsidRPr="00686A3A" w:rsidTr="00BC42D7">
        <w:trPr>
          <w:trHeight w:val="1966"/>
        </w:trPr>
        <w:tc>
          <w:tcPr>
            <w:tcW w:w="4424" w:type="dxa"/>
            <w:shd w:val="clear" w:color="auto" w:fill="auto"/>
          </w:tcPr>
          <w:p w:rsidR="00A838D5" w:rsidRPr="00686A3A" w:rsidRDefault="00A838D5" w:rsidP="00F856C1">
            <w:pPr>
              <w:rPr>
                <w:iCs/>
                <w:sz w:val="32"/>
              </w:rPr>
            </w:pPr>
            <w:r w:rsidRPr="00686A3A">
              <w:rPr>
                <w:iCs/>
                <w:sz w:val="32"/>
              </w:rPr>
              <w:t xml:space="preserve">                              </w:t>
            </w:r>
          </w:p>
        </w:tc>
      </w:tr>
    </w:tbl>
    <w:tbl>
      <w:tblPr>
        <w:tblpPr w:leftFromText="180" w:rightFromText="180" w:vertAnchor="page" w:horzAnchor="margin" w:tblpXSpec="right" w:tblpY="466"/>
        <w:tblW w:w="3911" w:type="dxa"/>
        <w:tblLayout w:type="fixed"/>
        <w:tblLook w:val="01E0" w:firstRow="1" w:lastRow="1" w:firstColumn="1" w:lastColumn="1" w:noHBand="0" w:noVBand="0"/>
      </w:tblPr>
      <w:tblGrid>
        <w:gridCol w:w="3911"/>
      </w:tblGrid>
      <w:tr w:rsidR="00A838D5" w:rsidRPr="00686A3A" w:rsidTr="00BC42D7">
        <w:trPr>
          <w:trHeight w:val="1983"/>
        </w:trPr>
        <w:tc>
          <w:tcPr>
            <w:tcW w:w="3911" w:type="dxa"/>
            <w:shd w:val="clear" w:color="auto" w:fill="auto"/>
          </w:tcPr>
          <w:p w:rsidR="00A838D5" w:rsidRDefault="00A838D5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38D5" w:rsidRDefault="00A838D5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38D5" w:rsidRPr="00BC42D7" w:rsidRDefault="00A838D5" w:rsidP="00F856C1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>УТВЕРЖДАЮ</w:t>
            </w:r>
            <w:r w:rsidR="00F856C1" w:rsidRPr="00BC42D7">
              <w:t>:</w:t>
            </w:r>
          </w:p>
          <w:p w:rsidR="00A838D5" w:rsidRPr="00BC42D7" w:rsidRDefault="00F856C1" w:rsidP="00A838D5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>Руководитель    администрации Николь</w:t>
            </w:r>
            <w:r w:rsidR="00A838D5" w:rsidRPr="00BC42D7">
              <w:t>ского муниципального района</w:t>
            </w:r>
          </w:p>
          <w:p w:rsidR="00A838D5" w:rsidRPr="00BC42D7" w:rsidRDefault="00F856C1" w:rsidP="00F856C1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</w:pPr>
            <w:r w:rsidRPr="00BC42D7">
              <w:t>____________А.Н. Баданина</w:t>
            </w:r>
          </w:p>
          <w:p w:rsidR="00A838D5" w:rsidRPr="00686A3A" w:rsidRDefault="00A838D5" w:rsidP="00207D5B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D7F0E" w:rsidRDefault="002D7F0E" w:rsidP="002D7F0E">
      <w:pPr>
        <w:jc w:val="both"/>
        <w:rPr>
          <w:sz w:val="28"/>
        </w:rPr>
      </w:pPr>
    </w:p>
    <w:p w:rsidR="002D7F0E" w:rsidRDefault="002D7F0E" w:rsidP="002D7F0E">
      <w:pPr>
        <w:jc w:val="both"/>
        <w:rPr>
          <w:sz w:val="28"/>
        </w:rPr>
      </w:pPr>
    </w:p>
    <w:p w:rsidR="00F92CB1" w:rsidRDefault="00F92CB1" w:rsidP="004865A7">
      <w:pPr>
        <w:rPr>
          <w:sz w:val="28"/>
        </w:rPr>
      </w:pPr>
    </w:p>
    <w:p w:rsidR="00F92CB1" w:rsidRDefault="00F92CB1" w:rsidP="00F92CB1">
      <w:pPr>
        <w:jc w:val="both"/>
        <w:rPr>
          <w:sz w:val="28"/>
        </w:rPr>
      </w:pPr>
    </w:p>
    <w:p w:rsidR="00F856C1" w:rsidRDefault="00F856C1" w:rsidP="004865A7">
      <w:pPr>
        <w:rPr>
          <w:sz w:val="28"/>
        </w:rPr>
      </w:pPr>
    </w:p>
    <w:p w:rsidR="00BC42D7" w:rsidRDefault="00BC42D7" w:rsidP="004865A7">
      <w:pPr>
        <w:rPr>
          <w:sz w:val="28"/>
        </w:rPr>
      </w:pPr>
    </w:p>
    <w:p w:rsidR="005310DA" w:rsidRPr="00BC42D7" w:rsidRDefault="00BC42D7" w:rsidP="00BC42D7">
      <w:pPr>
        <w:rPr>
          <w:b/>
        </w:rPr>
      </w:pPr>
      <w:r>
        <w:rPr>
          <w:b/>
        </w:rPr>
        <w:t xml:space="preserve">         </w:t>
      </w:r>
      <w:r w:rsidRPr="00BC42D7">
        <w:rPr>
          <w:b/>
        </w:rPr>
        <w:t>П</w:t>
      </w:r>
      <w:r w:rsidR="005310DA" w:rsidRPr="00BC42D7">
        <w:rPr>
          <w:b/>
        </w:rPr>
        <w:t xml:space="preserve"> О Л О Ж Е Н И Е</w:t>
      </w:r>
    </w:p>
    <w:p w:rsidR="00F856C1" w:rsidRPr="00BC42D7" w:rsidRDefault="005310DA" w:rsidP="005310DA">
      <w:pPr>
        <w:jc w:val="center"/>
      </w:pPr>
      <w:r w:rsidRPr="00BC42D7">
        <w:t xml:space="preserve">о проведении </w:t>
      </w:r>
      <w:r w:rsidR="00F856C1" w:rsidRPr="00BC42D7">
        <w:rPr>
          <w:lang w:val="en-US"/>
        </w:rPr>
        <w:t>III</w:t>
      </w:r>
      <w:r w:rsidR="00F856C1" w:rsidRPr="00BC42D7">
        <w:t xml:space="preserve"> </w:t>
      </w:r>
      <w:r w:rsidRPr="00BC42D7">
        <w:t>межрайонного</w:t>
      </w:r>
      <w:r w:rsidR="00F856C1" w:rsidRPr="00BC42D7">
        <w:t xml:space="preserve"> предновогоднего</w:t>
      </w:r>
      <w:r w:rsidRPr="00BC42D7">
        <w:t xml:space="preserve"> турнира </w:t>
      </w:r>
    </w:p>
    <w:p w:rsidR="005310DA" w:rsidRPr="00BC42D7" w:rsidRDefault="005310DA" w:rsidP="005310DA">
      <w:pPr>
        <w:jc w:val="center"/>
      </w:pPr>
      <w:r w:rsidRPr="00BC42D7">
        <w:t>сред</w:t>
      </w:r>
      <w:r w:rsidR="00F856C1" w:rsidRPr="00BC42D7">
        <w:t>и команд ветеранов-пенсионеров</w:t>
      </w:r>
    </w:p>
    <w:p w:rsidR="005310DA" w:rsidRPr="00BC42D7" w:rsidRDefault="005310DA" w:rsidP="005310DA">
      <w:pPr>
        <w:jc w:val="center"/>
        <w:rPr>
          <w:b/>
        </w:rPr>
      </w:pPr>
    </w:p>
    <w:p w:rsidR="005310DA" w:rsidRPr="00BC42D7" w:rsidRDefault="005310DA" w:rsidP="005C44D1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Общие положения</w:t>
      </w:r>
    </w:p>
    <w:p w:rsidR="005C44D1" w:rsidRPr="00BC42D7" w:rsidRDefault="005C44D1" w:rsidP="005C44D1">
      <w:pPr>
        <w:pStyle w:val="a6"/>
        <w:ind w:left="0" w:firstLine="709"/>
        <w:jc w:val="both"/>
      </w:pPr>
      <w:r w:rsidRPr="00BC42D7">
        <w:t xml:space="preserve">Межрайонный  турнир среди команд ветеранов-пенсионеров, (далее-соревнования) проводится в соответствии с календарным </w:t>
      </w:r>
      <w:r w:rsidR="00F856C1" w:rsidRPr="00BC42D7">
        <w:t xml:space="preserve">планом официальных физкультурно-оздоровительных </w:t>
      </w:r>
      <w:r w:rsidRPr="00BC42D7">
        <w:t xml:space="preserve"> мероприятий</w:t>
      </w:r>
      <w:r w:rsidR="00F856C1" w:rsidRPr="00BC42D7">
        <w:t xml:space="preserve"> и спортивных соревнований, проводимых на территории   Николь</w:t>
      </w:r>
      <w:r w:rsidRPr="00BC42D7">
        <w:t xml:space="preserve">ского </w:t>
      </w:r>
      <w:r w:rsidR="00F856C1" w:rsidRPr="00BC42D7">
        <w:t xml:space="preserve">муниципального </w:t>
      </w:r>
      <w:r w:rsidRPr="00BC42D7">
        <w:t>района на 2018 год, ут</w:t>
      </w:r>
      <w:r w:rsidR="00F856C1" w:rsidRPr="00BC42D7">
        <w:t>вержденного главой района от 23.01.2018</w:t>
      </w:r>
      <w:r w:rsidRPr="00BC42D7">
        <w:t>г.</w:t>
      </w:r>
      <w:r w:rsidR="00F856C1" w:rsidRPr="00BC42D7">
        <w:t xml:space="preserve"> №20-р</w:t>
      </w:r>
    </w:p>
    <w:p w:rsidR="005C44D1" w:rsidRPr="00BC42D7" w:rsidRDefault="008F1621" w:rsidP="00BC42D7">
      <w:pPr>
        <w:ind w:firstLine="709"/>
        <w:jc w:val="both"/>
      </w:pPr>
      <w:r w:rsidRPr="00BC42D7">
        <w:t>Цели и задачи:</w:t>
      </w:r>
      <w:r w:rsidR="005C44D1" w:rsidRPr="00BC42D7">
        <w:t xml:space="preserve"> соревнования проводятся в целях дальнейшего развития физической культуры и спорта среди ветеранов-пенсионеров.</w:t>
      </w:r>
    </w:p>
    <w:p w:rsidR="005C44D1" w:rsidRPr="00BC42D7" w:rsidRDefault="005C44D1" w:rsidP="005C44D1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Сроки и место проведения</w:t>
      </w:r>
    </w:p>
    <w:p w:rsidR="005C44D1" w:rsidRPr="00BC42D7" w:rsidRDefault="005C44D1" w:rsidP="005C44D1">
      <w:pPr>
        <w:pStyle w:val="a6"/>
        <w:ind w:left="0" w:firstLine="709"/>
        <w:jc w:val="both"/>
      </w:pPr>
      <w:r w:rsidRPr="00BC42D7">
        <w:t xml:space="preserve">Соревнования проводятся </w:t>
      </w:r>
      <w:r w:rsidR="00F41AB8" w:rsidRPr="00BC42D7">
        <w:t xml:space="preserve"> 0</w:t>
      </w:r>
      <w:r w:rsidR="004B7131" w:rsidRPr="00BC42D7">
        <w:t>2 дека</w:t>
      </w:r>
      <w:r w:rsidRPr="00BC42D7">
        <w:t>бря</w:t>
      </w:r>
      <w:r w:rsidR="004B7131" w:rsidRPr="00BC42D7">
        <w:t xml:space="preserve"> </w:t>
      </w:r>
      <w:r w:rsidRPr="00BC42D7">
        <w:t xml:space="preserve"> 2018 года</w:t>
      </w:r>
      <w:r w:rsidR="004B7131" w:rsidRPr="00BC42D7">
        <w:t xml:space="preserve"> по адресу:  г.</w:t>
      </w:r>
      <w:r w:rsidR="00065F57">
        <w:t xml:space="preserve"> </w:t>
      </w:r>
      <w:r w:rsidR="004B7131" w:rsidRPr="00BC42D7">
        <w:t>Никольск, ул.</w:t>
      </w:r>
      <w:r w:rsidR="00065F57">
        <w:t xml:space="preserve"> </w:t>
      </w:r>
      <w:r w:rsidR="004B7131" w:rsidRPr="00BC42D7">
        <w:t>Заречная, д.8 «Д»</w:t>
      </w:r>
      <w:r w:rsidRPr="00BC42D7">
        <w:t xml:space="preserve"> </w:t>
      </w:r>
      <w:r w:rsidR="00065F57">
        <w:t>.</w:t>
      </w:r>
      <w:bookmarkStart w:id="0" w:name="_GoBack"/>
      <w:bookmarkEnd w:id="0"/>
    </w:p>
    <w:p w:rsidR="005C44D1" w:rsidRPr="00BC42D7" w:rsidRDefault="00BC42D7" w:rsidP="005C44D1">
      <w:pPr>
        <w:pStyle w:val="a6"/>
        <w:ind w:left="0" w:firstLine="709"/>
        <w:jc w:val="both"/>
      </w:pPr>
      <w:r w:rsidRPr="00BC42D7">
        <w:t>Регистрация участников до</w:t>
      </w:r>
      <w:r w:rsidR="004B7131" w:rsidRPr="00BC42D7">
        <w:t xml:space="preserve"> 9:30 часов</w:t>
      </w:r>
      <w:r w:rsidRPr="00BC42D7">
        <w:t>, судейская в 9.30.</w:t>
      </w:r>
    </w:p>
    <w:p w:rsidR="00F25CFF" w:rsidRPr="00BC42D7" w:rsidRDefault="005C44D1" w:rsidP="00BC42D7">
      <w:pPr>
        <w:pStyle w:val="a6"/>
        <w:ind w:left="0" w:firstLine="709"/>
        <w:jc w:val="both"/>
      </w:pPr>
      <w:r w:rsidRPr="00BC42D7">
        <w:t xml:space="preserve">Начало </w:t>
      </w:r>
      <w:r w:rsidR="004B7131" w:rsidRPr="00BC42D7">
        <w:t>соревнований в 10:00 часов</w:t>
      </w:r>
    </w:p>
    <w:p w:rsidR="005C44D1" w:rsidRPr="00BC42D7" w:rsidRDefault="005C44D1" w:rsidP="00F25CFF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Организаторы соревнований</w:t>
      </w:r>
    </w:p>
    <w:p w:rsidR="00F25CFF" w:rsidRPr="00BC42D7" w:rsidRDefault="005C44D1" w:rsidP="00BC42D7">
      <w:pPr>
        <w:ind w:firstLine="709"/>
        <w:jc w:val="both"/>
      </w:pPr>
      <w:r w:rsidRPr="00BC42D7">
        <w:t>Общее руководство организацией проведения с</w:t>
      </w:r>
      <w:r w:rsidR="00F25CFF" w:rsidRPr="00BC42D7">
        <w:t>оревнований</w:t>
      </w:r>
      <w:r w:rsidR="004B7131" w:rsidRPr="00BC42D7">
        <w:t xml:space="preserve"> осуществляет отдел по ФК, спорту и РМП администрации Николь</w:t>
      </w:r>
      <w:r w:rsidRPr="00BC42D7">
        <w:t>ског</w:t>
      </w:r>
      <w:r w:rsidR="005422F7" w:rsidRPr="00BC42D7">
        <w:t>о муниципального района</w:t>
      </w:r>
      <w:r w:rsidRPr="00BC42D7">
        <w:t>.</w:t>
      </w:r>
      <w:r w:rsidR="005422F7" w:rsidRPr="00BC42D7">
        <w:t xml:space="preserve"> Непосредственное проведение соревнований возлагается на МБУ «Никольский ФОК» и главную судейскую коллегию.</w:t>
      </w:r>
    </w:p>
    <w:p w:rsidR="00F25CFF" w:rsidRPr="00BC42D7" w:rsidRDefault="00F25CFF" w:rsidP="00F25CFF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Требования к участникам и условия их допуска к соревнованиям</w:t>
      </w:r>
    </w:p>
    <w:p w:rsidR="00F25CFF" w:rsidRPr="00BC42D7" w:rsidRDefault="00F25CFF" w:rsidP="00F25CFF">
      <w:pPr>
        <w:pStyle w:val="a6"/>
        <w:ind w:left="0" w:firstLine="709"/>
        <w:jc w:val="both"/>
      </w:pPr>
      <w:r w:rsidRPr="00BC42D7">
        <w:t>К участию в соревнованиях допускаются команды Нюксенского, Тарногского, В-Устюгског</w:t>
      </w:r>
      <w:r w:rsidR="00F41AB8" w:rsidRPr="00BC42D7">
        <w:t>о,Тотемского, Бабушкинского, К-Г</w:t>
      </w:r>
      <w:r w:rsidRPr="00BC42D7">
        <w:t>ородецкого и Никольского районов</w:t>
      </w:r>
      <w:r w:rsidR="00207D5B" w:rsidRPr="00BC42D7">
        <w:t xml:space="preserve"> Вологодской области.</w:t>
      </w:r>
    </w:p>
    <w:p w:rsidR="00563C86" w:rsidRPr="00BC42D7" w:rsidRDefault="00F25CFF" w:rsidP="00BC42D7">
      <w:pPr>
        <w:pStyle w:val="a6"/>
        <w:ind w:left="0" w:firstLine="709"/>
        <w:jc w:val="both"/>
      </w:pPr>
      <w:r w:rsidRPr="00BC42D7">
        <w:t>Состав команды не более 8 человек, в.т.ч. 4 мужчины и 4 женщины. Возраст участников на день соревнований мужчины 60 лет, а женщины 55 лет</w:t>
      </w:r>
      <w:r w:rsidR="00BC42D7" w:rsidRPr="00BC42D7">
        <w:t>.</w:t>
      </w:r>
    </w:p>
    <w:p w:rsidR="00F25CFF" w:rsidRPr="00BC42D7" w:rsidRDefault="00F25CFF" w:rsidP="00F25CFF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Программа соревнований</w:t>
      </w:r>
    </w:p>
    <w:p w:rsidR="00F25CFF" w:rsidRPr="00BC42D7" w:rsidRDefault="001C30A3" w:rsidP="00F25CFF">
      <w:pPr>
        <w:pStyle w:val="a6"/>
        <w:ind w:left="0" w:firstLine="709"/>
        <w:jc w:val="both"/>
      </w:pPr>
      <w:r w:rsidRPr="00BC42D7">
        <w:rPr>
          <w:b/>
        </w:rPr>
        <w:t>ДАРТС</w:t>
      </w:r>
      <w:r w:rsidR="00BC42D7" w:rsidRPr="00BC42D7">
        <w:rPr>
          <w:b/>
        </w:rPr>
        <w:t xml:space="preserve"> </w:t>
      </w:r>
      <w:r w:rsidRPr="00BC42D7">
        <w:rPr>
          <w:b/>
        </w:rPr>
        <w:t>-</w:t>
      </w:r>
      <w:r w:rsidR="00BC42D7" w:rsidRPr="00BC42D7">
        <w:t xml:space="preserve">  в</w:t>
      </w:r>
      <w:r w:rsidRPr="00BC42D7">
        <w:t xml:space="preserve">се участники выполняют упражнение </w:t>
      </w:r>
      <w:r w:rsidR="00BC42D7" w:rsidRPr="00BC42D7">
        <w:t>«</w:t>
      </w:r>
      <w:r w:rsidRPr="00BC42D7">
        <w:t>СЕКТОР 20</w:t>
      </w:r>
      <w:r w:rsidR="00BC42D7" w:rsidRPr="00BC42D7">
        <w:t>»</w:t>
      </w:r>
      <w:r w:rsidRPr="00BC42D7">
        <w:t xml:space="preserve"> (10 серий по 3 дротика). Команда для участия в данном виде программы может заявить всех уч</w:t>
      </w:r>
      <w:r w:rsidR="003A1106" w:rsidRPr="00BC42D7">
        <w:t xml:space="preserve">астников команды. В зачет идут </w:t>
      </w:r>
      <w:r w:rsidR="00207D5B" w:rsidRPr="00BC42D7">
        <w:t>1 лучший результат</w:t>
      </w:r>
      <w:r w:rsidR="00BC42D7" w:rsidRPr="00BC42D7">
        <w:t xml:space="preserve"> от мужчин и  </w:t>
      </w:r>
      <w:r w:rsidR="00207D5B" w:rsidRPr="00BC42D7">
        <w:t>1 лучший</w:t>
      </w:r>
      <w:r w:rsidRPr="00BC42D7">
        <w:t xml:space="preserve"> результата от женщин.</w:t>
      </w:r>
    </w:p>
    <w:p w:rsidR="001C30A3" w:rsidRPr="00BC42D7" w:rsidRDefault="001C30A3" w:rsidP="00F25CFF">
      <w:pPr>
        <w:pStyle w:val="a6"/>
        <w:ind w:left="0" w:firstLine="709"/>
        <w:jc w:val="both"/>
      </w:pPr>
      <w:r w:rsidRPr="00BC42D7">
        <w:rPr>
          <w:b/>
        </w:rPr>
        <w:t>СТРЕЛЬБА ИЗ ПНЕВМАТИЧЕСКОЙ ВИНТОВКИ</w:t>
      </w:r>
      <w:r w:rsidR="00BC42D7" w:rsidRPr="00BC42D7">
        <w:t xml:space="preserve"> – в</w:t>
      </w:r>
      <w:r w:rsidRPr="00BC42D7">
        <w:t>се участники выполняют упражнение ВП 1 (мишень №8, 3 пробных плюс 10 зачетных выст</w:t>
      </w:r>
      <w:r w:rsidR="003A1106" w:rsidRPr="00BC42D7">
        <w:t>релов,</w:t>
      </w:r>
      <w:r w:rsidRPr="00BC42D7">
        <w:t xml:space="preserve"> дистанция 10м.</w:t>
      </w:r>
      <w:r w:rsidR="006D2735" w:rsidRPr="00BC42D7">
        <w:t>,</w:t>
      </w:r>
      <w:r w:rsidR="00BC42D7" w:rsidRPr="00BC42D7">
        <w:t xml:space="preserve"> </w:t>
      </w:r>
      <w:r w:rsidR="006D2735" w:rsidRPr="00BC42D7">
        <w:t>из положения стоя</w:t>
      </w:r>
      <w:r w:rsidR="003A1106" w:rsidRPr="00BC42D7">
        <w:t xml:space="preserve"> с опорой на локти</w:t>
      </w:r>
      <w:r w:rsidR="006D2735" w:rsidRPr="00BC42D7">
        <w:t>.</w:t>
      </w:r>
      <w:r w:rsidR="00207D5B" w:rsidRPr="00BC42D7">
        <w:t xml:space="preserve"> О</w:t>
      </w:r>
      <w:r w:rsidR="006D2735" w:rsidRPr="00BC42D7">
        <w:t>бщее время на выполнение упражнения  10 минут</w:t>
      </w:r>
      <w:r w:rsidRPr="00BC42D7">
        <w:t>). Команда имеет право заявить для участия в дан</w:t>
      </w:r>
      <w:r w:rsidR="003A1106" w:rsidRPr="00BC42D7">
        <w:t>н</w:t>
      </w:r>
      <w:r w:rsidRPr="00BC42D7">
        <w:t>ом виде программы соревнований не более 3</w:t>
      </w:r>
      <w:r w:rsidRPr="00BC42D7">
        <w:rPr>
          <w:b/>
        </w:rPr>
        <w:t xml:space="preserve"> </w:t>
      </w:r>
      <w:r w:rsidRPr="00BC42D7">
        <w:t xml:space="preserve">мужчин и 3 женщин. Зачет </w:t>
      </w:r>
      <w:r w:rsidR="00207D5B" w:rsidRPr="00BC42D7">
        <w:t>по 1 лучшему результату</w:t>
      </w:r>
      <w:r w:rsidR="003A1106" w:rsidRPr="00BC42D7">
        <w:t xml:space="preserve"> от мужчин и </w:t>
      </w:r>
      <w:r w:rsidR="00207D5B" w:rsidRPr="00BC42D7">
        <w:t>1 лучшему</w:t>
      </w:r>
      <w:r w:rsidRPr="00BC42D7">
        <w:t xml:space="preserve"> у женщин.</w:t>
      </w:r>
    </w:p>
    <w:p w:rsidR="001C30A3" w:rsidRPr="00BC42D7" w:rsidRDefault="001C30A3" w:rsidP="00F25CFF">
      <w:pPr>
        <w:pStyle w:val="a6"/>
        <w:ind w:left="0" w:firstLine="709"/>
        <w:jc w:val="both"/>
      </w:pPr>
      <w:r w:rsidRPr="00BC42D7">
        <w:rPr>
          <w:b/>
        </w:rPr>
        <w:t>НАСТОЛЬНЫЙ ТЕННИС</w:t>
      </w:r>
      <w:r w:rsidRPr="00BC42D7">
        <w:t xml:space="preserve"> –</w:t>
      </w:r>
      <w:r w:rsidR="00207D5B" w:rsidRPr="00BC42D7">
        <w:t xml:space="preserve"> </w:t>
      </w:r>
      <w:r w:rsidR="00BC42D7" w:rsidRPr="00BC42D7">
        <w:t>с</w:t>
      </w:r>
      <w:r w:rsidRPr="00BC42D7">
        <w:t>истема проведения соревнований будет определена в день соревнований в зависимости от количества участников команды. Команда имеет право заявить для участия не более 2 мужчин и</w:t>
      </w:r>
      <w:r w:rsidR="003A1106" w:rsidRPr="00BC42D7">
        <w:t xml:space="preserve">       </w:t>
      </w:r>
      <w:r w:rsidRPr="00BC42D7">
        <w:t xml:space="preserve"> 2 женщин. Зачет по 1 лучшему результату среди мужчин </w:t>
      </w:r>
      <w:r w:rsidR="00C35A99" w:rsidRPr="00BC42D7">
        <w:t>и женщин.</w:t>
      </w:r>
    </w:p>
    <w:p w:rsidR="00C35A99" w:rsidRPr="00BC42D7" w:rsidRDefault="00C35A99" w:rsidP="00F25CFF">
      <w:pPr>
        <w:pStyle w:val="a6"/>
        <w:ind w:left="0" w:firstLine="709"/>
        <w:jc w:val="both"/>
      </w:pPr>
      <w:r w:rsidRPr="00BC42D7">
        <w:rPr>
          <w:b/>
        </w:rPr>
        <w:t>ШАШКИ</w:t>
      </w:r>
      <w:r w:rsidR="00BC42D7" w:rsidRPr="00BC42D7">
        <w:rPr>
          <w:b/>
        </w:rPr>
        <w:t xml:space="preserve"> </w:t>
      </w:r>
      <w:r w:rsidRPr="00BC42D7">
        <w:rPr>
          <w:b/>
        </w:rPr>
        <w:t>-</w:t>
      </w:r>
      <w:r w:rsidR="00BC42D7" w:rsidRPr="00BC42D7">
        <w:t xml:space="preserve"> с</w:t>
      </w:r>
      <w:r w:rsidRPr="00BC42D7">
        <w:t>истема проведения соревнований будет определена в зависимости от количества участников команды. Команда имеет право заявить для участия не более 2 мужчин и 2 женщин. Зачет по 1 лучшему результату от мужчин и женщин.</w:t>
      </w:r>
    </w:p>
    <w:p w:rsidR="00563C86" w:rsidRPr="00BC42D7" w:rsidRDefault="00C35A99" w:rsidP="00BC42D7">
      <w:pPr>
        <w:pStyle w:val="a6"/>
        <w:ind w:left="0" w:firstLine="709"/>
        <w:jc w:val="both"/>
      </w:pPr>
      <w:r w:rsidRPr="00BC42D7">
        <w:rPr>
          <w:b/>
        </w:rPr>
        <w:t>ЭСТАФЕТА</w:t>
      </w:r>
      <w:r w:rsidRPr="00BC42D7">
        <w:t xml:space="preserve"> – В составе команды участвуют 4 мужчины и 4 женщины. Выполняют: бег со скакалкой (по прямой), ведение баскетбольного мяча, пронос теннисного мяча на теннисной ракетке, ведени</w:t>
      </w:r>
      <w:r w:rsidR="006D2735" w:rsidRPr="00BC42D7">
        <w:t xml:space="preserve">е хоккейной клюшкой мяча для большого </w:t>
      </w:r>
      <w:r w:rsidR="006D2735" w:rsidRPr="00BC42D7">
        <w:lastRenderedPageBreak/>
        <w:t>тенниса (10</w:t>
      </w:r>
      <w:r w:rsidR="003F2B48" w:rsidRPr="00BC42D7">
        <w:t xml:space="preserve"> </w:t>
      </w:r>
      <w:r w:rsidR="006D2735" w:rsidRPr="00BC42D7">
        <w:t>ко</w:t>
      </w:r>
      <w:r w:rsidRPr="00BC42D7">
        <w:t>нусов на расстоянии между ними 2 метра).</w:t>
      </w:r>
      <w:r w:rsidR="00BC42D7" w:rsidRPr="00BC42D7">
        <w:t xml:space="preserve"> </w:t>
      </w:r>
      <w:r w:rsidR="001D2096" w:rsidRPr="00BC42D7">
        <w:t>Протяженность каждого этапа 40-50 метров.</w:t>
      </w:r>
    </w:p>
    <w:p w:rsidR="00C35A99" w:rsidRPr="00BC42D7" w:rsidRDefault="00C35A99" w:rsidP="00C35A99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Условия определения победителей</w:t>
      </w:r>
    </w:p>
    <w:p w:rsidR="00C35A99" w:rsidRPr="00BC42D7" w:rsidRDefault="00C35A99" w:rsidP="00C35A99">
      <w:pPr>
        <w:pStyle w:val="a6"/>
        <w:jc w:val="both"/>
      </w:pPr>
      <w:r w:rsidRPr="00BC42D7">
        <w:t>Личное первенство определяется раздельно среди мужчин и женщин.</w:t>
      </w:r>
    </w:p>
    <w:p w:rsidR="005A4203" w:rsidRPr="00BC42D7" w:rsidRDefault="00C35A99" w:rsidP="005A4203">
      <w:pPr>
        <w:pStyle w:val="a6"/>
        <w:ind w:left="0" w:firstLine="709"/>
        <w:jc w:val="both"/>
      </w:pPr>
      <w:r w:rsidRPr="00BC42D7">
        <w:t>Дартс</w:t>
      </w:r>
      <w:r w:rsidR="00BC42D7" w:rsidRPr="00BC42D7">
        <w:t xml:space="preserve"> </w:t>
      </w:r>
      <w:r w:rsidRPr="00BC42D7">
        <w:t>-</w:t>
      </w:r>
      <w:r w:rsidR="00BC42D7" w:rsidRPr="00BC42D7">
        <w:t xml:space="preserve"> п</w:t>
      </w:r>
      <w:r w:rsidRPr="00BC42D7">
        <w:t xml:space="preserve">обедители определяются по наибольшему количеству набранных очков в 10 сериях. В случае равенства набранных </w:t>
      </w:r>
      <w:r w:rsidR="0071128E" w:rsidRPr="00BC42D7">
        <w:t>очков преимущество отдается участнику, имеющему лучший результат 10,9 и т.</w:t>
      </w:r>
      <w:r w:rsidR="005A4203" w:rsidRPr="00BC42D7">
        <w:t>д. сери</w:t>
      </w:r>
      <w:r w:rsidR="0071128E" w:rsidRPr="00BC42D7">
        <w:t>ю</w:t>
      </w:r>
      <w:r w:rsidR="005A4203" w:rsidRPr="00BC42D7">
        <w:t>.</w:t>
      </w:r>
    </w:p>
    <w:p w:rsidR="0071128E" w:rsidRPr="00BC42D7" w:rsidRDefault="0071128E" w:rsidP="005A4203">
      <w:pPr>
        <w:pStyle w:val="a6"/>
        <w:ind w:left="0" w:firstLine="709"/>
        <w:jc w:val="both"/>
      </w:pPr>
      <w:r w:rsidRPr="00BC42D7">
        <w:t>Стрельба</w:t>
      </w:r>
      <w:r w:rsidR="00BC42D7" w:rsidRPr="00BC42D7">
        <w:t xml:space="preserve"> - п</w:t>
      </w:r>
      <w:r w:rsidRPr="00BC42D7">
        <w:t>обедитель определяется по наибольшему количеству набранных очков в упражнении</w:t>
      </w:r>
      <w:r w:rsidR="005A4203" w:rsidRPr="00BC42D7">
        <w:t>. В случае равенства набранных очков преимущество отдается участнику, имеющему лучший результат начиная с последней серии и т.д.</w:t>
      </w:r>
    </w:p>
    <w:p w:rsidR="005A4203" w:rsidRPr="00BC42D7" w:rsidRDefault="005A4203" w:rsidP="005A4203">
      <w:pPr>
        <w:pStyle w:val="a6"/>
        <w:ind w:left="0" w:firstLine="709"/>
        <w:jc w:val="both"/>
      </w:pPr>
      <w:r w:rsidRPr="00BC42D7">
        <w:t>Настольный теннис, эстафета и шашки – победитель определяется по показанному результату.</w:t>
      </w:r>
    </w:p>
    <w:p w:rsidR="005A4203" w:rsidRPr="00BC42D7" w:rsidRDefault="005A4203" w:rsidP="005A4203">
      <w:pPr>
        <w:pStyle w:val="a6"/>
        <w:ind w:left="0" w:firstLine="709"/>
        <w:jc w:val="both"/>
      </w:pPr>
      <w:r w:rsidRPr="00BC42D7">
        <w:t>Условия определения победителя турнира в общекомандном зачете.</w:t>
      </w:r>
    </w:p>
    <w:p w:rsidR="005A4203" w:rsidRPr="00BC42D7" w:rsidRDefault="005A4203" w:rsidP="005A4203">
      <w:pPr>
        <w:pStyle w:val="a6"/>
        <w:ind w:left="0"/>
        <w:jc w:val="both"/>
      </w:pPr>
      <w:r w:rsidRPr="00BC42D7">
        <w:t>Участник, занявший в каждом виде программы соревнований за 1-е место, получает 1 очко, 2-е место- 2очка, 3 место-3 очка и т.д. по возрастанию.</w:t>
      </w:r>
    </w:p>
    <w:p w:rsidR="005A4203" w:rsidRPr="00BC42D7" w:rsidRDefault="005A4203" w:rsidP="005A4203">
      <w:pPr>
        <w:pStyle w:val="a6"/>
        <w:ind w:left="0" w:firstLine="709"/>
        <w:jc w:val="both"/>
      </w:pPr>
      <w:r w:rsidRPr="00BC42D7">
        <w:t>Победители в командном зачете по видам программы кроме эстафеты не определяются.</w:t>
      </w:r>
    </w:p>
    <w:p w:rsidR="005A4203" w:rsidRPr="00BC42D7" w:rsidRDefault="005A4203" w:rsidP="005A4203">
      <w:pPr>
        <w:pStyle w:val="a6"/>
        <w:ind w:left="0" w:firstLine="709"/>
        <w:jc w:val="both"/>
      </w:pPr>
      <w:r w:rsidRPr="00BC42D7">
        <w:t>В общекомандном первенстве сорев</w:t>
      </w:r>
      <w:r w:rsidR="001D2096" w:rsidRPr="00BC42D7">
        <w:t xml:space="preserve">нований победитель определяется по наименьшей сумме занятых мест участниками команды в личном первенстве в видах программы турнира </w:t>
      </w:r>
      <w:r w:rsidR="003F2B48" w:rsidRPr="00BC42D7">
        <w:t xml:space="preserve">: </w:t>
      </w:r>
      <w:r w:rsidR="001D2096" w:rsidRPr="00BC42D7">
        <w:t xml:space="preserve">настольный теннис </w:t>
      </w:r>
      <w:r w:rsidR="003F2B48" w:rsidRPr="00BC42D7">
        <w:t>(</w:t>
      </w:r>
      <w:r w:rsidR="001D2096" w:rsidRPr="00BC42D7">
        <w:t>1мужчина +1 женщина) + шашки (1 мужчина +1 женщина</w:t>
      </w:r>
      <w:r w:rsidR="003F2B48" w:rsidRPr="00BC42D7">
        <w:t>)</w:t>
      </w:r>
      <w:r w:rsidR="003B73F1" w:rsidRPr="00BC42D7">
        <w:t xml:space="preserve"> + стрельба из </w:t>
      </w:r>
      <w:r w:rsidR="003F2B48" w:rsidRPr="00BC42D7">
        <w:t>пневматической винтовки (1 мужчина + 1 женщина) + дартс (1 мужчина и 1 женщина</w:t>
      </w:r>
      <w:r w:rsidR="003B73F1" w:rsidRPr="00BC42D7">
        <w:t>) и + занятое место  в командной эстафете.</w:t>
      </w:r>
    </w:p>
    <w:p w:rsidR="005A4203" w:rsidRPr="00BC42D7" w:rsidRDefault="00900420" w:rsidP="005A4203">
      <w:pPr>
        <w:pStyle w:val="a6"/>
        <w:ind w:left="0" w:firstLine="709"/>
        <w:jc w:val="both"/>
      </w:pPr>
      <w:r w:rsidRPr="00BC42D7">
        <w:t>За не</w:t>
      </w:r>
      <w:r w:rsidR="005A4203" w:rsidRPr="00BC42D7">
        <w:t>участие в эстафете или участника команда получает результат последнего участника в эстафете или видах программы.</w:t>
      </w:r>
    </w:p>
    <w:p w:rsidR="00900420" w:rsidRPr="00BC42D7" w:rsidRDefault="00900420" w:rsidP="005A4203">
      <w:pPr>
        <w:pStyle w:val="a6"/>
        <w:ind w:left="0" w:firstLine="709"/>
        <w:jc w:val="both"/>
      </w:pPr>
      <w:r w:rsidRPr="00BC42D7">
        <w:t>В случае равенства набранных очков 2-мя или более команд, преимущество отдается команде, имеющей больше 1,2,3 и т.д. мест участников в личном первенстве по видам программы соревнований. В случае равенства этого показателя преимущество отдается команде, имеющей лучший результат в эстафете.</w:t>
      </w:r>
    </w:p>
    <w:p w:rsidR="00900420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Награждение</w:t>
      </w:r>
    </w:p>
    <w:p w:rsidR="00900420" w:rsidRPr="00BC42D7" w:rsidRDefault="00900420" w:rsidP="00900420">
      <w:pPr>
        <w:pStyle w:val="a6"/>
        <w:ind w:left="0" w:firstLine="709"/>
        <w:jc w:val="both"/>
      </w:pPr>
      <w:r w:rsidRPr="00BC42D7">
        <w:t>Команда, занявшая 1 место в общекомандном первенстве</w:t>
      </w:r>
      <w:r w:rsidR="003F2B48" w:rsidRPr="00BC42D7">
        <w:t xml:space="preserve">, </w:t>
      </w:r>
      <w:r w:rsidRPr="00BC42D7">
        <w:t xml:space="preserve"> награждается кубком</w:t>
      </w:r>
      <w:r w:rsidR="003F2B48" w:rsidRPr="00BC42D7">
        <w:t xml:space="preserve"> и грамотой,  команды, занявшие</w:t>
      </w:r>
      <w:r w:rsidRPr="00BC42D7">
        <w:t xml:space="preserve"> </w:t>
      </w:r>
      <w:r w:rsidR="003F2B48" w:rsidRPr="00BC42D7">
        <w:t>2</w:t>
      </w:r>
      <w:r w:rsidRPr="00BC42D7">
        <w:t>-3 места, награждаются грамотами.</w:t>
      </w:r>
    </w:p>
    <w:p w:rsidR="003F2B48" w:rsidRPr="00BC42D7" w:rsidRDefault="00900420" w:rsidP="00BC42D7">
      <w:pPr>
        <w:pStyle w:val="a6"/>
        <w:ind w:left="0" w:firstLine="709"/>
        <w:jc w:val="both"/>
      </w:pPr>
      <w:r w:rsidRPr="00BC42D7">
        <w:t>Участники, за</w:t>
      </w:r>
      <w:r w:rsidR="003B73F1" w:rsidRPr="00BC42D7">
        <w:t>нявшие 1-3 места в личном первенстве по видам спорта</w:t>
      </w:r>
      <w:r w:rsidR="003F2B48" w:rsidRPr="00BC42D7">
        <w:t>,</w:t>
      </w:r>
      <w:r w:rsidRPr="00BC42D7">
        <w:t xml:space="preserve"> награждаются грамотами и медалями.</w:t>
      </w:r>
    </w:p>
    <w:p w:rsidR="00900420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Безопасность участников и зрителей</w:t>
      </w:r>
    </w:p>
    <w:p w:rsidR="00900420" w:rsidRPr="00BC42D7" w:rsidRDefault="00900420" w:rsidP="00900420">
      <w:pPr>
        <w:ind w:firstLine="709"/>
        <w:jc w:val="both"/>
      </w:pPr>
      <w:r w:rsidRPr="00BC42D7">
        <w:t xml:space="preserve">Соревнования проводятся на объектах  спорта, отвечающим требованиям соответствующих нормативных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  </w:t>
      </w:r>
    </w:p>
    <w:p w:rsidR="00E06966" w:rsidRPr="00BC42D7" w:rsidRDefault="00900420" w:rsidP="00BC42D7">
      <w:pPr>
        <w:jc w:val="both"/>
      </w:pPr>
      <w:r w:rsidRPr="00BC42D7">
        <w:t xml:space="preserve">    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B20CCF" w:rsidRPr="00BC42D7" w:rsidRDefault="00900420" w:rsidP="00900420">
      <w:pPr>
        <w:pStyle w:val="a6"/>
        <w:numPr>
          <w:ilvl w:val="0"/>
          <w:numId w:val="2"/>
        </w:numPr>
        <w:jc w:val="center"/>
        <w:rPr>
          <w:b/>
        </w:rPr>
      </w:pPr>
      <w:r w:rsidRPr="00BC42D7">
        <w:rPr>
          <w:b/>
        </w:rPr>
        <w:t>Условия финансирования</w:t>
      </w:r>
    </w:p>
    <w:p w:rsidR="00681EAE" w:rsidRPr="00BC42D7" w:rsidRDefault="00F92CB1" w:rsidP="00BC42D7">
      <w:pPr>
        <w:ind w:firstLine="709"/>
        <w:jc w:val="both"/>
      </w:pPr>
      <w:r w:rsidRPr="00BC42D7">
        <w:t>Расходы</w:t>
      </w:r>
      <w:r w:rsidR="00A659DB" w:rsidRPr="00BC42D7">
        <w:t>,</w:t>
      </w:r>
      <w:r w:rsidRPr="00BC42D7">
        <w:t xml:space="preserve"> связанные с организацией и проведением соревнований (награждение, судейство,</w:t>
      </w:r>
      <w:r w:rsidR="00E06966" w:rsidRPr="00BC42D7">
        <w:t xml:space="preserve"> обслуживающий персонал) за счет </w:t>
      </w:r>
      <w:r w:rsidR="003F2B48" w:rsidRPr="00BC42D7">
        <w:t xml:space="preserve">МБУ «Никольский ФОК». </w:t>
      </w:r>
      <w:r w:rsidR="00681EAE" w:rsidRPr="00BC42D7">
        <w:t>П</w:t>
      </w:r>
      <w:r w:rsidRPr="00BC42D7">
        <w:t>роезд и питание участников за счет командирующих организаций.</w:t>
      </w:r>
    </w:p>
    <w:p w:rsidR="00762748" w:rsidRPr="00BC42D7" w:rsidRDefault="00563C86" w:rsidP="00563C86">
      <w:pPr>
        <w:pStyle w:val="a6"/>
        <w:numPr>
          <w:ilvl w:val="0"/>
          <w:numId w:val="2"/>
        </w:numPr>
        <w:tabs>
          <w:tab w:val="left" w:pos="4365"/>
        </w:tabs>
        <w:jc w:val="center"/>
        <w:rPr>
          <w:b/>
        </w:rPr>
      </w:pPr>
      <w:r w:rsidRPr="00BC42D7">
        <w:rPr>
          <w:b/>
        </w:rPr>
        <w:t>Заявки на участие</w:t>
      </w:r>
    </w:p>
    <w:p w:rsidR="00F41AB8" w:rsidRPr="00BC42D7" w:rsidRDefault="003F2B48" w:rsidP="00681EAE">
      <w:pPr>
        <w:ind w:firstLine="709"/>
        <w:jc w:val="both"/>
      </w:pPr>
      <w:r w:rsidRPr="00BC42D7">
        <w:t xml:space="preserve">Предварительные заявки на участие в соревнованиях  подаются в Отдел по физической культуре, спорту и РМП  до 20 ноября  2018 года по тел. 8-817-54- 2-23-21, эл. почта nikolsk-sport@yandex.ru или foknik35@mail.ru , 2-15-14. </w:t>
      </w:r>
      <w:r w:rsidR="00F41AB8" w:rsidRPr="00BC42D7">
        <w:t>Команды</w:t>
      </w:r>
      <w:r w:rsidRPr="00BC42D7">
        <w:t xml:space="preserve">, </w:t>
      </w:r>
      <w:r w:rsidR="00F41AB8" w:rsidRPr="00BC42D7">
        <w:t xml:space="preserve"> не по</w:t>
      </w:r>
      <w:r w:rsidRPr="00BC42D7">
        <w:t>д</w:t>
      </w:r>
      <w:r w:rsidR="00F41AB8" w:rsidRPr="00BC42D7">
        <w:t>твердившие свое участие к указанному сроку</w:t>
      </w:r>
      <w:r w:rsidRPr="00BC42D7">
        <w:t xml:space="preserve">, </w:t>
      </w:r>
      <w:r w:rsidR="00F41AB8" w:rsidRPr="00BC42D7">
        <w:t xml:space="preserve"> к участию в турнире </w:t>
      </w:r>
      <w:r w:rsidRPr="00BC42D7">
        <w:t>не допускаются</w:t>
      </w:r>
      <w:r w:rsidR="00F41AB8" w:rsidRPr="00BC42D7">
        <w:t>.</w:t>
      </w:r>
    </w:p>
    <w:p w:rsidR="00F92CB1" w:rsidRPr="00BC42D7" w:rsidRDefault="00F92CB1" w:rsidP="00681EAE">
      <w:pPr>
        <w:ind w:firstLine="709"/>
        <w:jc w:val="both"/>
      </w:pPr>
      <w:r w:rsidRPr="00BC42D7">
        <w:t xml:space="preserve">Именная заявка (приложение №1), </w:t>
      </w:r>
      <w:r w:rsidRPr="00BC42D7">
        <w:rPr>
          <w:b/>
          <w:u w:val="single"/>
        </w:rPr>
        <w:t>заверенная врачом</w:t>
      </w:r>
      <w:r w:rsidRPr="00BC42D7">
        <w:t>,</w:t>
      </w:r>
      <w:r w:rsidR="00681EAE" w:rsidRPr="00BC42D7">
        <w:t xml:space="preserve"> подается в судейскую коллегию в день соревнования.</w:t>
      </w:r>
      <w:r w:rsidRPr="00BC42D7">
        <w:t xml:space="preserve">  В заявке указать полностью Ф.И.О, год и дату рождения и виды спорта на каждого участника. В обязательном порядке участникам и представителям иметь сменную обувь.</w:t>
      </w:r>
    </w:p>
    <w:p w:rsidR="0074328F" w:rsidRPr="00BC42D7" w:rsidRDefault="0074328F" w:rsidP="00F92CB1">
      <w:pPr>
        <w:rPr>
          <w:b/>
        </w:rPr>
      </w:pPr>
    </w:p>
    <w:p w:rsidR="00F92CB1" w:rsidRPr="000F6284" w:rsidRDefault="00F92CB1" w:rsidP="00F92CB1">
      <w:pPr>
        <w:rPr>
          <w:b/>
          <w:sz w:val="28"/>
          <w:szCs w:val="28"/>
        </w:rPr>
      </w:pPr>
      <w:r w:rsidRPr="000F6284">
        <w:rPr>
          <w:b/>
          <w:sz w:val="28"/>
          <w:szCs w:val="28"/>
        </w:rPr>
        <w:t xml:space="preserve">                                                                            </w:t>
      </w:r>
    </w:p>
    <w:p w:rsidR="00976AD6" w:rsidRPr="00BC42D7" w:rsidRDefault="000F6284" w:rsidP="00BC42D7">
      <w:pPr>
        <w:jc w:val="center"/>
        <w:rPr>
          <w:sz w:val="22"/>
          <w:szCs w:val="22"/>
        </w:rPr>
      </w:pPr>
      <w:r w:rsidRPr="00BC42D7">
        <w:rPr>
          <w:b/>
          <w:sz w:val="22"/>
          <w:szCs w:val="22"/>
        </w:rPr>
        <w:t>Данное положение является официальным вызовом на соревнования</w:t>
      </w:r>
      <w:r w:rsidRPr="00BC42D7">
        <w:rPr>
          <w:sz w:val="22"/>
          <w:szCs w:val="22"/>
        </w:rPr>
        <w:t>.</w:t>
      </w:r>
    </w:p>
    <w:p w:rsidR="00976AD6" w:rsidRPr="00976AD6" w:rsidRDefault="00976AD6" w:rsidP="00976AD6">
      <w:pPr>
        <w:rPr>
          <w:sz w:val="28"/>
          <w:szCs w:val="28"/>
        </w:rPr>
      </w:pPr>
    </w:p>
    <w:p w:rsidR="00976AD6" w:rsidRPr="00976AD6" w:rsidRDefault="00976AD6" w:rsidP="00976AD6">
      <w:pPr>
        <w:rPr>
          <w:sz w:val="28"/>
          <w:szCs w:val="28"/>
        </w:rPr>
      </w:pPr>
    </w:p>
    <w:p w:rsidR="00976AD6" w:rsidRDefault="00976AD6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DB76F5" w:rsidRDefault="00DB76F5" w:rsidP="00976AD6">
      <w:pPr>
        <w:rPr>
          <w:sz w:val="28"/>
          <w:szCs w:val="28"/>
        </w:rPr>
      </w:pPr>
    </w:p>
    <w:p w:rsidR="00DB76F5" w:rsidRDefault="00DB76F5" w:rsidP="00976AD6">
      <w:pPr>
        <w:rPr>
          <w:sz w:val="28"/>
          <w:szCs w:val="28"/>
        </w:rPr>
      </w:pPr>
    </w:p>
    <w:p w:rsidR="00DB76F5" w:rsidRDefault="00DB76F5" w:rsidP="00976AD6">
      <w:pPr>
        <w:rPr>
          <w:sz w:val="28"/>
          <w:szCs w:val="28"/>
        </w:rPr>
      </w:pPr>
    </w:p>
    <w:p w:rsidR="00B20CCF" w:rsidRDefault="00B20CCF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Default="00563C86" w:rsidP="00976AD6">
      <w:pPr>
        <w:rPr>
          <w:sz w:val="28"/>
          <w:szCs w:val="28"/>
        </w:rPr>
      </w:pPr>
    </w:p>
    <w:p w:rsidR="00563C86" w:rsidRPr="00976AD6" w:rsidRDefault="00563C86" w:rsidP="00976AD6">
      <w:pPr>
        <w:rPr>
          <w:sz w:val="28"/>
          <w:szCs w:val="28"/>
        </w:rPr>
      </w:pPr>
    </w:p>
    <w:p w:rsidR="00976AD6" w:rsidRPr="00976AD6" w:rsidRDefault="00976AD6" w:rsidP="00976AD6">
      <w:pPr>
        <w:rPr>
          <w:sz w:val="28"/>
          <w:szCs w:val="28"/>
        </w:rPr>
      </w:pPr>
    </w:p>
    <w:p w:rsidR="00976AD6" w:rsidRDefault="00976AD6" w:rsidP="00976AD6">
      <w:pPr>
        <w:rPr>
          <w:sz w:val="28"/>
          <w:szCs w:val="28"/>
        </w:rPr>
      </w:pPr>
    </w:p>
    <w:p w:rsidR="00563C86" w:rsidRDefault="00563C86" w:rsidP="00BC42D7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563C86" w:rsidSect="00BC42D7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63C86" w:rsidRPr="00734E38" w:rsidRDefault="00976AD6" w:rsidP="00734E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76AD6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734E38" w:rsidRPr="00734E38" w:rsidRDefault="00563C86" w:rsidP="00734E3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34E38">
        <w:rPr>
          <w:rFonts w:eastAsiaTheme="minorHAnsi"/>
          <w:b/>
          <w:sz w:val="22"/>
          <w:szCs w:val="22"/>
          <w:lang w:eastAsia="en-US"/>
        </w:rPr>
        <w:t>ПРЕДВАРИТЕЛЬНАЯ ИМЕННАЯ ЗАЯВКА</w:t>
      </w:r>
    </w:p>
    <w:p w:rsidR="00563C86" w:rsidRPr="00563C86" w:rsidRDefault="00734E38" w:rsidP="00563C8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63C86" w:rsidRPr="00563C86">
        <w:rPr>
          <w:rFonts w:eastAsiaTheme="minorHAnsi"/>
          <w:lang w:eastAsia="en-US"/>
        </w:rPr>
        <w:t>т команды____________________</w:t>
      </w:r>
      <w:r>
        <w:rPr>
          <w:rFonts w:eastAsiaTheme="minorHAnsi"/>
          <w:lang w:eastAsia="en-US"/>
        </w:rPr>
        <w:t>__________________</w:t>
      </w:r>
      <w:r w:rsidR="00563C86" w:rsidRPr="00563C86">
        <w:rPr>
          <w:rFonts w:eastAsiaTheme="minorHAnsi"/>
          <w:lang w:eastAsia="en-US"/>
        </w:rPr>
        <w:t>района на участия в</w:t>
      </w:r>
      <w:r w:rsidRPr="00734E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III</w:t>
      </w:r>
      <w:r w:rsidR="00563C86" w:rsidRPr="00563C86">
        <w:rPr>
          <w:rFonts w:eastAsiaTheme="minorHAnsi"/>
          <w:lang w:eastAsia="en-US"/>
        </w:rPr>
        <w:t xml:space="preserve"> межрайонном </w:t>
      </w:r>
      <w:r>
        <w:rPr>
          <w:rFonts w:eastAsiaTheme="minorHAnsi"/>
          <w:lang w:eastAsia="en-US"/>
        </w:rPr>
        <w:t xml:space="preserve">предновогоднем </w:t>
      </w:r>
      <w:r w:rsidR="00563C86" w:rsidRPr="00563C86">
        <w:rPr>
          <w:rFonts w:eastAsiaTheme="minorHAnsi"/>
          <w:lang w:eastAsia="en-US"/>
        </w:rPr>
        <w:t>тур</w:t>
      </w:r>
      <w:r>
        <w:rPr>
          <w:rFonts w:eastAsiaTheme="minorHAnsi"/>
          <w:lang w:eastAsia="en-US"/>
        </w:rPr>
        <w:t>нире среди команд ветеранов-пенсионеров  в г.Никольске   2  декабря</w:t>
      </w:r>
      <w:r w:rsidR="00563C86" w:rsidRPr="00563C86">
        <w:rPr>
          <w:rFonts w:eastAsiaTheme="minorHAnsi"/>
          <w:lang w:eastAsia="en-US"/>
        </w:rPr>
        <w:t xml:space="preserve"> 2018 года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575"/>
        <w:gridCol w:w="1410"/>
        <w:gridCol w:w="1410"/>
        <w:gridCol w:w="1410"/>
        <w:gridCol w:w="1410"/>
        <w:gridCol w:w="1410"/>
        <w:gridCol w:w="1410"/>
      </w:tblGrid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Фамилия Имя Отчество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Год рожд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дартс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стрельба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шашки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теннис</w:t>
            </w: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эстафета</w:t>
            </w: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63C86" w:rsidRPr="00563C86" w:rsidTr="00FB10FA">
        <w:trPr>
          <w:trHeight w:val="390"/>
        </w:trPr>
        <w:tc>
          <w:tcPr>
            <w:tcW w:w="42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8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575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0" w:type="dxa"/>
          </w:tcPr>
          <w:p w:rsidR="00563C86" w:rsidRPr="00563C86" w:rsidRDefault="00563C86" w:rsidP="00563C8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563C86" w:rsidRPr="00563C86" w:rsidRDefault="00563C86" w:rsidP="00563C86">
      <w:pPr>
        <w:spacing w:after="200" w:line="276" w:lineRule="auto"/>
        <w:rPr>
          <w:rFonts w:eastAsiaTheme="minorHAnsi"/>
          <w:lang w:eastAsia="en-US"/>
        </w:rPr>
      </w:pPr>
    </w:p>
    <w:p w:rsidR="00734E38" w:rsidRDefault="00563C86" w:rsidP="00563C86">
      <w:pPr>
        <w:spacing w:after="200" w:line="276" w:lineRule="auto"/>
        <w:rPr>
          <w:rFonts w:eastAsiaTheme="minorHAnsi"/>
          <w:lang w:eastAsia="en-US"/>
        </w:rPr>
      </w:pPr>
      <w:r w:rsidRPr="00563C86">
        <w:rPr>
          <w:rFonts w:eastAsiaTheme="minorHAnsi"/>
          <w:lang w:eastAsia="en-US"/>
        </w:rPr>
        <w:t>ПРИМЕЧАНИЕ :</w:t>
      </w:r>
      <w:r w:rsidR="00734E38">
        <w:rPr>
          <w:rFonts w:eastAsiaTheme="minorHAnsi"/>
          <w:lang w:eastAsia="en-US"/>
        </w:rPr>
        <w:t xml:space="preserve"> </w:t>
      </w:r>
      <w:r w:rsidRPr="00563C86">
        <w:rPr>
          <w:rFonts w:eastAsiaTheme="minorHAnsi"/>
          <w:lang w:eastAsia="en-US"/>
        </w:rPr>
        <w:t xml:space="preserve"> знаком    +     проставьте в каком виде спорта ваш участник будет участвовать.  </w:t>
      </w:r>
    </w:p>
    <w:p w:rsidR="00734E38" w:rsidRDefault="00734E38" w:rsidP="00563C86">
      <w:pPr>
        <w:spacing w:after="200" w:line="276" w:lineRule="auto"/>
        <w:rPr>
          <w:rFonts w:eastAsiaTheme="minorHAnsi"/>
          <w:lang w:eastAsia="en-US"/>
        </w:rPr>
      </w:pPr>
    </w:p>
    <w:p w:rsidR="00563C86" w:rsidRDefault="00563C86" w:rsidP="00563C86">
      <w:pPr>
        <w:spacing w:after="200" w:line="276" w:lineRule="auto"/>
        <w:rPr>
          <w:rFonts w:eastAsiaTheme="minorHAnsi"/>
          <w:lang w:eastAsia="en-US"/>
        </w:rPr>
      </w:pPr>
      <w:r w:rsidRPr="00563C86">
        <w:rPr>
          <w:rFonts w:eastAsiaTheme="minorHAnsi"/>
          <w:lang w:eastAsia="en-US"/>
        </w:rPr>
        <w:t xml:space="preserve">  «___»</w:t>
      </w:r>
      <w:r>
        <w:rPr>
          <w:rFonts w:eastAsiaTheme="minorHAnsi"/>
          <w:lang w:eastAsia="en-US"/>
        </w:rPr>
        <w:t xml:space="preserve"> </w:t>
      </w:r>
      <w:r w:rsidR="00734E38">
        <w:rPr>
          <w:rFonts w:eastAsiaTheme="minorHAnsi"/>
          <w:lang w:eastAsia="en-US"/>
        </w:rPr>
        <w:t>ноября</w:t>
      </w:r>
      <w:r w:rsidRPr="00563C86">
        <w:rPr>
          <w:rFonts w:eastAsiaTheme="minorHAnsi"/>
          <w:lang w:eastAsia="en-US"/>
        </w:rPr>
        <w:t xml:space="preserve"> 2018 г                                             </w:t>
      </w:r>
    </w:p>
    <w:p w:rsidR="00563C86" w:rsidRPr="00734E38" w:rsidRDefault="00563C86" w:rsidP="00563C86">
      <w:pPr>
        <w:spacing w:after="200" w:line="276" w:lineRule="auto"/>
        <w:rPr>
          <w:rFonts w:eastAsiaTheme="minorHAnsi"/>
          <w:lang w:eastAsia="en-US"/>
        </w:rPr>
        <w:sectPr w:rsidR="00563C86" w:rsidRPr="00734E38" w:rsidSect="00563C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63C86">
        <w:rPr>
          <w:rFonts w:eastAsiaTheme="minorHAnsi"/>
          <w:lang w:eastAsia="en-US"/>
        </w:rPr>
        <w:t xml:space="preserve">РУКОВОДИТЕЛЬ КОМАНДЫ -_________________________/ </w:t>
      </w:r>
      <w:r w:rsidR="00734E38">
        <w:rPr>
          <w:rFonts w:eastAsiaTheme="minorHAnsi"/>
          <w:lang w:eastAsia="en-US"/>
        </w:rPr>
        <w:t>_______________________________   /</w:t>
      </w:r>
    </w:p>
    <w:p w:rsidR="00976AD6" w:rsidRPr="00976AD6" w:rsidRDefault="00976AD6" w:rsidP="00976AD6">
      <w:pPr>
        <w:rPr>
          <w:sz w:val="28"/>
          <w:szCs w:val="28"/>
        </w:rPr>
      </w:pPr>
    </w:p>
    <w:sectPr w:rsidR="00976AD6" w:rsidRPr="0097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41" w:rsidRDefault="004C2F41" w:rsidP="00A838D5">
      <w:r>
        <w:separator/>
      </w:r>
    </w:p>
  </w:endnote>
  <w:endnote w:type="continuationSeparator" w:id="0">
    <w:p w:rsidR="004C2F41" w:rsidRDefault="004C2F41" w:rsidP="00A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41" w:rsidRDefault="004C2F41" w:rsidP="00A838D5">
      <w:r>
        <w:separator/>
      </w:r>
    </w:p>
  </w:footnote>
  <w:footnote w:type="continuationSeparator" w:id="0">
    <w:p w:rsidR="004C2F41" w:rsidRDefault="004C2F41" w:rsidP="00A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0D"/>
    <w:multiLevelType w:val="hybridMultilevel"/>
    <w:tmpl w:val="DA36E988"/>
    <w:lvl w:ilvl="0" w:tplc="D9BC8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45DB1"/>
    <w:multiLevelType w:val="hybridMultilevel"/>
    <w:tmpl w:val="3F52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1"/>
    <w:rsid w:val="00065F57"/>
    <w:rsid w:val="000708C1"/>
    <w:rsid w:val="000F6284"/>
    <w:rsid w:val="00144A63"/>
    <w:rsid w:val="001728F9"/>
    <w:rsid w:val="001C30A3"/>
    <w:rsid w:val="001D2096"/>
    <w:rsid w:val="001F512E"/>
    <w:rsid w:val="00207B3E"/>
    <w:rsid w:val="00207D5B"/>
    <w:rsid w:val="002D7F0E"/>
    <w:rsid w:val="00334D84"/>
    <w:rsid w:val="00344419"/>
    <w:rsid w:val="00382EBC"/>
    <w:rsid w:val="003A1106"/>
    <w:rsid w:val="003B73F1"/>
    <w:rsid w:val="003F2B48"/>
    <w:rsid w:val="004865A7"/>
    <w:rsid w:val="0048721B"/>
    <w:rsid w:val="004A1DCC"/>
    <w:rsid w:val="004B7131"/>
    <w:rsid w:val="004C2F41"/>
    <w:rsid w:val="004F5E9B"/>
    <w:rsid w:val="00515EFA"/>
    <w:rsid w:val="005310DA"/>
    <w:rsid w:val="005422F7"/>
    <w:rsid w:val="00563C86"/>
    <w:rsid w:val="005A4203"/>
    <w:rsid w:val="005C44D1"/>
    <w:rsid w:val="00645232"/>
    <w:rsid w:val="00681EAE"/>
    <w:rsid w:val="006D2735"/>
    <w:rsid w:val="0071128E"/>
    <w:rsid w:val="00727DDD"/>
    <w:rsid w:val="00734E38"/>
    <w:rsid w:val="0074328F"/>
    <w:rsid w:val="00762748"/>
    <w:rsid w:val="007644DE"/>
    <w:rsid w:val="00833E81"/>
    <w:rsid w:val="008B6918"/>
    <w:rsid w:val="008F1621"/>
    <w:rsid w:val="00900420"/>
    <w:rsid w:val="00976AD6"/>
    <w:rsid w:val="00A04889"/>
    <w:rsid w:val="00A659DB"/>
    <w:rsid w:val="00A70A2B"/>
    <w:rsid w:val="00A838D5"/>
    <w:rsid w:val="00A950A5"/>
    <w:rsid w:val="00B0277E"/>
    <w:rsid w:val="00B20CCF"/>
    <w:rsid w:val="00BC42D7"/>
    <w:rsid w:val="00C35A99"/>
    <w:rsid w:val="00DB19A3"/>
    <w:rsid w:val="00DB2323"/>
    <w:rsid w:val="00DB76F5"/>
    <w:rsid w:val="00E06966"/>
    <w:rsid w:val="00E32F2C"/>
    <w:rsid w:val="00EA2E1A"/>
    <w:rsid w:val="00EC3BD5"/>
    <w:rsid w:val="00EC6DD9"/>
    <w:rsid w:val="00F20B25"/>
    <w:rsid w:val="00F25CFF"/>
    <w:rsid w:val="00F41AB8"/>
    <w:rsid w:val="00F856C1"/>
    <w:rsid w:val="00F92CB1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10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10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383-BC25-48F9-BB19-C833C69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14</cp:revision>
  <cp:lastPrinted>2017-04-04T13:38:00Z</cp:lastPrinted>
  <dcterms:created xsi:type="dcterms:W3CDTF">2018-10-11T14:19:00Z</dcterms:created>
  <dcterms:modified xsi:type="dcterms:W3CDTF">2018-10-16T06:09:00Z</dcterms:modified>
</cp:coreProperties>
</file>