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4F4" w:rsidRPr="002B4F1D" w:rsidRDefault="006A24F4" w:rsidP="006A24F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Утверждаю:</w:t>
      </w:r>
    </w:p>
    <w:p w:rsidR="006A24F4" w:rsidRPr="002B4F1D" w:rsidRDefault="006A24F4" w:rsidP="006A24F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Руководитель администрации Никольского</w:t>
      </w:r>
    </w:p>
    <w:p w:rsidR="006A24F4" w:rsidRPr="002B4F1D" w:rsidRDefault="006A24F4" w:rsidP="006A24F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муниципального района</w:t>
      </w:r>
    </w:p>
    <w:p w:rsidR="006A24F4" w:rsidRPr="002B4F1D" w:rsidRDefault="006A24F4" w:rsidP="006A24F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А.Н. Баданина</w:t>
      </w:r>
    </w:p>
    <w:p w:rsidR="006A24F4" w:rsidRPr="002B4F1D" w:rsidRDefault="006A24F4" w:rsidP="006A24F4">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18</w:t>
      </w:r>
      <w:r w:rsidRPr="002B4F1D">
        <w:rPr>
          <w:rFonts w:ascii="Times New Roman" w:hAnsi="Times New Roman" w:cs="Times New Roman"/>
          <w:sz w:val="22"/>
          <w:szCs w:val="22"/>
        </w:rPr>
        <w:t xml:space="preserve">" </w:t>
      </w:r>
      <w:r>
        <w:rPr>
          <w:rFonts w:ascii="Times New Roman" w:hAnsi="Times New Roman" w:cs="Times New Roman"/>
          <w:sz w:val="22"/>
          <w:szCs w:val="22"/>
        </w:rPr>
        <w:t xml:space="preserve">мая </w:t>
      </w:r>
      <w:r w:rsidRPr="002B4F1D">
        <w:rPr>
          <w:rFonts w:ascii="Times New Roman" w:hAnsi="Times New Roman" w:cs="Times New Roman"/>
          <w:sz w:val="22"/>
          <w:szCs w:val="22"/>
        </w:rPr>
        <w:t xml:space="preserve"> 20</w:t>
      </w:r>
      <w:r>
        <w:rPr>
          <w:rFonts w:ascii="Times New Roman" w:hAnsi="Times New Roman" w:cs="Times New Roman"/>
          <w:sz w:val="22"/>
          <w:szCs w:val="22"/>
        </w:rPr>
        <w:t>18</w:t>
      </w:r>
      <w:r w:rsidRPr="002B4F1D">
        <w:rPr>
          <w:rFonts w:ascii="Times New Roman" w:hAnsi="Times New Roman" w:cs="Times New Roman"/>
          <w:sz w:val="22"/>
          <w:szCs w:val="22"/>
        </w:rPr>
        <w:t>г.</w:t>
      </w:r>
    </w:p>
    <w:p w:rsidR="006A24F4" w:rsidRPr="002B4F1D" w:rsidRDefault="006A24F4" w:rsidP="006A24F4">
      <w:pPr>
        <w:pStyle w:val="ConsPlusNormal"/>
        <w:jc w:val="both"/>
        <w:rPr>
          <w:sz w:val="22"/>
          <w:szCs w:val="22"/>
        </w:rPr>
      </w:pPr>
    </w:p>
    <w:p w:rsidR="006A24F4" w:rsidRPr="002B4F1D" w:rsidRDefault="006A24F4" w:rsidP="006A24F4">
      <w:pPr>
        <w:pStyle w:val="ConsPlusNormal"/>
        <w:jc w:val="center"/>
        <w:rPr>
          <w:sz w:val="22"/>
          <w:szCs w:val="22"/>
        </w:rPr>
      </w:pPr>
      <w:r w:rsidRPr="002B4F1D">
        <w:rPr>
          <w:sz w:val="22"/>
          <w:szCs w:val="22"/>
        </w:rPr>
        <w:t>Информационная карта</w:t>
      </w:r>
    </w:p>
    <w:p w:rsidR="006A24F4" w:rsidRPr="002B4F1D" w:rsidRDefault="006A24F4" w:rsidP="006A24F4">
      <w:pPr>
        <w:pStyle w:val="ConsPlusNormal"/>
        <w:jc w:val="center"/>
        <w:rPr>
          <w:sz w:val="22"/>
          <w:szCs w:val="22"/>
        </w:rPr>
      </w:pPr>
      <w:r w:rsidRPr="002B4F1D">
        <w:rPr>
          <w:sz w:val="22"/>
          <w:szCs w:val="22"/>
        </w:rPr>
        <w:t>отбора юридических лиц и индивидуальных предпринимателей,</w:t>
      </w:r>
    </w:p>
    <w:p w:rsidR="006A24F4" w:rsidRDefault="006A24F4" w:rsidP="006A24F4">
      <w:pPr>
        <w:pStyle w:val="ConsPlusNormal"/>
        <w:jc w:val="center"/>
        <w:rPr>
          <w:sz w:val="22"/>
          <w:szCs w:val="22"/>
        </w:rPr>
      </w:pPr>
      <w:r w:rsidRPr="002B4F1D">
        <w:rPr>
          <w:sz w:val="22"/>
          <w:szCs w:val="22"/>
        </w:rPr>
        <w:t>претендующих на получение субсидии</w:t>
      </w:r>
      <w:r w:rsidRPr="002B4F1D">
        <w:rPr>
          <w:b/>
          <w:sz w:val="22"/>
          <w:szCs w:val="22"/>
        </w:rPr>
        <w:t xml:space="preserve"> </w:t>
      </w:r>
      <w:r w:rsidRPr="002B4F1D">
        <w:rPr>
          <w:sz w:val="22"/>
          <w:szCs w:val="22"/>
        </w:rPr>
        <w:t>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6073"/>
      </w:tblGrid>
      <w:tr w:rsidR="006A24F4" w:rsidRPr="002B4F1D" w:rsidTr="005F1463">
        <w:tc>
          <w:tcPr>
            <w:tcW w:w="510" w:type="dxa"/>
          </w:tcPr>
          <w:p w:rsidR="006A24F4" w:rsidRPr="002B4F1D" w:rsidRDefault="006A24F4" w:rsidP="005F1463">
            <w:pPr>
              <w:pStyle w:val="ConsPlusNormal"/>
              <w:jc w:val="center"/>
              <w:rPr>
                <w:sz w:val="22"/>
                <w:szCs w:val="22"/>
              </w:rPr>
            </w:pPr>
            <w:r w:rsidRPr="002B4F1D">
              <w:rPr>
                <w:sz w:val="22"/>
                <w:szCs w:val="22"/>
              </w:rPr>
              <w:t>N</w:t>
            </w:r>
          </w:p>
          <w:p w:rsidR="006A24F4" w:rsidRPr="002B4F1D" w:rsidRDefault="006A24F4" w:rsidP="005F1463">
            <w:pPr>
              <w:pStyle w:val="ConsPlusNormal"/>
              <w:jc w:val="center"/>
              <w:rPr>
                <w:sz w:val="22"/>
                <w:szCs w:val="22"/>
              </w:rPr>
            </w:pPr>
            <w:proofErr w:type="spellStart"/>
            <w:proofErr w:type="gramStart"/>
            <w:r w:rsidRPr="002B4F1D">
              <w:rPr>
                <w:sz w:val="22"/>
                <w:szCs w:val="22"/>
              </w:rPr>
              <w:t>п</w:t>
            </w:r>
            <w:proofErr w:type="spellEnd"/>
            <w:proofErr w:type="gramEnd"/>
            <w:r w:rsidRPr="002B4F1D">
              <w:rPr>
                <w:sz w:val="22"/>
                <w:szCs w:val="22"/>
              </w:rPr>
              <w:t>/</w:t>
            </w:r>
            <w:proofErr w:type="spellStart"/>
            <w:r w:rsidRPr="002B4F1D">
              <w:rPr>
                <w:sz w:val="22"/>
                <w:szCs w:val="22"/>
              </w:rPr>
              <w:t>п</w:t>
            </w:r>
            <w:proofErr w:type="spellEnd"/>
          </w:p>
        </w:tc>
        <w:tc>
          <w:tcPr>
            <w:tcW w:w="2551" w:type="dxa"/>
          </w:tcPr>
          <w:p w:rsidR="006A24F4" w:rsidRPr="002B4F1D" w:rsidRDefault="006A24F4" w:rsidP="005F1463">
            <w:pPr>
              <w:pStyle w:val="ConsPlusNormal"/>
              <w:jc w:val="center"/>
              <w:rPr>
                <w:sz w:val="22"/>
                <w:szCs w:val="22"/>
              </w:rPr>
            </w:pPr>
            <w:r w:rsidRPr="002B4F1D">
              <w:rPr>
                <w:sz w:val="22"/>
                <w:szCs w:val="22"/>
              </w:rPr>
              <w:t>Наименование пункта</w:t>
            </w:r>
          </w:p>
        </w:tc>
        <w:tc>
          <w:tcPr>
            <w:tcW w:w="6073" w:type="dxa"/>
          </w:tcPr>
          <w:p w:rsidR="006A24F4" w:rsidRPr="002B4F1D" w:rsidRDefault="006A24F4" w:rsidP="005F1463">
            <w:pPr>
              <w:pStyle w:val="ConsPlusNormal"/>
              <w:jc w:val="center"/>
              <w:rPr>
                <w:sz w:val="22"/>
                <w:szCs w:val="22"/>
              </w:rPr>
            </w:pPr>
            <w:r w:rsidRPr="002B4F1D">
              <w:rPr>
                <w:sz w:val="22"/>
                <w:szCs w:val="22"/>
              </w:rPr>
              <w:t>Содержание</w:t>
            </w:r>
          </w:p>
        </w:tc>
      </w:tr>
      <w:tr w:rsidR="006A24F4" w:rsidRPr="002B4F1D" w:rsidTr="005F1463">
        <w:tc>
          <w:tcPr>
            <w:tcW w:w="510" w:type="dxa"/>
          </w:tcPr>
          <w:p w:rsidR="006A24F4" w:rsidRPr="002B4F1D" w:rsidRDefault="006A24F4" w:rsidP="005F1463">
            <w:pPr>
              <w:pStyle w:val="ConsPlusNormal"/>
              <w:jc w:val="center"/>
              <w:rPr>
                <w:sz w:val="22"/>
                <w:szCs w:val="22"/>
              </w:rPr>
            </w:pPr>
            <w:r w:rsidRPr="002B4F1D">
              <w:rPr>
                <w:sz w:val="22"/>
                <w:szCs w:val="22"/>
              </w:rPr>
              <w:t>1</w:t>
            </w:r>
          </w:p>
        </w:tc>
        <w:tc>
          <w:tcPr>
            <w:tcW w:w="2551" w:type="dxa"/>
          </w:tcPr>
          <w:p w:rsidR="006A24F4" w:rsidRPr="002B4F1D" w:rsidRDefault="006A24F4" w:rsidP="005F1463">
            <w:pPr>
              <w:pStyle w:val="ConsPlusNormal"/>
              <w:rPr>
                <w:sz w:val="22"/>
                <w:szCs w:val="22"/>
              </w:rPr>
            </w:pPr>
            <w:r w:rsidRPr="002B4F1D">
              <w:rPr>
                <w:sz w:val="22"/>
                <w:szCs w:val="22"/>
              </w:rPr>
              <w:t>Наименование юридического лица, проводящего отбор</w:t>
            </w:r>
          </w:p>
        </w:tc>
        <w:tc>
          <w:tcPr>
            <w:tcW w:w="6073" w:type="dxa"/>
          </w:tcPr>
          <w:p w:rsidR="006A24F4" w:rsidRPr="002B4F1D" w:rsidRDefault="006A24F4" w:rsidP="005F1463">
            <w:pPr>
              <w:pStyle w:val="ConsPlusNormal"/>
              <w:rPr>
                <w:sz w:val="22"/>
                <w:szCs w:val="22"/>
              </w:rPr>
            </w:pPr>
            <w:r w:rsidRPr="002B4F1D">
              <w:rPr>
                <w:sz w:val="22"/>
                <w:szCs w:val="22"/>
              </w:rPr>
              <w:t>администрация Никольского муниципального района</w:t>
            </w:r>
          </w:p>
        </w:tc>
      </w:tr>
      <w:tr w:rsidR="006A24F4" w:rsidRPr="002B4F1D" w:rsidTr="005F1463">
        <w:tc>
          <w:tcPr>
            <w:tcW w:w="510" w:type="dxa"/>
          </w:tcPr>
          <w:p w:rsidR="006A24F4" w:rsidRPr="002B4F1D" w:rsidRDefault="006A24F4" w:rsidP="005F1463">
            <w:pPr>
              <w:pStyle w:val="ConsPlusNormal"/>
              <w:jc w:val="center"/>
              <w:rPr>
                <w:sz w:val="22"/>
                <w:szCs w:val="22"/>
              </w:rPr>
            </w:pPr>
            <w:r w:rsidRPr="002B4F1D">
              <w:rPr>
                <w:sz w:val="22"/>
                <w:szCs w:val="22"/>
              </w:rPr>
              <w:t>2</w:t>
            </w:r>
          </w:p>
        </w:tc>
        <w:tc>
          <w:tcPr>
            <w:tcW w:w="2551" w:type="dxa"/>
          </w:tcPr>
          <w:p w:rsidR="006A24F4" w:rsidRPr="002B4F1D" w:rsidRDefault="006A24F4" w:rsidP="005F1463">
            <w:pPr>
              <w:pStyle w:val="ConsPlusNormal"/>
              <w:rPr>
                <w:sz w:val="22"/>
                <w:szCs w:val="22"/>
              </w:rPr>
            </w:pPr>
            <w:r w:rsidRPr="002B4F1D">
              <w:rPr>
                <w:sz w:val="22"/>
                <w:szCs w:val="22"/>
              </w:rPr>
              <w:t>Предмет отбора</w:t>
            </w:r>
          </w:p>
        </w:tc>
        <w:tc>
          <w:tcPr>
            <w:tcW w:w="6073" w:type="dxa"/>
          </w:tcPr>
          <w:p w:rsidR="006A24F4" w:rsidRPr="002B4F1D" w:rsidRDefault="006A24F4" w:rsidP="005F1463">
            <w:pPr>
              <w:pStyle w:val="ConsPlusNormal"/>
              <w:jc w:val="both"/>
              <w:rPr>
                <w:sz w:val="22"/>
                <w:szCs w:val="22"/>
              </w:rPr>
            </w:pPr>
            <w:r w:rsidRPr="002B4F1D">
              <w:rPr>
                <w:sz w:val="22"/>
                <w:szCs w:val="22"/>
              </w:rPr>
              <w:t>Отбор юридических лиц и индивидуальных предпринимателей, претендующих на получение субсидии 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tc>
      </w:tr>
      <w:tr w:rsidR="006A24F4" w:rsidRPr="002B4F1D" w:rsidTr="005F1463">
        <w:tc>
          <w:tcPr>
            <w:tcW w:w="510" w:type="dxa"/>
          </w:tcPr>
          <w:p w:rsidR="006A24F4" w:rsidRPr="002B4F1D" w:rsidRDefault="006A24F4" w:rsidP="005F1463">
            <w:pPr>
              <w:pStyle w:val="ConsPlusNormal"/>
              <w:jc w:val="center"/>
              <w:rPr>
                <w:sz w:val="22"/>
                <w:szCs w:val="22"/>
              </w:rPr>
            </w:pPr>
            <w:r w:rsidRPr="002B4F1D">
              <w:rPr>
                <w:sz w:val="22"/>
                <w:szCs w:val="22"/>
              </w:rPr>
              <w:t>3</w:t>
            </w:r>
          </w:p>
        </w:tc>
        <w:tc>
          <w:tcPr>
            <w:tcW w:w="2551" w:type="dxa"/>
          </w:tcPr>
          <w:p w:rsidR="006A24F4" w:rsidRPr="002B4F1D" w:rsidRDefault="006A24F4" w:rsidP="005F1463">
            <w:pPr>
              <w:pStyle w:val="ConsPlusNormal"/>
              <w:rPr>
                <w:sz w:val="22"/>
                <w:szCs w:val="22"/>
              </w:rPr>
            </w:pPr>
            <w:r w:rsidRPr="002B4F1D">
              <w:rPr>
                <w:sz w:val="22"/>
                <w:szCs w:val="22"/>
              </w:rPr>
              <w:t>Наименование, место нахождения, почтовый адрес, адрес электронной почты, номер контактного телефона организатора отбора</w:t>
            </w:r>
          </w:p>
        </w:tc>
        <w:tc>
          <w:tcPr>
            <w:tcW w:w="6073" w:type="dxa"/>
          </w:tcPr>
          <w:p w:rsidR="006A24F4" w:rsidRPr="002B4F1D" w:rsidRDefault="006A24F4" w:rsidP="005F1463">
            <w:pPr>
              <w:pStyle w:val="ConsPlusNormal"/>
              <w:rPr>
                <w:sz w:val="22"/>
                <w:szCs w:val="22"/>
              </w:rPr>
            </w:pPr>
            <w:r w:rsidRPr="002B4F1D">
              <w:rPr>
                <w:sz w:val="22"/>
                <w:szCs w:val="22"/>
              </w:rPr>
              <w:t>администрации Никольского муниципального района.</w:t>
            </w:r>
          </w:p>
          <w:p w:rsidR="006A24F4" w:rsidRPr="002B4F1D" w:rsidRDefault="006A24F4" w:rsidP="005F1463">
            <w:pPr>
              <w:pStyle w:val="ConsPlusNormal"/>
              <w:rPr>
                <w:sz w:val="22"/>
                <w:szCs w:val="22"/>
              </w:rPr>
            </w:pPr>
            <w:r w:rsidRPr="002B4F1D">
              <w:rPr>
                <w:sz w:val="22"/>
                <w:szCs w:val="22"/>
              </w:rPr>
              <w:t>Адрес: 161440, г. Никольск, Вологодской области, ул. 25-Октября, д. 3.</w:t>
            </w:r>
          </w:p>
          <w:p w:rsidR="006A24F4" w:rsidRPr="002B4F1D" w:rsidRDefault="006A24F4" w:rsidP="005F1463">
            <w:pPr>
              <w:pStyle w:val="ConsPlusNormal"/>
              <w:rPr>
                <w:sz w:val="22"/>
                <w:szCs w:val="22"/>
              </w:rPr>
            </w:pPr>
            <w:r w:rsidRPr="002B4F1D">
              <w:rPr>
                <w:sz w:val="22"/>
                <w:szCs w:val="22"/>
              </w:rPr>
              <w:t xml:space="preserve">Контактное лицо </w:t>
            </w:r>
            <w:proofErr w:type="spellStart"/>
            <w:r w:rsidRPr="002B4F1D">
              <w:rPr>
                <w:sz w:val="22"/>
                <w:szCs w:val="22"/>
              </w:rPr>
              <w:t>Корепина</w:t>
            </w:r>
            <w:proofErr w:type="spellEnd"/>
            <w:r w:rsidRPr="002B4F1D">
              <w:rPr>
                <w:sz w:val="22"/>
                <w:szCs w:val="22"/>
              </w:rPr>
              <w:t xml:space="preserve"> Валентина Сергеевна.</w:t>
            </w:r>
          </w:p>
          <w:p w:rsidR="006A24F4" w:rsidRPr="002B4F1D" w:rsidRDefault="006A24F4" w:rsidP="005F1463">
            <w:pPr>
              <w:pStyle w:val="ConsPlusNormal"/>
              <w:rPr>
                <w:sz w:val="22"/>
                <w:szCs w:val="22"/>
              </w:rPr>
            </w:pPr>
            <w:r w:rsidRPr="002B4F1D">
              <w:rPr>
                <w:sz w:val="22"/>
                <w:szCs w:val="22"/>
              </w:rPr>
              <w:t>Телефон: (81754) 2-15-60, факс: (81754) 2-18-23.</w:t>
            </w:r>
          </w:p>
          <w:p w:rsidR="006A24F4" w:rsidRPr="002B4F1D" w:rsidRDefault="006A24F4" w:rsidP="005F1463">
            <w:pPr>
              <w:pStyle w:val="ConsPlusNormal"/>
              <w:rPr>
                <w:sz w:val="22"/>
                <w:szCs w:val="22"/>
              </w:rPr>
            </w:pPr>
            <w:r w:rsidRPr="002B4F1D">
              <w:rPr>
                <w:sz w:val="22"/>
                <w:szCs w:val="22"/>
              </w:rPr>
              <w:t xml:space="preserve">Адрес электронной почты: </w:t>
            </w:r>
            <w:proofErr w:type="spellStart"/>
            <w:r w:rsidRPr="002B4F1D">
              <w:rPr>
                <w:sz w:val="22"/>
                <w:szCs w:val="22"/>
                <w:lang w:val="en-US"/>
              </w:rPr>
              <w:t>nik</w:t>
            </w:r>
            <w:proofErr w:type="spellEnd"/>
            <w:r w:rsidRPr="002B4F1D">
              <w:rPr>
                <w:sz w:val="22"/>
                <w:szCs w:val="22"/>
              </w:rPr>
              <w:t>.</w:t>
            </w:r>
            <w:proofErr w:type="spellStart"/>
            <w:r w:rsidRPr="002B4F1D">
              <w:rPr>
                <w:sz w:val="22"/>
                <w:szCs w:val="22"/>
                <w:lang w:val="en-US"/>
              </w:rPr>
              <w:t>econom</w:t>
            </w:r>
            <w:proofErr w:type="spellEnd"/>
            <w:r w:rsidRPr="002B4F1D">
              <w:rPr>
                <w:sz w:val="22"/>
                <w:szCs w:val="22"/>
              </w:rPr>
              <w:t>@</w:t>
            </w:r>
            <w:r w:rsidRPr="002B4F1D">
              <w:rPr>
                <w:sz w:val="22"/>
                <w:szCs w:val="22"/>
                <w:lang w:val="en-US"/>
              </w:rPr>
              <w:t>mail</w:t>
            </w:r>
            <w:r w:rsidRPr="002B4F1D">
              <w:rPr>
                <w:sz w:val="22"/>
                <w:szCs w:val="22"/>
              </w:rPr>
              <w:t>.</w:t>
            </w:r>
            <w:proofErr w:type="spellStart"/>
            <w:r w:rsidRPr="002B4F1D">
              <w:rPr>
                <w:sz w:val="22"/>
                <w:szCs w:val="22"/>
                <w:lang w:val="en-US"/>
              </w:rPr>
              <w:t>ru</w:t>
            </w:r>
            <w:proofErr w:type="spellEnd"/>
          </w:p>
        </w:tc>
      </w:tr>
      <w:tr w:rsidR="006A24F4" w:rsidRPr="002B4F1D" w:rsidTr="005F1463">
        <w:tc>
          <w:tcPr>
            <w:tcW w:w="510" w:type="dxa"/>
          </w:tcPr>
          <w:p w:rsidR="006A24F4" w:rsidRPr="002B4F1D" w:rsidRDefault="006A24F4" w:rsidP="005F1463">
            <w:pPr>
              <w:pStyle w:val="ConsPlusNormal"/>
              <w:jc w:val="center"/>
              <w:rPr>
                <w:sz w:val="22"/>
                <w:szCs w:val="22"/>
              </w:rPr>
            </w:pPr>
            <w:r w:rsidRPr="002B4F1D">
              <w:rPr>
                <w:sz w:val="22"/>
                <w:szCs w:val="22"/>
              </w:rPr>
              <w:t>4</w:t>
            </w:r>
          </w:p>
        </w:tc>
        <w:tc>
          <w:tcPr>
            <w:tcW w:w="2551" w:type="dxa"/>
          </w:tcPr>
          <w:p w:rsidR="006A24F4" w:rsidRPr="002B4F1D" w:rsidRDefault="006A24F4" w:rsidP="005F1463">
            <w:pPr>
              <w:pStyle w:val="ConsPlusNormal"/>
              <w:rPr>
                <w:sz w:val="22"/>
                <w:szCs w:val="22"/>
              </w:rPr>
            </w:pPr>
            <w:r w:rsidRPr="002B4F1D">
              <w:rPr>
                <w:sz w:val="22"/>
                <w:szCs w:val="22"/>
              </w:rPr>
              <w:t>Место и сроки выполнения доставки товаров</w:t>
            </w:r>
          </w:p>
        </w:tc>
        <w:tc>
          <w:tcPr>
            <w:tcW w:w="6073" w:type="dxa"/>
          </w:tcPr>
          <w:p w:rsidR="006A24F4" w:rsidRPr="002B4F1D" w:rsidRDefault="006A24F4" w:rsidP="005F1463">
            <w:pPr>
              <w:pStyle w:val="ConsPlusNormal"/>
              <w:pBdr>
                <w:bottom w:val="single" w:sz="12" w:space="1" w:color="auto"/>
              </w:pBdr>
              <w:rPr>
                <w:sz w:val="22"/>
                <w:szCs w:val="22"/>
              </w:rPr>
            </w:pPr>
            <w:r>
              <w:rPr>
                <w:sz w:val="22"/>
                <w:szCs w:val="22"/>
              </w:rPr>
              <w:t xml:space="preserve">деревня Малиновка </w:t>
            </w:r>
            <w:proofErr w:type="gramStart"/>
            <w:r>
              <w:rPr>
                <w:sz w:val="22"/>
                <w:szCs w:val="22"/>
              </w:rPr>
              <w:t>–д</w:t>
            </w:r>
            <w:proofErr w:type="gramEnd"/>
            <w:r>
              <w:rPr>
                <w:sz w:val="22"/>
                <w:szCs w:val="22"/>
              </w:rPr>
              <w:t xml:space="preserve">еревня </w:t>
            </w:r>
            <w:proofErr w:type="spellStart"/>
            <w:r>
              <w:rPr>
                <w:sz w:val="22"/>
                <w:szCs w:val="22"/>
              </w:rPr>
              <w:t>Синицыно</w:t>
            </w:r>
            <w:proofErr w:type="spellEnd"/>
            <w:r>
              <w:rPr>
                <w:sz w:val="22"/>
                <w:szCs w:val="22"/>
              </w:rPr>
              <w:t xml:space="preserve"> (</w:t>
            </w:r>
            <w:proofErr w:type="spellStart"/>
            <w:r>
              <w:rPr>
                <w:sz w:val="22"/>
                <w:szCs w:val="22"/>
              </w:rPr>
              <w:t>Зеленцовское</w:t>
            </w:r>
            <w:proofErr w:type="spellEnd"/>
            <w:r>
              <w:rPr>
                <w:sz w:val="22"/>
                <w:szCs w:val="22"/>
              </w:rPr>
              <w:t xml:space="preserve"> сельское поселение)</w:t>
            </w:r>
          </w:p>
          <w:p w:rsidR="006A24F4" w:rsidRPr="002B4F1D" w:rsidRDefault="006A24F4" w:rsidP="005F1463">
            <w:pPr>
              <w:pStyle w:val="ConsPlusNormal"/>
              <w:rPr>
                <w:sz w:val="22"/>
                <w:szCs w:val="22"/>
              </w:rPr>
            </w:pPr>
            <w:r w:rsidRPr="002B4F1D">
              <w:rPr>
                <w:sz w:val="22"/>
                <w:szCs w:val="22"/>
              </w:rPr>
              <w:t>(наименование маршрута)</w:t>
            </w:r>
          </w:p>
          <w:p w:rsidR="006A24F4" w:rsidRPr="002B4F1D" w:rsidRDefault="006A24F4" w:rsidP="005F1463">
            <w:pPr>
              <w:pStyle w:val="ConsPlusNormal"/>
              <w:rPr>
                <w:sz w:val="22"/>
                <w:szCs w:val="22"/>
              </w:rPr>
            </w:pPr>
            <w:r w:rsidRPr="002B4F1D">
              <w:rPr>
                <w:sz w:val="22"/>
                <w:szCs w:val="22"/>
              </w:rPr>
              <w:t>Никольский район, Вологодской области.</w:t>
            </w:r>
          </w:p>
          <w:p w:rsidR="006A24F4" w:rsidRPr="002B4F1D" w:rsidRDefault="006A24F4" w:rsidP="005F1463">
            <w:pPr>
              <w:pStyle w:val="ConsPlusNormal"/>
              <w:rPr>
                <w:sz w:val="22"/>
                <w:szCs w:val="22"/>
              </w:rPr>
            </w:pPr>
            <w:r w:rsidRPr="002B4F1D">
              <w:rPr>
                <w:sz w:val="22"/>
                <w:szCs w:val="22"/>
              </w:rPr>
              <w:t>Сроки выполнения доставки: с 1 января до 31 декабря 201</w:t>
            </w:r>
            <w:r>
              <w:rPr>
                <w:sz w:val="22"/>
                <w:szCs w:val="22"/>
              </w:rPr>
              <w:t>8</w:t>
            </w:r>
            <w:r w:rsidRPr="002B4F1D">
              <w:rPr>
                <w:sz w:val="22"/>
                <w:szCs w:val="22"/>
              </w:rPr>
              <w:t xml:space="preserve"> года</w:t>
            </w:r>
          </w:p>
        </w:tc>
      </w:tr>
      <w:tr w:rsidR="006A24F4" w:rsidRPr="002B4F1D" w:rsidTr="005F1463">
        <w:tc>
          <w:tcPr>
            <w:tcW w:w="510" w:type="dxa"/>
          </w:tcPr>
          <w:p w:rsidR="006A24F4" w:rsidRPr="002B4F1D" w:rsidRDefault="006A24F4" w:rsidP="005F1463">
            <w:pPr>
              <w:pStyle w:val="ConsPlusNormal"/>
              <w:jc w:val="center"/>
              <w:rPr>
                <w:sz w:val="22"/>
                <w:szCs w:val="22"/>
              </w:rPr>
            </w:pPr>
            <w:r w:rsidRPr="002B4F1D">
              <w:rPr>
                <w:sz w:val="22"/>
                <w:szCs w:val="22"/>
              </w:rPr>
              <w:t>5</w:t>
            </w:r>
          </w:p>
        </w:tc>
        <w:tc>
          <w:tcPr>
            <w:tcW w:w="2551" w:type="dxa"/>
          </w:tcPr>
          <w:p w:rsidR="006A24F4" w:rsidRPr="002B4F1D" w:rsidRDefault="006A24F4" w:rsidP="005F1463">
            <w:pPr>
              <w:pStyle w:val="ConsPlusNormal"/>
              <w:rPr>
                <w:sz w:val="22"/>
                <w:szCs w:val="22"/>
              </w:rPr>
            </w:pPr>
            <w:r w:rsidRPr="002B4F1D">
              <w:rPr>
                <w:sz w:val="22"/>
                <w:szCs w:val="22"/>
              </w:rPr>
              <w:t>Источник финансирования субсидии</w:t>
            </w:r>
          </w:p>
        </w:tc>
        <w:tc>
          <w:tcPr>
            <w:tcW w:w="6073" w:type="dxa"/>
          </w:tcPr>
          <w:p w:rsidR="006A24F4" w:rsidRPr="002B4F1D" w:rsidRDefault="006A24F4" w:rsidP="005F1463">
            <w:pPr>
              <w:pStyle w:val="ConsPlusNormal"/>
              <w:rPr>
                <w:sz w:val="22"/>
                <w:szCs w:val="22"/>
              </w:rPr>
            </w:pPr>
            <w:r w:rsidRPr="002B4F1D">
              <w:rPr>
                <w:sz w:val="22"/>
                <w:szCs w:val="22"/>
              </w:rPr>
              <w:t xml:space="preserve">Районный бюджет (субсидия областного бюджета) </w:t>
            </w:r>
          </w:p>
        </w:tc>
      </w:tr>
      <w:tr w:rsidR="006A24F4" w:rsidRPr="002B4F1D" w:rsidTr="005F1463">
        <w:tc>
          <w:tcPr>
            <w:tcW w:w="510" w:type="dxa"/>
          </w:tcPr>
          <w:p w:rsidR="006A24F4" w:rsidRPr="002B4F1D" w:rsidRDefault="006A24F4" w:rsidP="005F1463">
            <w:pPr>
              <w:pStyle w:val="ConsPlusNormal"/>
              <w:jc w:val="center"/>
              <w:rPr>
                <w:sz w:val="22"/>
                <w:szCs w:val="22"/>
              </w:rPr>
            </w:pPr>
            <w:r w:rsidRPr="002B4F1D">
              <w:rPr>
                <w:sz w:val="22"/>
                <w:szCs w:val="22"/>
              </w:rPr>
              <w:t>6</w:t>
            </w:r>
          </w:p>
        </w:tc>
        <w:tc>
          <w:tcPr>
            <w:tcW w:w="2551" w:type="dxa"/>
          </w:tcPr>
          <w:p w:rsidR="006A24F4" w:rsidRPr="002B4F1D" w:rsidRDefault="006A24F4" w:rsidP="005F1463">
            <w:pPr>
              <w:pStyle w:val="ConsPlusNormal"/>
              <w:rPr>
                <w:sz w:val="22"/>
                <w:szCs w:val="22"/>
              </w:rPr>
            </w:pPr>
            <w:r w:rsidRPr="002B4F1D">
              <w:rPr>
                <w:sz w:val="22"/>
                <w:szCs w:val="22"/>
              </w:rPr>
              <w:t>Форма сроки и порядок предоставления субсидии</w:t>
            </w:r>
          </w:p>
        </w:tc>
        <w:tc>
          <w:tcPr>
            <w:tcW w:w="6073" w:type="dxa"/>
          </w:tcPr>
          <w:p w:rsidR="006A24F4" w:rsidRPr="002B4F1D" w:rsidRDefault="006A24F4" w:rsidP="005F1463">
            <w:pPr>
              <w:pStyle w:val="ConsPlusNormal"/>
              <w:rPr>
                <w:sz w:val="22"/>
                <w:szCs w:val="22"/>
              </w:rPr>
            </w:pPr>
            <w:r w:rsidRPr="002B4F1D">
              <w:rPr>
                <w:sz w:val="22"/>
                <w:szCs w:val="22"/>
              </w:rPr>
              <w:t>Безналичным путем в соответствии с условиями заключенного Договора</w:t>
            </w:r>
          </w:p>
        </w:tc>
      </w:tr>
      <w:tr w:rsidR="006A24F4" w:rsidRPr="002B4F1D" w:rsidTr="005F1463">
        <w:tc>
          <w:tcPr>
            <w:tcW w:w="510" w:type="dxa"/>
          </w:tcPr>
          <w:p w:rsidR="006A24F4" w:rsidRPr="002B4F1D" w:rsidRDefault="006A24F4" w:rsidP="005F1463">
            <w:pPr>
              <w:pStyle w:val="ConsPlusNormal"/>
              <w:jc w:val="center"/>
              <w:rPr>
                <w:sz w:val="22"/>
                <w:szCs w:val="22"/>
              </w:rPr>
            </w:pPr>
            <w:r w:rsidRPr="002B4F1D">
              <w:rPr>
                <w:sz w:val="22"/>
                <w:szCs w:val="22"/>
              </w:rPr>
              <w:t>7</w:t>
            </w:r>
          </w:p>
        </w:tc>
        <w:tc>
          <w:tcPr>
            <w:tcW w:w="2551" w:type="dxa"/>
          </w:tcPr>
          <w:p w:rsidR="006A24F4" w:rsidRPr="002B4F1D" w:rsidRDefault="006A24F4" w:rsidP="005F1463">
            <w:pPr>
              <w:pStyle w:val="ConsPlusNormal"/>
              <w:rPr>
                <w:sz w:val="22"/>
                <w:szCs w:val="22"/>
              </w:rPr>
            </w:pPr>
            <w:r w:rsidRPr="002B4F1D">
              <w:rPr>
                <w:sz w:val="22"/>
                <w:szCs w:val="22"/>
              </w:rPr>
              <w:t>Требования к документам, предоставляемым для участия в отборе</w:t>
            </w:r>
          </w:p>
        </w:tc>
        <w:tc>
          <w:tcPr>
            <w:tcW w:w="6073" w:type="dxa"/>
          </w:tcPr>
          <w:p w:rsidR="006A24F4" w:rsidRPr="002B4F1D" w:rsidRDefault="006A24F4" w:rsidP="005F1463">
            <w:pPr>
              <w:pStyle w:val="ConsPlusNormal"/>
              <w:ind w:firstLine="540"/>
              <w:jc w:val="both"/>
              <w:rPr>
                <w:sz w:val="22"/>
                <w:szCs w:val="22"/>
              </w:rPr>
            </w:pPr>
            <w:r w:rsidRPr="002B4F1D">
              <w:rPr>
                <w:sz w:val="22"/>
                <w:szCs w:val="22"/>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заявки, или нотариально заверенные копии таких выписок;</w:t>
            </w:r>
          </w:p>
          <w:p w:rsidR="006A24F4" w:rsidRPr="002B4F1D" w:rsidRDefault="006A24F4" w:rsidP="005F1463">
            <w:pPr>
              <w:pStyle w:val="ConsPlusNormal"/>
              <w:ind w:firstLine="540"/>
              <w:jc w:val="both"/>
              <w:rPr>
                <w:sz w:val="22"/>
                <w:szCs w:val="22"/>
              </w:rPr>
            </w:pPr>
            <w:r w:rsidRPr="002B4F1D">
              <w:rPr>
                <w:sz w:val="22"/>
                <w:szCs w:val="22"/>
              </w:rPr>
              <w:t>- справка об уровне заработной платы, выплачиваемой работникам, заверенная подписью и печатью претендента на участие в отборе;</w:t>
            </w:r>
          </w:p>
          <w:p w:rsidR="006A24F4" w:rsidRPr="002B4F1D" w:rsidRDefault="006A24F4" w:rsidP="005F1463">
            <w:pPr>
              <w:pStyle w:val="ConsPlusNormal"/>
              <w:ind w:firstLine="540"/>
              <w:jc w:val="both"/>
              <w:rPr>
                <w:sz w:val="22"/>
                <w:szCs w:val="22"/>
              </w:rPr>
            </w:pPr>
            <w:r w:rsidRPr="002B4F1D">
              <w:rPr>
                <w:sz w:val="22"/>
                <w:szCs w:val="22"/>
              </w:rPr>
              <w:t xml:space="preserve">- справка о состоянии расчетов по налогам, сборам и страховым взносам, полученная не ранее чем за 1 месяц до дня </w:t>
            </w:r>
            <w:r w:rsidRPr="002B4F1D">
              <w:rPr>
                <w:sz w:val="22"/>
                <w:szCs w:val="22"/>
              </w:rPr>
              <w:lastRenderedPageBreak/>
              <w:t>подачи заявки (в случае наличия задолженности - копии платежных поручений об их уплате);</w:t>
            </w:r>
          </w:p>
          <w:p w:rsidR="006A24F4" w:rsidRPr="002B4F1D" w:rsidRDefault="006A24F4" w:rsidP="005F1463">
            <w:pPr>
              <w:pStyle w:val="ConsPlusNormal"/>
              <w:ind w:firstLine="540"/>
              <w:jc w:val="both"/>
              <w:rPr>
                <w:color w:val="504D4D"/>
                <w:sz w:val="22"/>
                <w:szCs w:val="22"/>
              </w:rPr>
            </w:pPr>
            <w:r w:rsidRPr="002B4F1D">
              <w:rPr>
                <w:sz w:val="22"/>
                <w:szCs w:val="22"/>
              </w:rPr>
              <w:t>- справка о задолженности во внебюджетные фонды, полученная не ранее чем за 1 месяц до дня подачи заявки (в случае наличия задолженности - копии платежных поручений об их уплате)</w:t>
            </w:r>
          </w:p>
          <w:p w:rsidR="006A24F4" w:rsidRPr="002B4F1D" w:rsidRDefault="006A24F4" w:rsidP="005F1463">
            <w:pPr>
              <w:pStyle w:val="ConsPlusNormal"/>
              <w:ind w:firstLine="540"/>
              <w:jc w:val="both"/>
              <w:rPr>
                <w:sz w:val="22"/>
                <w:szCs w:val="22"/>
              </w:rPr>
            </w:pPr>
            <w:r w:rsidRPr="002B4F1D">
              <w:rPr>
                <w:sz w:val="22"/>
                <w:szCs w:val="22"/>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6A24F4" w:rsidRPr="002B4F1D" w:rsidRDefault="006A24F4" w:rsidP="005F1463">
            <w:pPr>
              <w:pStyle w:val="ConsPlusNormal"/>
              <w:ind w:firstLine="540"/>
              <w:jc w:val="both"/>
              <w:rPr>
                <w:sz w:val="22"/>
                <w:szCs w:val="22"/>
              </w:rPr>
            </w:pPr>
            <w:r w:rsidRPr="002B4F1D">
              <w:rPr>
                <w:sz w:val="22"/>
                <w:szCs w:val="22"/>
              </w:rPr>
              <w:t>- копии свидетельства о государственной регистрации права на недвижимое имущество, договора аренды недвижимого имущества или иных договоров пользования недвижимого имущества.</w:t>
            </w:r>
          </w:p>
          <w:p w:rsidR="006A24F4" w:rsidRPr="002B4F1D" w:rsidRDefault="006A24F4" w:rsidP="005F1463">
            <w:pPr>
              <w:pStyle w:val="ConsPlusNormal"/>
              <w:rPr>
                <w:sz w:val="22"/>
                <w:szCs w:val="22"/>
              </w:rPr>
            </w:pPr>
          </w:p>
        </w:tc>
      </w:tr>
      <w:tr w:rsidR="006A24F4" w:rsidRPr="002B4F1D" w:rsidTr="005F1463">
        <w:tc>
          <w:tcPr>
            <w:tcW w:w="510" w:type="dxa"/>
          </w:tcPr>
          <w:p w:rsidR="006A24F4" w:rsidRPr="002B4F1D" w:rsidRDefault="006A24F4" w:rsidP="005F1463">
            <w:pPr>
              <w:pStyle w:val="ConsPlusNormal"/>
              <w:jc w:val="center"/>
              <w:rPr>
                <w:sz w:val="22"/>
                <w:szCs w:val="22"/>
              </w:rPr>
            </w:pPr>
            <w:r w:rsidRPr="002B4F1D">
              <w:rPr>
                <w:sz w:val="22"/>
                <w:szCs w:val="22"/>
              </w:rPr>
              <w:lastRenderedPageBreak/>
              <w:t>8</w:t>
            </w:r>
          </w:p>
        </w:tc>
        <w:tc>
          <w:tcPr>
            <w:tcW w:w="2551" w:type="dxa"/>
          </w:tcPr>
          <w:p w:rsidR="006A24F4" w:rsidRPr="002B4F1D" w:rsidRDefault="006A24F4" w:rsidP="005F1463">
            <w:pPr>
              <w:pStyle w:val="ConsPlusNormal"/>
              <w:rPr>
                <w:sz w:val="22"/>
                <w:szCs w:val="22"/>
              </w:rPr>
            </w:pPr>
            <w:r w:rsidRPr="002B4F1D">
              <w:rPr>
                <w:sz w:val="22"/>
                <w:szCs w:val="22"/>
              </w:rPr>
              <w:t>Срок подачи заявки (дата)</w:t>
            </w:r>
          </w:p>
        </w:tc>
        <w:tc>
          <w:tcPr>
            <w:tcW w:w="6073" w:type="dxa"/>
          </w:tcPr>
          <w:p w:rsidR="006A24F4" w:rsidRPr="002B4F1D" w:rsidRDefault="006A24F4" w:rsidP="005F1463">
            <w:pPr>
              <w:pStyle w:val="ConsPlusNormal"/>
              <w:rPr>
                <w:sz w:val="22"/>
                <w:szCs w:val="22"/>
              </w:rPr>
            </w:pPr>
            <w:proofErr w:type="gramStart"/>
            <w:r w:rsidRPr="002B4F1D">
              <w:rPr>
                <w:sz w:val="22"/>
                <w:szCs w:val="22"/>
              </w:rPr>
              <w:t xml:space="preserve">Ежедневно с 8.00 до 12.30 и с 14.00 до 17.30 (время московское), предпраздничные дни  с 8.00 до 12.30 и с 14.00 до 16.30, кроме выходных и праздничных дней, до начала процедуры вскрытия конвертов </w:t>
            </w:r>
            <w:r>
              <w:rPr>
                <w:sz w:val="22"/>
                <w:szCs w:val="22"/>
              </w:rPr>
              <w:t>10.00</w:t>
            </w:r>
            <w:r w:rsidRPr="002B4F1D">
              <w:rPr>
                <w:sz w:val="22"/>
                <w:szCs w:val="22"/>
              </w:rPr>
              <w:t xml:space="preserve"> часов по московскому времени "</w:t>
            </w:r>
            <w:r>
              <w:rPr>
                <w:sz w:val="22"/>
                <w:szCs w:val="22"/>
              </w:rPr>
              <w:t>4</w:t>
            </w:r>
            <w:r w:rsidRPr="002B4F1D">
              <w:rPr>
                <w:sz w:val="22"/>
                <w:szCs w:val="22"/>
              </w:rPr>
              <w:t xml:space="preserve">" </w:t>
            </w:r>
            <w:r>
              <w:rPr>
                <w:sz w:val="22"/>
                <w:szCs w:val="22"/>
              </w:rPr>
              <w:t xml:space="preserve">июня </w:t>
            </w:r>
            <w:r w:rsidRPr="002B4F1D">
              <w:rPr>
                <w:sz w:val="22"/>
                <w:szCs w:val="22"/>
              </w:rPr>
              <w:t xml:space="preserve"> 201</w:t>
            </w:r>
            <w:r>
              <w:rPr>
                <w:sz w:val="22"/>
                <w:szCs w:val="22"/>
              </w:rPr>
              <w:t>8</w:t>
            </w:r>
            <w:r w:rsidRPr="002B4F1D">
              <w:rPr>
                <w:sz w:val="22"/>
                <w:szCs w:val="22"/>
              </w:rPr>
              <w:t xml:space="preserve"> г.</w:t>
            </w:r>
            <w:proofErr w:type="gramEnd"/>
          </w:p>
        </w:tc>
      </w:tr>
      <w:tr w:rsidR="006A24F4" w:rsidRPr="002B4F1D" w:rsidTr="005F1463">
        <w:tc>
          <w:tcPr>
            <w:tcW w:w="510" w:type="dxa"/>
          </w:tcPr>
          <w:p w:rsidR="006A24F4" w:rsidRPr="002B4F1D" w:rsidRDefault="006A24F4" w:rsidP="005F1463">
            <w:pPr>
              <w:pStyle w:val="ConsPlusNormal"/>
              <w:jc w:val="center"/>
              <w:rPr>
                <w:sz w:val="22"/>
                <w:szCs w:val="22"/>
              </w:rPr>
            </w:pPr>
            <w:r w:rsidRPr="002B4F1D">
              <w:rPr>
                <w:sz w:val="22"/>
                <w:szCs w:val="22"/>
              </w:rPr>
              <w:t>9</w:t>
            </w:r>
          </w:p>
        </w:tc>
        <w:tc>
          <w:tcPr>
            <w:tcW w:w="2551" w:type="dxa"/>
          </w:tcPr>
          <w:p w:rsidR="006A24F4" w:rsidRPr="002B4F1D" w:rsidRDefault="006A24F4" w:rsidP="005F1463">
            <w:pPr>
              <w:pStyle w:val="ConsPlusNormal"/>
              <w:rPr>
                <w:sz w:val="22"/>
                <w:szCs w:val="22"/>
              </w:rPr>
            </w:pPr>
            <w:r w:rsidRPr="002B4F1D">
              <w:rPr>
                <w:sz w:val="22"/>
                <w:szCs w:val="22"/>
              </w:rPr>
              <w:t>Место подачи заявок (адрес)</w:t>
            </w:r>
          </w:p>
        </w:tc>
        <w:tc>
          <w:tcPr>
            <w:tcW w:w="6073" w:type="dxa"/>
          </w:tcPr>
          <w:p w:rsidR="006A24F4" w:rsidRPr="002B4F1D" w:rsidRDefault="006A24F4" w:rsidP="005F1463">
            <w:pPr>
              <w:pStyle w:val="ConsPlusNormal"/>
              <w:rPr>
                <w:sz w:val="22"/>
                <w:szCs w:val="22"/>
              </w:rPr>
            </w:pPr>
            <w:r w:rsidRPr="002B4F1D">
              <w:rPr>
                <w:sz w:val="22"/>
                <w:szCs w:val="22"/>
              </w:rPr>
              <w:t>161440, г. Никольск, ул. 25 - Октября, д. 3, кабинет 13</w:t>
            </w:r>
          </w:p>
        </w:tc>
      </w:tr>
      <w:tr w:rsidR="006A24F4" w:rsidRPr="002B4F1D" w:rsidTr="005F1463">
        <w:tblPrEx>
          <w:tblBorders>
            <w:insideH w:val="none" w:sz="0" w:space="0" w:color="auto"/>
          </w:tblBorders>
        </w:tblPrEx>
        <w:trPr>
          <w:trHeight w:val="1711"/>
        </w:trPr>
        <w:tc>
          <w:tcPr>
            <w:tcW w:w="510" w:type="dxa"/>
            <w:tcBorders>
              <w:top w:val="nil"/>
            </w:tcBorders>
          </w:tcPr>
          <w:p w:rsidR="006A24F4" w:rsidRPr="002B4F1D" w:rsidRDefault="006A24F4" w:rsidP="005F1463">
            <w:pPr>
              <w:pStyle w:val="ConsPlusNormal"/>
              <w:jc w:val="center"/>
              <w:rPr>
                <w:sz w:val="22"/>
                <w:szCs w:val="22"/>
              </w:rPr>
            </w:pPr>
            <w:r w:rsidRPr="002B4F1D">
              <w:rPr>
                <w:sz w:val="22"/>
                <w:szCs w:val="22"/>
              </w:rPr>
              <w:t>10</w:t>
            </w:r>
          </w:p>
        </w:tc>
        <w:tc>
          <w:tcPr>
            <w:tcW w:w="2551" w:type="dxa"/>
            <w:tcBorders>
              <w:top w:val="nil"/>
            </w:tcBorders>
          </w:tcPr>
          <w:p w:rsidR="006A24F4" w:rsidRPr="002B4F1D" w:rsidRDefault="006A24F4" w:rsidP="005F1463">
            <w:pPr>
              <w:pStyle w:val="ConsPlusNormal"/>
              <w:rPr>
                <w:sz w:val="22"/>
                <w:szCs w:val="22"/>
              </w:rPr>
            </w:pPr>
            <w:r w:rsidRPr="002B4F1D">
              <w:rPr>
                <w:sz w:val="22"/>
                <w:szCs w:val="22"/>
              </w:rPr>
              <w:t>Место и порядок вскрытия конвертов с заявками</w:t>
            </w:r>
          </w:p>
        </w:tc>
        <w:tc>
          <w:tcPr>
            <w:tcW w:w="6073" w:type="dxa"/>
            <w:tcBorders>
              <w:top w:val="nil"/>
            </w:tcBorders>
          </w:tcPr>
          <w:p w:rsidR="006A24F4" w:rsidRPr="002B4F1D" w:rsidRDefault="006A24F4" w:rsidP="005F1463">
            <w:pPr>
              <w:pStyle w:val="ConsPlusNormal"/>
              <w:rPr>
                <w:sz w:val="22"/>
                <w:szCs w:val="22"/>
              </w:rPr>
            </w:pPr>
            <w:r w:rsidRPr="002B4F1D">
              <w:rPr>
                <w:sz w:val="22"/>
                <w:szCs w:val="22"/>
              </w:rPr>
              <w:t>Вскрытие конвертов с заявками на участие в конкурсе состоится по адресу:</w:t>
            </w:r>
          </w:p>
          <w:p w:rsidR="006A24F4" w:rsidRDefault="006A24F4" w:rsidP="005F1463">
            <w:pPr>
              <w:pStyle w:val="ConsPlusNormal"/>
              <w:rPr>
                <w:sz w:val="22"/>
                <w:szCs w:val="22"/>
              </w:rPr>
            </w:pPr>
            <w:r w:rsidRPr="002B4F1D">
              <w:rPr>
                <w:sz w:val="22"/>
                <w:szCs w:val="22"/>
              </w:rPr>
              <w:t xml:space="preserve">г. Никольск, ул. 25 - Октября, д. 3, кабинет </w:t>
            </w:r>
            <w:r>
              <w:rPr>
                <w:sz w:val="22"/>
                <w:szCs w:val="22"/>
              </w:rPr>
              <w:t>руководителя администрации Никольского муниципального района.</w:t>
            </w:r>
          </w:p>
          <w:p w:rsidR="006A24F4" w:rsidRPr="002B4F1D" w:rsidRDefault="006A24F4" w:rsidP="005F1463">
            <w:pPr>
              <w:pStyle w:val="ConsPlusNormal"/>
              <w:rPr>
                <w:sz w:val="22"/>
                <w:szCs w:val="22"/>
              </w:rPr>
            </w:pPr>
          </w:p>
          <w:p w:rsidR="006A24F4" w:rsidRPr="002B4F1D" w:rsidRDefault="006A24F4" w:rsidP="005F1463">
            <w:pPr>
              <w:pStyle w:val="ConsPlusNormal"/>
              <w:rPr>
                <w:sz w:val="22"/>
                <w:szCs w:val="22"/>
              </w:rPr>
            </w:pPr>
            <w:r w:rsidRPr="002B4F1D">
              <w:rPr>
                <w:sz w:val="22"/>
                <w:szCs w:val="22"/>
              </w:rPr>
              <w:t>Конверты с заявками на участие в конкурсе вскрываются в соответствии с порядковым номером, присвоенным при их регистрации</w:t>
            </w:r>
          </w:p>
        </w:tc>
      </w:tr>
      <w:tr w:rsidR="006A24F4" w:rsidRPr="002B4F1D" w:rsidTr="005F1463">
        <w:tc>
          <w:tcPr>
            <w:tcW w:w="510" w:type="dxa"/>
          </w:tcPr>
          <w:p w:rsidR="006A24F4" w:rsidRPr="002B4F1D" w:rsidRDefault="006A24F4" w:rsidP="005F1463">
            <w:pPr>
              <w:pStyle w:val="ConsPlusNormal"/>
              <w:jc w:val="center"/>
              <w:rPr>
                <w:sz w:val="22"/>
                <w:szCs w:val="22"/>
              </w:rPr>
            </w:pPr>
            <w:r w:rsidRPr="002B4F1D">
              <w:rPr>
                <w:sz w:val="22"/>
                <w:szCs w:val="22"/>
              </w:rPr>
              <w:t>11</w:t>
            </w:r>
          </w:p>
        </w:tc>
        <w:tc>
          <w:tcPr>
            <w:tcW w:w="2551" w:type="dxa"/>
          </w:tcPr>
          <w:p w:rsidR="006A24F4" w:rsidRPr="002B4F1D" w:rsidRDefault="006A24F4" w:rsidP="005F1463">
            <w:pPr>
              <w:pStyle w:val="ConsPlusNormal"/>
              <w:rPr>
                <w:sz w:val="22"/>
                <w:szCs w:val="22"/>
              </w:rPr>
            </w:pPr>
            <w:r w:rsidRPr="002B4F1D">
              <w:rPr>
                <w:sz w:val="22"/>
                <w:szCs w:val="22"/>
              </w:rPr>
              <w:t>Дата и время вскрытия конвертов с заявками</w:t>
            </w:r>
          </w:p>
        </w:tc>
        <w:tc>
          <w:tcPr>
            <w:tcW w:w="6073" w:type="dxa"/>
          </w:tcPr>
          <w:p w:rsidR="006A24F4" w:rsidRPr="002B4F1D" w:rsidRDefault="006A24F4" w:rsidP="005F1463">
            <w:pPr>
              <w:pStyle w:val="ConsPlusNormal"/>
              <w:rPr>
                <w:sz w:val="22"/>
                <w:szCs w:val="22"/>
              </w:rPr>
            </w:pPr>
            <w:r w:rsidRPr="002B4F1D">
              <w:rPr>
                <w:sz w:val="22"/>
                <w:szCs w:val="22"/>
              </w:rPr>
              <w:t>"</w:t>
            </w:r>
            <w:r>
              <w:rPr>
                <w:sz w:val="22"/>
                <w:szCs w:val="22"/>
              </w:rPr>
              <w:t>04" июня 2018 г. в 10.00</w:t>
            </w:r>
            <w:r w:rsidRPr="002B4F1D">
              <w:rPr>
                <w:sz w:val="22"/>
                <w:szCs w:val="22"/>
              </w:rPr>
              <w:t xml:space="preserve"> часов по московскому времени</w:t>
            </w:r>
          </w:p>
        </w:tc>
      </w:tr>
      <w:tr w:rsidR="006A24F4" w:rsidRPr="002B4F1D" w:rsidTr="005F1463">
        <w:tc>
          <w:tcPr>
            <w:tcW w:w="510" w:type="dxa"/>
          </w:tcPr>
          <w:p w:rsidR="006A24F4" w:rsidRPr="002B4F1D" w:rsidRDefault="006A24F4" w:rsidP="005F1463">
            <w:pPr>
              <w:pStyle w:val="ConsPlusNormal"/>
              <w:jc w:val="center"/>
              <w:rPr>
                <w:sz w:val="22"/>
                <w:szCs w:val="22"/>
              </w:rPr>
            </w:pPr>
            <w:r w:rsidRPr="002B4F1D">
              <w:rPr>
                <w:sz w:val="22"/>
                <w:szCs w:val="22"/>
              </w:rPr>
              <w:t>12</w:t>
            </w:r>
          </w:p>
        </w:tc>
        <w:tc>
          <w:tcPr>
            <w:tcW w:w="2551" w:type="dxa"/>
          </w:tcPr>
          <w:p w:rsidR="006A24F4" w:rsidRPr="002B4F1D" w:rsidRDefault="006A24F4" w:rsidP="005F1463">
            <w:pPr>
              <w:pStyle w:val="ConsPlusNormal"/>
              <w:rPr>
                <w:sz w:val="22"/>
                <w:szCs w:val="22"/>
              </w:rPr>
            </w:pPr>
            <w:r w:rsidRPr="002B4F1D">
              <w:rPr>
                <w:sz w:val="22"/>
                <w:szCs w:val="22"/>
              </w:rPr>
              <w:t>Срок, в течение которого участник, признанный прошедшим отбор, должен подписать договор</w:t>
            </w:r>
          </w:p>
        </w:tc>
        <w:tc>
          <w:tcPr>
            <w:tcW w:w="6073" w:type="dxa"/>
          </w:tcPr>
          <w:p w:rsidR="006A24F4" w:rsidRPr="002B4F1D" w:rsidRDefault="006A24F4" w:rsidP="005F1463">
            <w:pPr>
              <w:pStyle w:val="ConsPlusNormal"/>
              <w:rPr>
                <w:sz w:val="22"/>
                <w:szCs w:val="22"/>
              </w:rPr>
            </w:pPr>
            <w:r w:rsidRPr="002B4F1D">
              <w:rPr>
                <w:sz w:val="22"/>
                <w:szCs w:val="22"/>
              </w:rPr>
              <w:t xml:space="preserve">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ему проекта Договора участнику, признанному прошедшим отбор.</w:t>
            </w:r>
          </w:p>
          <w:p w:rsidR="006A24F4" w:rsidRPr="002B4F1D" w:rsidRDefault="006A24F4" w:rsidP="005F1463">
            <w:pPr>
              <w:pStyle w:val="ConsPlusNormal"/>
              <w:rPr>
                <w:sz w:val="22"/>
                <w:szCs w:val="22"/>
              </w:rPr>
            </w:pPr>
            <w:r w:rsidRPr="002B4F1D">
              <w:rPr>
                <w:sz w:val="22"/>
                <w:szCs w:val="22"/>
              </w:rPr>
              <w:t xml:space="preserve">В случае если участником отбора является только один претендент на участие в отборе, то 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проекта Договора единственному участнику отбора </w:t>
            </w:r>
          </w:p>
        </w:tc>
      </w:tr>
      <w:tr w:rsidR="006A24F4" w:rsidRPr="002B4F1D" w:rsidTr="005F1463">
        <w:tc>
          <w:tcPr>
            <w:tcW w:w="510" w:type="dxa"/>
          </w:tcPr>
          <w:p w:rsidR="006A24F4" w:rsidRPr="002B4F1D" w:rsidRDefault="006A24F4" w:rsidP="005F1463">
            <w:pPr>
              <w:pStyle w:val="ConsPlusNormal"/>
              <w:jc w:val="center"/>
              <w:rPr>
                <w:sz w:val="22"/>
                <w:szCs w:val="22"/>
              </w:rPr>
            </w:pPr>
            <w:r w:rsidRPr="002B4F1D">
              <w:rPr>
                <w:sz w:val="22"/>
                <w:szCs w:val="22"/>
              </w:rPr>
              <w:t>14</w:t>
            </w:r>
          </w:p>
        </w:tc>
        <w:tc>
          <w:tcPr>
            <w:tcW w:w="2551" w:type="dxa"/>
          </w:tcPr>
          <w:p w:rsidR="006A24F4" w:rsidRPr="002B4F1D" w:rsidRDefault="006A24F4" w:rsidP="005F1463">
            <w:pPr>
              <w:pStyle w:val="ConsPlusNormal"/>
              <w:rPr>
                <w:sz w:val="22"/>
                <w:szCs w:val="22"/>
              </w:rPr>
            </w:pPr>
            <w:r w:rsidRPr="002B4F1D">
              <w:rPr>
                <w:sz w:val="22"/>
                <w:szCs w:val="22"/>
              </w:rPr>
              <w:t>Критерии (подкритерии) оценки заявок</w:t>
            </w:r>
          </w:p>
        </w:tc>
        <w:tc>
          <w:tcPr>
            <w:tcW w:w="6073" w:type="dxa"/>
          </w:tcPr>
          <w:p w:rsidR="006A24F4" w:rsidRPr="002B4F1D" w:rsidRDefault="006A24F4" w:rsidP="005F1463">
            <w:pPr>
              <w:pStyle w:val="ConsPlusNormal"/>
              <w:rPr>
                <w:sz w:val="22"/>
                <w:szCs w:val="22"/>
              </w:rPr>
            </w:pPr>
            <w:r w:rsidRPr="002B4F1D">
              <w:rPr>
                <w:sz w:val="22"/>
                <w:szCs w:val="22"/>
              </w:rPr>
              <w:t>1. Наличие (отсутствие) автотранспорта с холодильным оборудованием или автотранспорта с изотермическим фургоном:</w:t>
            </w:r>
          </w:p>
          <w:p w:rsidR="006A24F4" w:rsidRPr="002B4F1D" w:rsidRDefault="006A24F4" w:rsidP="005F1463">
            <w:pPr>
              <w:pStyle w:val="ConsPlusNormal"/>
              <w:rPr>
                <w:sz w:val="22"/>
                <w:szCs w:val="22"/>
              </w:rPr>
            </w:pPr>
            <w:r w:rsidRPr="002B4F1D">
              <w:rPr>
                <w:sz w:val="22"/>
                <w:szCs w:val="22"/>
              </w:rPr>
              <w:t>- отсутствует - 0 баллов;</w:t>
            </w:r>
          </w:p>
          <w:p w:rsidR="006A24F4" w:rsidRPr="002B4F1D" w:rsidRDefault="006A24F4" w:rsidP="005F1463">
            <w:pPr>
              <w:pStyle w:val="ConsPlusNormal"/>
              <w:rPr>
                <w:sz w:val="22"/>
                <w:szCs w:val="22"/>
              </w:rPr>
            </w:pPr>
            <w:r w:rsidRPr="002B4F1D">
              <w:rPr>
                <w:sz w:val="22"/>
                <w:szCs w:val="22"/>
              </w:rPr>
              <w:t>- 1 транспортное средство - 1 балл;</w:t>
            </w:r>
          </w:p>
          <w:p w:rsidR="006A24F4" w:rsidRPr="002B4F1D" w:rsidRDefault="006A24F4" w:rsidP="005F1463">
            <w:pPr>
              <w:pStyle w:val="ConsPlusNormal"/>
              <w:rPr>
                <w:sz w:val="22"/>
                <w:szCs w:val="22"/>
              </w:rPr>
            </w:pPr>
            <w:r w:rsidRPr="002B4F1D">
              <w:rPr>
                <w:sz w:val="22"/>
                <w:szCs w:val="22"/>
              </w:rPr>
              <w:t xml:space="preserve">- 2 </w:t>
            </w:r>
            <w:proofErr w:type="gramStart"/>
            <w:r w:rsidRPr="002B4F1D">
              <w:rPr>
                <w:sz w:val="22"/>
                <w:szCs w:val="22"/>
              </w:rPr>
              <w:t>транспортных</w:t>
            </w:r>
            <w:proofErr w:type="gramEnd"/>
            <w:r w:rsidRPr="002B4F1D">
              <w:rPr>
                <w:sz w:val="22"/>
                <w:szCs w:val="22"/>
              </w:rPr>
              <w:t xml:space="preserve"> средства - 2 балла;</w:t>
            </w:r>
          </w:p>
          <w:p w:rsidR="006A24F4" w:rsidRPr="002B4F1D" w:rsidRDefault="006A24F4" w:rsidP="005F1463">
            <w:pPr>
              <w:pStyle w:val="ConsPlusNormal"/>
              <w:rPr>
                <w:sz w:val="22"/>
                <w:szCs w:val="22"/>
              </w:rPr>
            </w:pPr>
            <w:r w:rsidRPr="002B4F1D">
              <w:rPr>
                <w:sz w:val="22"/>
                <w:szCs w:val="22"/>
              </w:rPr>
              <w:t>- имеются 3 и более транспортных средств - 3 балла.</w:t>
            </w:r>
          </w:p>
          <w:p w:rsidR="006A24F4" w:rsidRPr="002B4F1D" w:rsidRDefault="006A24F4" w:rsidP="005F1463">
            <w:pPr>
              <w:pStyle w:val="ConsPlusNormal"/>
              <w:rPr>
                <w:sz w:val="22"/>
                <w:szCs w:val="22"/>
              </w:rPr>
            </w:pPr>
            <w:r w:rsidRPr="002B4F1D">
              <w:rPr>
                <w:sz w:val="22"/>
                <w:szCs w:val="22"/>
              </w:rPr>
              <w:t>2. Наличие собственных (арендуемых) складов, приспособленных для хранения продуктов, на территории Никольского муниципального района, с которых будет осуществляться доставка товаров, либо заключенного  договора на поставку товара с такого склада:</w:t>
            </w:r>
          </w:p>
          <w:p w:rsidR="006A24F4" w:rsidRPr="002B4F1D" w:rsidRDefault="006A24F4" w:rsidP="005F1463">
            <w:pPr>
              <w:pStyle w:val="ConsPlusNormal"/>
              <w:rPr>
                <w:sz w:val="22"/>
                <w:szCs w:val="22"/>
              </w:rPr>
            </w:pPr>
            <w:r w:rsidRPr="002B4F1D">
              <w:rPr>
                <w:sz w:val="22"/>
                <w:szCs w:val="22"/>
              </w:rPr>
              <w:t>- 1 склад - 1 балл;</w:t>
            </w:r>
          </w:p>
          <w:p w:rsidR="006A24F4" w:rsidRPr="002B4F1D" w:rsidRDefault="006A24F4" w:rsidP="005F1463">
            <w:pPr>
              <w:pStyle w:val="ConsPlusNormal"/>
              <w:rPr>
                <w:sz w:val="22"/>
                <w:szCs w:val="22"/>
              </w:rPr>
            </w:pPr>
            <w:r w:rsidRPr="002B4F1D">
              <w:rPr>
                <w:sz w:val="22"/>
                <w:szCs w:val="22"/>
              </w:rPr>
              <w:lastRenderedPageBreak/>
              <w:t>- 2 склада - 2 балла;</w:t>
            </w:r>
          </w:p>
          <w:p w:rsidR="006A24F4" w:rsidRPr="002B4F1D" w:rsidRDefault="006A24F4" w:rsidP="005F1463">
            <w:pPr>
              <w:pStyle w:val="ConsPlusNormal"/>
              <w:rPr>
                <w:sz w:val="22"/>
                <w:szCs w:val="22"/>
              </w:rPr>
            </w:pPr>
            <w:r w:rsidRPr="002B4F1D">
              <w:rPr>
                <w:sz w:val="22"/>
                <w:szCs w:val="22"/>
              </w:rPr>
              <w:t>- 3 склада - 3 балла;</w:t>
            </w:r>
          </w:p>
          <w:p w:rsidR="006A24F4" w:rsidRPr="002B4F1D" w:rsidRDefault="006A24F4" w:rsidP="005F1463">
            <w:pPr>
              <w:pStyle w:val="ConsPlusNormal"/>
              <w:rPr>
                <w:sz w:val="22"/>
                <w:szCs w:val="22"/>
              </w:rPr>
            </w:pPr>
            <w:r w:rsidRPr="002B4F1D">
              <w:rPr>
                <w:sz w:val="22"/>
                <w:szCs w:val="22"/>
              </w:rPr>
              <w:t>- свыше 3 складов - 4 балла</w:t>
            </w:r>
          </w:p>
        </w:tc>
      </w:tr>
    </w:tbl>
    <w:p w:rsidR="0096049C" w:rsidRDefault="0096049C"/>
    <w:sectPr w:rsidR="0096049C" w:rsidSect="006822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A24F4"/>
    <w:rsid w:val="0041687B"/>
    <w:rsid w:val="006822AF"/>
    <w:rsid w:val="006A24F4"/>
    <w:rsid w:val="0077129C"/>
    <w:rsid w:val="00883B2E"/>
    <w:rsid w:val="0096049C"/>
    <w:rsid w:val="00AB4336"/>
    <w:rsid w:val="00B21F6F"/>
    <w:rsid w:val="00B61955"/>
    <w:rsid w:val="00D2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4F4"/>
    <w:pPr>
      <w:spacing w:after="0" w:line="240" w:lineRule="auto"/>
      <w:ind w:firstLine="720"/>
      <w:jc w:val="both"/>
    </w:pPr>
    <w:rPr>
      <w:rFonts w:ascii="Times New Roman" w:eastAsia="Calibri" w:hAnsi="Times New Roman" w:cs="Times New Roman"/>
      <w:sz w:val="28"/>
    </w:rPr>
  </w:style>
  <w:style w:type="paragraph" w:styleId="1">
    <w:name w:val="heading 1"/>
    <w:basedOn w:val="a"/>
    <w:next w:val="a"/>
    <w:link w:val="10"/>
    <w:qFormat/>
    <w:rsid w:val="00D20386"/>
    <w:pPr>
      <w:keepNext/>
      <w:ind w:firstLine="0"/>
      <w:jc w:val="left"/>
      <w:outlineLvl w:val="0"/>
    </w:pPr>
    <w:rPr>
      <w:rFonts w:eastAsia="Times New Roman"/>
      <w:shadow/>
      <w:sz w:val="24"/>
      <w:szCs w:val="20"/>
      <w:lang w:eastAsia="ru-RU"/>
    </w:rPr>
  </w:style>
  <w:style w:type="paragraph" w:styleId="3">
    <w:name w:val="heading 3"/>
    <w:basedOn w:val="a"/>
    <w:next w:val="a"/>
    <w:link w:val="30"/>
    <w:qFormat/>
    <w:rsid w:val="00D20386"/>
    <w:pPr>
      <w:keepNext/>
      <w:spacing w:before="240" w:after="60"/>
      <w:ind w:firstLine="0"/>
      <w:jc w:val="left"/>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D20386"/>
    <w:pPr>
      <w:spacing w:before="240" w:after="60"/>
      <w:ind w:firstLine="0"/>
      <w:jc w:val="left"/>
      <w:outlineLvl w:val="5"/>
    </w:pPr>
    <w:rPr>
      <w:rFonts w:ascii="Calibri" w:eastAsia="Times New Roman" w:hAnsi="Calibri"/>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ind w:firstLine="0"/>
    </w:pPr>
    <w:rPr>
      <w:rFonts w:eastAsia="Times New Roman"/>
      <w:sz w:val="24"/>
      <w:szCs w:val="20"/>
      <w:lang w:eastAsia="ru-RU"/>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ind w:left="720" w:firstLine="0"/>
      <w:contextualSpacing/>
      <w:jc w:val="left"/>
    </w:pPr>
    <w:rPr>
      <w:rFonts w:ascii="Tahoma" w:eastAsia="Times New Roman" w:hAnsi="Tahoma" w:cs="Tahoma"/>
      <w:color w:val="000000"/>
      <w:sz w:val="24"/>
      <w:szCs w:val="24"/>
      <w:lang w:eastAsia="ru-RU"/>
    </w:rPr>
  </w:style>
  <w:style w:type="paragraph" w:customStyle="1" w:styleId="ConsPlusNormal">
    <w:name w:val="ConsPlusNormal"/>
    <w:rsid w:val="006A24F4"/>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A24F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4206</Characters>
  <Application>Microsoft Office Word</Application>
  <DocSecurity>0</DocSecurity>
  <Lines>35</Lines>
  <Paragraphs>9</Paragraphs>
  <ScaleCrop>false</ScaleCrop>
  <Company>RePack by SPecialiST</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2018-05-18T11:57:00Z</dcterms:created>
  <dcterms:modified xsi:type="dcterms:W3CDTF">2018-05-18T11:58:00Z</dcterms:modified>
</cp:coreProperties>
</file>