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D1E4" w14:textId="10E0ABF9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Оценка эффективности муниципальной программы «Реализация молодежной политики на территории Никольского муниципального района на 2020-2025 годы» за 202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2</w:t>
      </w:r>
      <w:r w:rsidRPr="00A96E5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год.</w:t>
      </w:r>
    </w:p>
    <w:p w14:paraId="0A31CDB5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3AD3CDF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Программа «Реализация молодежной политики на территории Никольского муниципального района на 2020-2025 годы» утверждена постановлением администрации Никольского муниципального района от 05.08.2019 года № 757 «Об утверждении муниципальной программы «Реализация молодежной политики на территории Никольского муниципального района на 2020-2025 годы».</w:t>
      </w:r>
    </w:p>
    <w:p w14:paraId="1804FF9F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Основной целью программы является: создание и развитие условий для патриотического воспитания граждан, активизация и развитие волонтерского движения на территории района, повышение социальной активности молодежи, направленной на достижение общественных интересов, поддержка общественных и молодежных объединений как основ социально-экономического развития района.</w:t>
      </w:r>
    </w:p>
    <w:p w14:paraId="12CF2A9D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Ответственный исполнитель программы — администрация Никольского муниципального района.</w:t>
      </w:r>
    </w:p>
    <w:p w14:paraId="30A29730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Соисполнители программы — администрация Никольского муниципального района, МБОУ ДО «Никольский ЦДО», МБУК «Районный дом культуры».</w:t>
      </w:r>
    </w:p>
    <w:p w14:paraId="688ED138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Участники программы - администрация Никольского муниципального </w:t>
      </w:r>
      <w:proofErr w:type="gram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района,  МБОУ</w:t>
      </w:r>
      <w:proofErr w:type="gram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ДО «Никольский ЦДО», МБУК «Районный дом культуры».</w:t>
      </w:r>
    </w:p>
    <w:p w14:paraId="49FD47CE" w14:textId="5CDF9600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Запланированный объем финансирования по программе составил — 441,</w:t>
      </w:r>
      <w:proofErr w:type="gram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  </w:t>
      </w:r>
      <w:proofErr w:type="spell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тыс</w:t>
      </w:r>
      <w:proofErr w:type="gram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.рублей</w:t>
      </w:r>
      <w:proofErr w:type="spell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, в том числе:</w:t>
      </w:r>
    </w:p>
    <w:p w14:paraId="14B88A59" w14:textId="5E4970F6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основное мероприятие 1 «создание и развитие условий для патриотического воспитания граждан» -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269,5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тыс. рублей;</w:t>
      </w:r>
    </w:p>
    <w:p w14:paraId="06A02A03" w14:textId="0CC05DCA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основное мероприятие 2 </w:t>
      </w:r>
      <w:proofErr w:type="gram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 активизация</w:t>
      </w:r>
      <w:proofErr w:type="gram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развитие волонтерского движения на территории района»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36,3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тыс. рублей;</w:t>
      </w:r>
    </w:p>
    <w:p w14:paraId="497878FA" w14:textId="46322D73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основное мероприятие 3 «повышение социальной активности молодежи, направленной на достижение общественных </w:t>
      </w:r>
      <w:proofErr w:type="gram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интересов »</w:t>
      </w:r>
      <w:proofErr w:type="gram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66,8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тыс. рублей;</w:t>
      </w:r>
    </w:p>
    <w:p w14:paraId="2DC5D807" w14:textId="167FA74A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основное мероприятие 4 «поддержка общественных и молодежных объединений как основ социально-экономического развития района»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69,1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тыс. рублей;</w:t>
      </w:r>
    </w:p>
    <w:p w14:paraId="19FD49C8" w14:textId="6EF3EAA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Исполнение по программе составило —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441,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 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тыс.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рублей </w:t>
      </w:r>
      <w:proofErr w:type="spell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рублей</w:t>
      </w:r>
      <w:proofErr w:type="spell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том числе:</w:t>
      </w:r>
    </w:p>
    <w:p w14:paraId="25042AD7" w14:textId="0D9FA879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основное мероприятие 1 «создание и развитие условий для патриотического воспитания граждан» -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269,5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тыс. рублей;</w:t>
      </w:r>
    </w:p>
    <w:p w14:paraId="2BEC41E3" w14:textId="4D1BC8E4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основное мероприятие 2 </w:t>
      </w:r>
      <w:proofErr w:type="gram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 активизация</w:t>
      </w:r>
      <w:proofErr w:type="gram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развитие волонтерского движения на территории района»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36,3 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тыс. рублей;</w:t>
      </w:r>
    </w:p>
    <w:p w14:paraId="21A87BC1" w14:textId="3BDA3B7C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основное мероприятие 3 «повышение социальной активности молодежи, направленной на достижение общественных </w:t>
      </w:r>
      <w:proofErr w:type="gram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интересов »</w:t>
      </w:r>
      <w:proofErr w:type="gram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66,8 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тыс. рублей;</w:t>
      </w:r>
    </w:p>
    <w:p w14:paraId="57A0703B" w14:textId="071FEDD6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основное мероприятие 4 «поддержка общественных и молодежных объединений как основ социально-экономического развития района»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69,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 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тыс.</w:t>
      </w:r>
      <w:proofErr w:type="gram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рублей;</w:t>
      </w:r>
    </w:p>
    <w:p w14:paraId="40FE6E76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Общий процент выполнения по программе составил 100 %.</w:t>
      </w:r>
    </w:p>
    <w:p w14:paraId="7BE07556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4"/>
          <w:szCs w:val="24"/>
          <w:lang w:eastAsia="zh-CN" w:bidi="hi-IN"/>
        </w:rPr>
      </w:pPr>
    </w:p>
    <w:p w14:paraId="6D026797" w14:textId="77777777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aps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b/>
          <w:caps/>
          <w:kern w:val="3"/>
          <w:sz w:val="24"/>
          <w:szCs w:val="24"/>
          <w:lang w:eastAsia="zh-CN" w:bidi="hi-IN"/>
        </w:rPr>
        <w:t>Сведения</w:t>
      </w:r>
    </w:p>
    <w:p w14:paraId="104CF5BB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center"/>
        <w:textAlignment w:val="top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о целевых показателях муниципальной программы </w:t>
      </w:r>
      <w:r w:rsidRPr="00A96E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  <w:t>(подпрограммы муниципальной программы)</w:t>
      </w:r>
    </w:p>
    <w:p w14:paraId="737BD3BB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center"/>
        <w:textAlignment w:val="top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15164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675"/>
        <w:gridCol w:w="1365"/>
        <w:gridCol w:w="2265"/>
        <w:gridCol w:w="1710"/>
        <w:gridCol w:w="1635"/>
        <w:gridCol w:w="3944"/>
      </w:tblGrid>
      <w:tr w:rsidR="00A96E58" w:rsidRPr="00A96E58" w14:paraId="039C90EA" w14:textId="77777777" w:rsidTr="005C1D19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B41A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right"/>
              <w:textAlignment w:val="top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A96E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№ </w:t>
            </w:r>
            <w:proofErr w:type="spellStart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пп</w:t>
            </w:r>
            <w:proofErr w:type="spellEnd"/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3D5D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Наименование</w:t>
            </w:r>
            <w:proofErr w:type="spellEnd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целевого</w:t>
            </w:r>
            <w:proofErr w:type="spellEnd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показателя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CC43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Ед</w:t>
            </w:r>
            <w:proofErr w:type="spellEnd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измерения</w:t>
            </w:r>
            <w:proofErr w:type="spellEnd"/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F803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Значение</w:t>
            </w:r>
            <w:proofErr w:type="spellEnd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целевого</w:t>
            </w:r>
            <w:proofErr w:type="spellEnd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показателя</w:t>
            </w:r>
            <w:proofErr w:type="spellEnd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индикатора</w:t>
            </w:r>
            <w:proofErr w:type="spellEnd"/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647C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Обоснование отклонений значений целевого показателя на конец отчетного года</w:t>
            </w:r>
          </w:p>
        </w:tc>
      </w:tr>
      <w:tr w:rsidR="00A96E58" w:rsidRPr="00A96E58" w14:paraId="43E4FB85" w14:textId="77777777" w:rsidTr="005C1D19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0666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4308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6ACB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9BF9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Год, предшествующий отчетному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A26E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Отчетный год</w:t>
            </w: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4348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96E58" w:rsidRPr="00A96E58" w14:paraId="2CF236F4" w14:textId="77777777" w:rsidTr="005C1D19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F967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C752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8BFF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B58B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4B5F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45FE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факт</w:t>
            </w: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E9E0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96E58" w:rsidRPr="00A96E58" w14:paraId="6FB6343B" w14:textId="77777777" w:rsidTr="005C1D19">
        <w:trPr>
          <w:trHeight w:val="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FCCA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76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BC88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76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7D81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76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9E5E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76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7A8D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76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5D79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76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B450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76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A96E58" w:rsidRPr="00A96E58" w14:paraId="677093D9" w14:textId="77777777" w:rsidTr="005C1D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AD1A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right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870D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D7F0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E057" w14:textId="08C0B53B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9,2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2E64" w14:textId="58AD90C9" w:rsidR="00A96E58" w:rsidRPr="00A96E58" w:rsidRDefault="00BE00CE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49,7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826E" w14:textId="2AB9F9D8" w:rsidR="00A96E58" w:rsidRPr="00A96E58" w:rsidRDefault="000662E7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49,7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701A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96E58" w:rsidRPr="00A96E58" w14:paraId="521D66AD" w14:textId="77777777" w:rsidTr="00A96E58">
        <w:trPr>
          <w:trHeight w:val="12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D614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right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ACD6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52FA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145D" w14:textId="51EA1849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7,9</w:t>
            </w: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21EE" w14:textId="2BD9F7CA" w:rsidR="00A96E58" w:rsidRPr="00A96E58" w:rsidRDefault="00BE00CE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7,54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81C0" w14:textId="089E51EF" w:rsidR="00A96E58" w:rsidRPr="00A96E58" w:rsidRDefault="00B268FA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8,05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77DE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A96E58" w:rsidRPr="00A96E58" w14:paraId="270504E6" w14:textId="77777777" w:rsidTr="005C1D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CB65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right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C5A4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Доля молодых граждан, участвующих в мероприятиях, направленных на повышение социальной </w:t>
            </w:r>
            <w:proofErr w:type="gramStart"/>
            <w:r w:rsidRPr="00A96E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активности  молодежи</w:t>
            </w:r>
            <w:proofErr w:type="gramEnd"/>
            <w:r w:rsidRPr="00A96E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309F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09F9" w14:textId="7315CCAB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74,</w:t>
            </w: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76BA" w14:textId="77777777" w:rsidR="00A96E58" w:rsidRDefault="00BE00CE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75,51</w:t>
            </w:r>
          </w:p>
          <w:p w14:paraId="4D275080" w14:textId="5B94A2DB" w:rsidR="00115C93" w:rsidRPr="00A96E58" w:rsidRDefault="00115C93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1D6E" w14:textId="7C70CD60" w:rsidR="00A96E58" w:rsidRPr="00A96E58" w:rsidRDefault="00115C93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75,53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0A7D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A96E58" w:rsidRPr="00A96E58" w14:paraId="29F6178F" w14:textId="77777777" w:rsidTr="005C1D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BAD5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right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4319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Доля молодых граждан, состоящих в общественных и молодежных объединениях.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03BE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zh-CN" w:bidi="hi-IN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5029" w14:textId="34963754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2151" w14:textId="7CA6D276" w:rsidR="00A96E58" w:rsidRPr="00A96E58" w:rsidRDefault="00BE00CE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82,7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F3E6" w14:textId="34F4F2F2" w:rsidR="00A96E58" w:rsidRPr="00A96E58" w:rsidRDefault="00115C93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77,7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7F5F" w14:textId="339B748D" w:rsidR="00A96E58" w:rsidRPr="00A96E58" w:rsidRDefault="008518E1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«Федеральный </w:t>
            </w:r>
            <w:r w:rsidR="00772B76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закон о молодежной политике Российской Федерации» установил признание молодыми гражданами лиц в возрасте от 14 до 35 лет включительно</w:t>
            </w:r>
          </w:p>
        </w:tc>
      </w:tr>
      <w:tr w:rsidR="00A96E58" w:rsidRPr="00A96E58" w14:paraId="7CE9EF34" w14:textId="77777777" w:rsidTr="005C1D1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9DB1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right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79D9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 молодых людей, участвующих в мероприятиях государственной молодежной политики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5EE9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EBC3" w14:textId="6933A736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040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4685" w14:textId="761FA628" w:rsidR="00A96E58" w:rsidRPr="00A96E58" w:rsidRDefault="00DC04EF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4020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3C61" w14:textId="5AB77378" w:rsidR="00A96E58" w:rsidRPr="00A96E58" w:rsidRDefault="00A41BEA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4060</w:t>
            </w: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0379" w14:textId="77777777" w:rsidR="00A96E58" w:rsidRPr="00A96E58" w:rsidRDefault="00A96E58" w:rsidP="00A96E5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14:paraId="358AA237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27DE96E" w14:textId="77777777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Соотношение фактического и планового значения </w:t>
      </w:r>
      <w:proofErr w:type="spellStart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i</w:t>
      </w:r>
      <w:proofErr w:type="spellEnd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-го показателя (индикатора) достижения целей и решения задач муниципальной программы:</w:t>
      </w:r>
    </w:p>
    <w:p w14:paraId="5370E572" w14:textId="77777777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Иi</w:t>
      </w:r>
      <w:proofErr w:type="spellEnd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= </w:t>
      </w:r>
      <w:proofErr w:type="spellStart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Фi</w:t>
      </w:r>
      <w:proofErr w:type="spellEnd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</w:t>
      </w:r>
      <w:proofErr w:type="spellStart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Пi</w:t>
      </w:r>
      <w:proofErr w:type="spellEnd"/>
    </w:p>
    <w:p w14:paraId="2D1F2101" w14:textId="77777777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1E41EDFF" w14:textId="1428AF75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И¹= 49,</w:t>
      </w:r>
      <w:r w:rsidR="009F55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/49,</w:t>
      </w:r>
      <w:r w:rsidR="009F55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= 1,00</w:t>
      </w:r>
    </w:p>
    <w:p w14:paraId="6253FFD0" w14:textId="5491A3F1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И²= </w:t>
      </w:r>
      <w:r w:rsidR="009F55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8,05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/7,</w:t>
      </w:r>
      <w:r w:rsidR="009F55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54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= 1,0</w:t>
      </w:r>
      <w:r w:rsidR="0018796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</w:t>
      </w:r>
    </w:p>
    <w:p w14:paraId="4B89C6E6" w14:textId="73EE291B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И³= 7</w:t>
      </w:r>
      <w:r w:rsidR="009F55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  <w:r w:rsidR="009F55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53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/7</w:t>
      </w:r>
      <w:r w:rsidR="009F55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  <w:r w:rsidR="009F55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51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= 1,00</w:t>
      </w:r>
    </w:p>
    <w:p w14:paraId="7FA03473" w14:textId="48792CEC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И4= 7</w:t>
      </w:r>
      <w:r w:rsidR="009F55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7,7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/82</w:t>
      </w:r>
      <w:r w:rsidR="009F55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,7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= 0,9</w:t>
      </w:r>
      <w:r w:rsidR="0018796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</w:t>
      </w:r>
    </w:p>
    <w:p w14:paraId="40092A3F" w14:textId="6BBD4302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И5 = 40</w:t>
      </w:r>
      <w:r w:rsidR="009F55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6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0/40</w:t>
      </w:r>
      <w:r w:rsidR="009F55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=1,0</w:t>
      </w:r>
      <w:r w:rsidR="0018796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</w:p>
    <w:p w14:paraId="3AA68023" w14:textId="77777777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Индекс степени достижений целей и решения задач муниципальной программы в целом:</w:t>
      </w:r>
    </w:p>
    <w:p w14:paraId="208EA2F9" w14:textId="77777777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proofErr w:type="spellStart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СДЦгп</w:t>
      </w:r>
      <w:proofErr w:type="spellEnd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= 1/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n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Ʃ (</w:t>
      </w:r>
      <w:proofErr w:type="spellStart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Иi</w:t>
      </w:r>
      <w:proofErr w:type="spellEnd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</w:t>
      </w:r>
    </w:p>
    <w:p w14:paraId="1B0EDF49" w14:textId="77777777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634ECEB" w14:textId="3DA09708" w:rsidR="00A96E58" w:rsidRPr="001F04D1" w:rsidRDefault="00A96E58" w:rsidP="001F04D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proofErr w:type="spellStart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СДЦгп</w:t>
      </w:r>
      <w:proofErr w:type="spellEnd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=1/5 * (1,00+1,06+1,00+0,9</w:t>
      </w:r>
      <w:r w:rsidR="009F55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+1,</w:t>
      </w:r>
      <w:proofErr w:type="gramStart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01)=</w:t>
      </w:r>
      <w:proofErr w:type="gramEnd"/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BB0ED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  <w:r w:rsidR="00BB0ED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04</w:t>
      </w:r>
      <w:r w:rsidR="001F04D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4771CC76" w14:textId="77777777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14:paraId="73BDA394" w14:textId="77777777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6E5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Информация о расходах районного бюджета на реализацию целей муниципальной программы</w:t>
      </w:r>
    </w:p>
    <w:p w14:paraId="4D39675D" w14:textId="77777777" w:rsidR="00A96E58" w:rsidRPr="00A96E58" w:rsidRDefault="00A96E58" w:rsidP="00A96E5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A96E5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 xml:space="preserve">(тыс. </w:t>
      </w:r>
      <w:proofErr w:type="spellStart"/>
      <w:r w:rsidRPr="00A96E5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руб</w:t>
      </w:r>
      <w:proofErr w:type="spellEnd"/>
      <w:r w:rsidRPr="00A96E5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)</w:t>
      </w:r>
    </w:p>
    <w:tbl>
      <w:tblPr>
        <w:tblW w:w="132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3090"/>
        <w:gridCol w:w="2647"/>
        <w:gridCol w:w="2648"/>
        <w:gridCol w:w="2656"/>
      </w:tblGrid>
      <w:tr w:rsidR="00A96E58" w:rsidRPr="00A96E58" w14:paraId="184DAC64" w14:textId="77777777" w:rsidTr="005C1D19"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F4BB4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Статус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807F7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муниципальной программы, подпрограммы муниципальной программы, долгосрочной целевой программы (подпрограммы долгосрочной целевой программы), ведомственной целевой программы, основного мероприятия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664D2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Источники ресурсного обеспечения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6C12D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Оценка расходов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DC2FA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Фактические расходы</w:t>
            </w:r>
          </w:p>
        </w:tc>
      </w:tr>
      <w:tr w:rsidR="00A96E58" w:rsidRPr="00A96E58" w14:paraId="7C6F348C" w14:textId="77777777" w:rsidTr="005C1D19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B3B50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F54BD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2A70F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FC077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78326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A96E58" w:rsidRPr="00A96E58" w14:paraId="098F9684" w14:textId="77777777" w:rsidTr="005C1D19">
        <w:tc>
          <w:tcPr>
            <w:tcW w:w="22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E6B4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Муниципальная программа</w:t>
            </w:r>
          </w:p>
        </w:tc>
        <w:tc>
          <w:tcPr>
            <w:tcW w:w="30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26D5F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“</w:t>
            </w: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Реализация молодежной политики на территории Никольского муниципального района на 2020-2025 </w:t>
            </w:r>
            <w:proofErr w:type="spellStart"/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A9127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F757D" w14:textId="2AA71344" w:rsidR="00A96E58" w:rsidRPr="00A96E58" w:rsidRDefault="003910EC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441</w:t>
            </w:r>
            <w:r w:rsidR="00A96E58"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FAAD" w14:textId="6CC9A67E" w:rsidR="00A96E58" w:rsidRPr="00A96E58" w:rsidRDefault="003910EC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441</w:t>
            </w:r>
            <w:r w:rsidR="00A96E58" w:rsidRPr="00A96E58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A96E58" w:rsidRPr="00A96E58" w14:paraId="6903ECB1" w14:textId="77777777" w:rsidTr="005C1D19">
        <w:tc>
          <w:tcPr>
            <w:tcW w:w="22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E0D5C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3603C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FA128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Районный бюджет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660AF" w14:textId="60ADA44C" w:rsidR="00A96E58" w:rsidRPr="00A96E58" w:rsidRDefault="003910EC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441</w:t>
            </w:r>
            <w:r w:rsidR="00A96E58"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7FBCD" w14:textId="101175BE" w:rsidR="00A96E58" w:rsidRPr="00A96E58" w:rsidRDefault="003910EC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441</w:t>
            </w:r>
            <w:r w:rsidR="00A96E58" w:rsidRPr="00A96E58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A96E58" w:rsidRPr="00A96E58" w14:paraId="198D084E" w14:textId="77777777" w:rsidTr="005C1D19">
        <w:tc>
          <w:tcPr>
            <w:tcW w:w="22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C4101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6A31F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CBB59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Внебюджетные источники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0C11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7ADA2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A96E58" w:rsidRPr="00A96E58" w14:paraId="3B3A98A7" w14:textId="77777777" w:rsidTr="005C1D19">
        <w:tc>
          <w:tcPr>
            <w:tcW w:w="22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453C1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DEE87" w14:textId="77777777" w:rsidR="00A96E58" w:rsidRPr="00A96E58" w:rsidRDefault="00A96E58" w:rsidP="00A96E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47B99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96E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Юридические лица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6C27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0109F" w14:textId="77777777" w:rsidR="00A96E58" w:rsidRPr="00A96E58" w:rsidRDefault="00A96E58" w:rsidP="00A96E5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14:paraId="51FEFFEE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Оценка степени соответствия фактических расходов запланированному уровню расходов:</w:t>
      </w:r>
    </w:p>
    <w:p w14:paraId="3EAD2F51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ЭБС=</w:t>
      </w:r>
      <w:proofErr w:type="spell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БСи</w:t>
      </w:r>
      <w:proofErr w:type="spell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</w:t>
      </w:r>
      <w:proofErr w:type="spell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БСу</w:t>
      </w:r>
      <w:proofErr w:type="spellEnd"/>
    </w:p>
    <w:p w14:paraId="14FD18CF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CAD83A2" w14:textId="2FC53A0C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ЭБС=</w:t>
      </w:r>
      <w:r w:rsidR="009F5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441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9F5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</w:t>
      </w:r>
      <w:r w:rsidR="009F5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441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9F55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=1</w:t>
      </w:r>
    </w:p>
    <w:p w14:paraId="379FADCD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3DB640C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Общая эффективность муниципальной программы</w:t>
      </w:r>
    </w:p>
    <w:p w14:paraId="1299DA48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357BF4B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ЭГП общ= СДЦгп+1/МƩ(</w:t>
      </w:r>
      <w:proofErr w:type="spell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СДБпп</w:t>
      </w:r>
      <w:proofErr w:type="spell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)/ЭБС</w:t>
      </w:r>
    </w:p>
    <w:p w14:paraId="4852707E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DB28038" w14:textId="23309D39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ЭГП общ= </w:t>
      </w:r>
      <w:r w:rsidR="00BB0E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1,004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+(1/1)/1= </w:t>
      </w:r>
      <w:r w:rsidR="00BB0E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BB0E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004</w:t>
      </w:r>
    </w:p>
    <w:p w14:paraId="63EDB424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124B414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Значение показателя «ЭГП общ» 2,0 и </w:t>
      </w:r>
      <w:proofErr w:type="gram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более ,</w:t>
      </w:r>
      <w:proofErr w:type="gram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оценка — Программа эффективна.</w:t>
      </w:r>
    </w:p>
    <w:p w14:paraId="681D256D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Выполнение мероприятий </w:t>
      </w:r>
      <w:proofErr w:type="gram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программы  способствует</w:t>
      </w:r>
      <w:proofErr w:type="gram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4131AF59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  созданию и развитию условий для патриотического воспитания граждан (по данному направлению проведено</w:t>
      </w:r>
    </w:p>
    <w:p w14:paraId="2A20C0A0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активизации и развития волонтерского движения на территории района,</w:t>
      </w:r>
    </w:p>
    <w:p w14:paraId="458A850E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повышению социальной активности молодежи, направленной на достижение общественных интересов,</w:t>
      </w:r>
    </w:p>
    <w:p w14:paraId="6E1F3623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4. поддержке общественных и молодежных объединений как основ социально-экономического развития района.</w:t>
      </w:r>
    </w:p>
    <w:p w14:paraId="3E6CC491" w14:textId="5FD1AAB4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На территории района активно ведут свою деятельность 44 детских и молодежных объединений, не зарегистрированных в качестве 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юридического лица</w:t>
      </w:r>
      <w:r w:rsidR="005571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-9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численность которых составляет </w:t>
      </w:r>
      <w:r w:rsidR="005571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1085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человек, 3 клуба молодых семей, численность участников </w:t>
      </w:r>
      <w:r w:rsidR="005571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105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человек, </w:t>
      </w:r>
      <w:r w:rsidR="005571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14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волонтерских отрядов, численность волонтеров </w:t>
      </w:r>
      <w:r w:rsidR="007A41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286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человек, 15 патриотических объединений, численность участников 213 человек, Всероссийское детско-юношеское военно-патриотическое общественное движение «ЮНАРМИЯ» Вологодской области представлено в Никольском районе </w:t>
      </w:r>
      <w:r w:rsidR="007A41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14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отрядами, численность юнармейцев 2</w:t>
      </w:r>
      <w:r w:rsidR="007A41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97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человек, </w:t>
      </w:r>
      <w:r w:rsidRPr="00A96E58">
        <w:rPr>
          <w:rFonts w:ascii="Times New Roman" w:eastAsia="SimSun" w:hAnsi="Times New Roman" w:cs="Times New Roman"/>
          <w:spacing w:val="-20"/>
          <w:kern w:val="3"/>
          <w:sz w:val="24"/>
          <w:szCs w:val="24"/>
          <w:lang w:eastAsia="zh-CN" w:bidi="hi-IN"/>
        </w:rPr>
        <w:t>добровольная народная дружина, численность дружинников 3 человека,</w:t>
      </w:r>
      <w:r w:rsidRPr="00A96E58">
        <w:rPr>
          <w:rFonts w:ascii="Times New Roman" w:eastAsia="SimSun" w:hAnsi="Times New Roman" w:cs="Times New Roman"/>
          <w:spacing w:val="-20"/>
          <w:kern w:val="3"/>
          <w:sz w:val="24"/>
          <w:szCs w:val="24"/>
          <w:lang w:val="en-US" w:eastAsia="zh-CN" w:bidi="hi-IN"/>
        </w:rPr>
        <w:t> </w:t>
      </w:r>
      <w:r w:rsidRPr="00A96E58">
        <w:rPr>
          <w:rFonts w:ascii="Times New Roman" w:eastAsia="SimSun" w:hAnsi="Times New Roman" w:cs="Times New Roman"/>
          <w:spacing w:val="-20"/>
          <w:kern w:val="3"/>
          <w:sz w:val="24"/>
          <w:szCs w:val="24"/>
          <w:lang w:eastAsia="zh-CN" w:bidi="hi-IN"/>
        </w:rPr>
        <w:t xml:space="preserve"> Молодежный парламент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 Представительном Собрании, численный состав 1</w:t>
      </w:r>
      <w:r w:rsidR="007A41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человек, молодежное Арт-движение «Объединяя идеи», численностью 16 человек. </w:t>
      </w: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</w:p>
    <w:p w14:paraId="6DBDBF39" w14:textId="3ACA718A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Наиболее значимыми мероприятиями являются: акция взаимопомощи «Мы вместе», акция «Блокадный хлеб», оборонно-спортивная детско-юношеская игра «Зарница», акции «Георгиевская ленточка», «Бессмертный полк», вступление в ряды </w:t>
      </w:r>
      <w:proofErr w:type="spellStart"/>
      <w:r w:rsidRPr="00A96E5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Юнармии</w:t>
      </w:r>
      <w:proofErr w:type="spellEnd"/>
      <w:r w:rsidRPr="00A96E5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Слет «</w:t>
      </w:r>
      <w:proofErr w:type="spellStart"/>
      <w:r w:rsidRPr="00A96E5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Юнармия</w:t>
      </w:r>
      <w:proofErr w:type="spellEnd"/>
      <w:r w:rsidRPr="00A96E5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202</w:t>
      </w:r>
      <w:r w:rsidR="007A41B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2</w:t>
      </w:r>
      <w:r w:rsidRPr="00A96E5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», «Регион молодых», викторины и форумы. В течение 202</w:t>
      </w:r>
      <w:r w:rsidR="007A41B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2</w:t>
      </w:r>
      <w:r w:rsidRPr="00A96E5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года </w:t>
      </w:r>
      <w:proofErr w:type="gramStart"/>
      <w:r w:rsidRPr="00A96E5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осуществлялась 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96E5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работа</w:t>
      </w:r>
      <w:proofErr w:type="gramEnd"/>
      <w:r w:rsidRPr="00A96E5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волонтерского штаба по оказанию помощи </w:t>
      </w:r>
      <w:r w:rsidR="007A41B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семьям мобилизованных граждан.</w:t>
      </w:r>
    </w:p>
    <w:p w14:paraId="235DD1AA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14:paraId="61412638" w14:textId="154571CD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Никольский район принимает активное участие в реализации </w:t>
      </w:r>
      <w:r w:rsidRPr="00A96E58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>областных программ: «Семья», «Развитие добровольчества в Вологодской области», «Школьное ученическое самоуправление», «Российское движение школьников», «Сохраняя память», «Содействие профилактике безнадзорности и правонарушений несовершеннолетних», «Памяти героев». Участие в</w:t>
      </w:r>
      <w:r w:rsidR="007A41BE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>о всероссийском конкурсе «</w:t>
      </w:r>
      <w:proofErr w:type="gramStart"/>
      <w:r w:rsidR="007A41BE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>История  местного</w:t>
      </w:r>
      <w:proofErr w:type="gramEnd"/>
      <w:r w:rsidR="007A41BE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самоуправления моего края» г. Москва.</w:t>
      </w:r>
    </w:p>
    <w:p w14:paraId="1B642CC7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</w:pPr>
      <w:r w:rsidRPr="00A96E58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  <w:tab/>
      </w:r>
    </w:p>
    <w:p w14:paraId="6D16A07D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  <w:tab/>
        <w:t>В рамках реализации программы на территории района проведены следующие областные акции:</w:t>
      </w:r>
    </w:p>
    <w:p w14:paraId="1817BF38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>Наиболее крупные областные акции:</w:t>
      </w:r>
    </w:p>
    <w:p w14:paraId="620F78B8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06971F96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 Областная акция, посвященная Дню памяти о россиянах, исполнявших служебный долг за пределами Отечества.</w:t>
      </w:r>
    </w:p>
    <w:p w14:paraId="6EA370D1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2. Областная акция, посвященная Дню воссоединения Крыма и Севастополя с Россией.</w:t>
      </w:r>
    </w:p>
    <w:p w14:paraId="0F2BEC07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3. Областная акция, посвященная Дню космонавтики.</w:t>
      </w:r>
    </w:p>
    <w:p w14:paraId="230A83D0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Областная акция «Георгиевская лента».</w:t>
      </w:r>
    </w:p>
    <w:p w14:paraId="656F9009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Областная акция, посвященная Дню России.</w:t>
      </w:r>
    </w:p>
    <w:p w14:paraId="03F5A26F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Областная акция «Свеча памяти», посвященная Дню памяти и скорби.</w:t>
      </w:r>
    </w:p>
    <w:p w14:paraId="016524CA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96E5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7. Областная акция, посвященная Дню государственного флага Российской Федерации.</w:t>
      </w:r>
    </w:p>
    <w:p w14:paraId="20411028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</w:pPr>
      <w:r w:rsidRPr="00A96E58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  <w:t>8. Областная акция, посвященная Дню образования Вологодской области.</w:t>
      </w:r>
    </w:p>
    <w:p w14:paraId="7B159FE7" w14:textId="77777777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</w:pPr>
    </w:p>
    <w:p w14:paraId="07A4504D" w14:textId="64229D1B" w:rsidR="00A96E58" w:rsidRPr="00A96E58" w:rsidRDefault="00A96E58" w:rsidP="00A96E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Вывод: реализация мероприятий муниципальной программы «Реализация молодежной политики на территории Никольского муниципального района на 2020-2025 </w:t>
      </w:r>
      <w:proofErr w:type="spellStart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гг</w:t>
      </w:r>
      <w:proofErr w:type="spellEnd"/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 в 202</w:t>
      </w:r>
      <w:r w:rsidR="003910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A96E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году способствовала созданию и развитию условий для патриотического воспитания граждан, активизации и развития волонтерского движения на территории района, повышению социальной активности молодежи, направленной на достижение общественных интересов, поддержке общественных и молодежных объединений как основ социально-экономического развития района.</w:t>
      </w:r>
    </w:p>
    <w:p w14:paraId="6F91D952" w14:textId="2B55D081" w:rsidR="006E3E10" w:rsidRDefault="006E3E10"/>
    <w:p w14:paraId="238CD043" w14:textId="4352F3CA" w:rsidR="007A41BE" w:rsidRPr="00CA0FA7" w:rsidRDefault="007A41BE" w:rsidP="007A41BE">
      <w:pPr>
        <w:pStyle w:val="Standard"/>
        <w:jc w:val="left"/>
        <w:rPr>
          <w:sz w:val="24"/>
          <w:szCs w:val="24"/>
          <w:lang w:val="ru-RU"/>
        </w:rPr>
      </w:pPr>
      <w:r w:rsidRPr="00CA0FA7">
        <w:rPr>
          <w:sz w:val="24"/>
          <w:szCs w:val="24"/>
          <w:lang w:val="ru-RU"/>
        </w:rPr>
        <w:t xml:space="preserve">Начальник Финансового управления           </w:t>
      </w:r>
      <w:bookmarkStart w:id="0" w:name="_Hlk128385662"/>
      <w:r w:rsidRPr="00CA0FA7">
        <w:rPr>
          <w:sz w:val="24"/>
          <w:szCs w:val="24"/>
          <w:lang w:val="ru-RU"/>
        </w:rPr>
        <w:t xml:space="preserve"> ___________________         </w:t>
      </w:r>
      <w:bookmarkEnd w:id="0"/>
      <w:r w:rsidRPr="00CA0FA7">
        <w:rPr>
          <w:sz w:val="24"/>
          <w:szCs w:val="24"/>
          <w:lang w:val="ru-RU"/>
        </w:rPr>
        <w:t xml:space="preserve">М.И. </w:t>
      </w:r>
      <w:proofErr w:type="spellStart"/>
      <w:r w:rsidRPr="00CA0FA7">
        <w:rPr>
          <w:sz w:val="24"/>
          <w:szCs w:val="24"/>
          <w:lang w:val="ru-RU"/>
        </w:rPr>
        <w:t>Городишенина</w:t>
      </w:r>
      <w:proofErr w:type="spellEnd"/>
    </w:p>
    <w:p w14:paraId="605F731C" w14:textId="77777777" w:rsidR="00CA0FA7" w:rsidRPr="00CA0FA7" w:rsidRDefault="00CA0FA7" w:rsidP="007A41BE">
      <w:pPr>
        <w:pStyle w:val="Standard"/>
        <w:jc w:val="left"/>
        <w:rPr>
          <w:sz w:val="24"/>
          <w:szCs w:val="24"/>
          <w:lang w:val="ru-RU"/>
        </w:rPr>
      </w:pPr>
    </w:p>
    <w:p w14:paraId="3D9217A9" w14:textId="79C63101" w:rsidR="007A41BE" w:rsidRPr="00CA0FA7" w:rsidRDefault="007A41BE" w:rsidP="007A41BE">
      <w:pPr>
        <w:pStyle w:val="Standard"/>
        <w:jc w:val="left"/>
        <w:rPr>
          <w:sz w:val="24"/>
          <w:szCs w:val="24"/>
          <w:u w:val="single"/>
          <w:lang w:val="ru-RU"/>
        </w:rPr>
      </w:pPr>
      <w:r w:rsidRPr="00CA0FA7">
        <w:rPr>
          <w:sz w:val="24"/>
          <w:szCs w:val="24"/>
          <w:lang w:val="ru-RU"/>
        </w:rPr>
        <w:t>Заведующий отделом экономического анализа и стратегического планирования _______________</w:t>
      </w:r>
      <w:r w:rsidR="00CA0FA7" w:rsidRPr="00CA0FA7">
        <w:rPr>
          <w:sz w:val="24"/>
          <w:szCs w:val="24"/>
          <w:lang w:val="ru-RU"/>
        </w:rPr>
        <w:t xml:space="preserve"> В.С. Корепина</w:t>
      </w:r>
      <w:r w:rsidRPr="00CA0FA7">
        <w:rPr>
          <w:sz w:val="24"/>
          <w:szCs w:val="24"/>
          <w:u w:val="single"/>
          <w:lang w:val="ru-RU"/>
        </w:rPr>
        <w:t xml:space="preserve">     </w:t>
      </w:r>
    </w:p>
    <w:p w14:paraId="6C1E657E" w14:textId="77777777" w:rsidR="007A41BE" w:rsidRPr="00CA0FA7" w:rsidRDefault="007A41BE" w:rsidP="007A41BE">
      <w:pPr>
        <w:pStyle w:val="Standard"/>
        <w:jc w:val="left"/>
        <w:rPr>
          <w:sz w:val="24"/>
          <w:szCs w:val="24"/>
          <w:lang w:val="ru-RU"/>
        </w:rPr>
      </w:pPr>
      <w:r w:rsidRPr="00CA0FA7">
        <w:rPr>
          <w:sz w:val="24"/>
          <w:szCs w:val="24"/>
          <w:lang w:val="ru-RU"/>
        </w:rPr>
        <w:t>Главный специалист отдела по ФК, спорту и РМП</w:t>
      </w:r>
    </w:p>
    <w:p w14:paraId="652873BB" w14:textId="5A7F844C" w:rsidR="007A41BE" w:rsidRPr="00CA0FA7" w:rsidRDefault="007A41BE" w:rsidP="007A41BE">
      <w:pPr>
        <w:pStyle w:val="Standard"/>
        <w:jc w:val="left"/>
        <w:rPr>
          <w:sz w:val="24"/>
          <w:szCs w:val="24"/>
          <w:lang w:val="ru-RU"/>
        </w:rPr>
      </w:pPr>
      <w:r w:rsidRPr="00CA0FA7">
        <w:rPr>
          <w:sz w:val="24"/>
          <w:szCs w:val="24"/>
          <w:lang w:val="ru-RU"/>
        </w:rPr>
        <w:t>администрации Никольского муниципального района           _______________      А.С. Барболина</w:t>
      </w:r>
    </w:p>
    <w:p w14:paraId="162CC0F4" w14:textId="77777777" w:rsidR="007A41BE" w:rsidRPr="00CA0FA7" w:rsidRDefault="007A41BE">
      <w:pPr>
        <w:rPr>
          <w:sz w:val="20"/>
          <w:szCs w:val="20"/>
        </w:rPr>
      </w:pPr>
    </w:p>
    <w:sectPr w:rsidR="007A41BE" w:rsidRPr="00CA0FA7" w:rsidSect="004D7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58"/>
    <w:rsid w:val="000662E7"/>
    <w:rsid w:val="00115C93"/>
    <w:rsid w:val="0018796F"/>
    <w:rsid w:val="001F04D1"/>
    <w:rsid w:val="003706B4"/>
    <w:rsid w:val="003910EC"/>
    <w:rsid w:val="004A5F58"/>
    <w:rsid w:val="0055710E"/>
    <w:rsid w:val="006E3E10"/>
    <w:rsid w:val="00772B76"/>
    <w:rsid w:val="007A41BE"/>
    <w:rsid w:val="008518E1"/>
    <w:rsid w:val="00861B0F"/>
    <w:rsid w:val="009F5553"/>
    <w:rsid w:val="00A41BEA"/>
    <w:rsid w:val="00A96E58"/>
    <w:rsid w:val="00B268FA"/>
    <w:rsid w:val="00BB0ED8"/>
    <w:rsid w:val="00BE00CE"/>
    <w:rsid w:val="00CA0FA7"/>
    <w:rsid w:val="00D207F1"/>
    <w:rsid w:val="00DC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2492"/>
  <w15:chartTrackingRefBased/>
  <w15:docId w15:val="{5E962567-EDE8-433D-974E-05174B5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41B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6D54-7553-45C6-AC53-63DD1FA2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Барболина А.С</dc:creator>
  <cp:keywords/>
  <dc:description/>
  <cp:lastModifiedBy>Барболина А.С</cp:lastModifiedBy>
  <cp:revision>9</cp:revision>
  <cp:lastPrinted>2023-03-03T08:55:00Z</cp:lastPrinted>
  <dcterms:created xsi:type="dcterms:W3CDTF">2023-02-21T07:37:00Z</dcterms:created>
  <dcterms:modified xsi:type="dcterms:W3CDTF">2023-03-03T09:03:00Z</dcterms:modified>
</cp:coreProperties>
</file>