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B4" w:rsidRPr="00241A72" w:rsidRDefault="002434B4" w:rsidP="002434B4">
      <w:pPr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  <w:bookmarkStart w:id="0" w:name="_GoBack"/>
      <w:bookmarkEnd w:id="0"/>
      <w:r w:rsidRPr="00241A72">
        <w:rPr>
          <w:b/>
          <w:caps/>
          <w:sz w:val="20"/>
          <w:szCs w:val="20"/>
        </w:rPr>
        <w:t xml:space="preserve">Сведения </w:t>
      </w:r>
    </w:p>
    <w:p w:rsidR="00027CEE" w:rsidRPr="00241A72" w:rsidRDefault="002434B4" w:rsidP="00027CE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41A72">
        <w:rPr>
          <w:b/>
          <w:sz w:val="20"/>
          <w:szCs w:val="20"/>
        </w:rPr>
        <w:t>о достижении значений целевых показателей</w:t>
      </w:r>
      <w:r w:rsidR="00905B0B" w:rsidRPr="00241A72">
        <w:rPr>
          <w:b/>
          <w:sz w:val="20"/>
          <w:szCs w:val="20"/>
        </w:rPr>
        <w:t xml:space="preserve"> за 2022</w:t>
      </w:r>
      <w:r w:rsidR="00027CEE" w:rsidRPr="00241A72">
        <w:rPr>
          <w:b/>
          <w:sz w:val="20"/>
          <w:szCs w:val="20"/>
        </w:rPr>
        <w:t xml:space="preserve"> год</w:t>
      </w:r>
    </w:p>
    <w:p w:rsidR="002434B4" w:rsidRPr="00241A72" w:rsidRDefault="002434B4" w:rsidP="002434B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1"/>
        <w:gridCol w:w="605"/>
        <w:gridCol w:w="1887"/>
        <w:gridCol w:w="1819"/>
        <w:gridCol w:w="3119"/>
        <w:gridCol w:w="1437"/>
        <w:gridCol w:w="1524"/>
        <w:gridCol w:w="1623"/>
        <w:gridCol w:w="2933"/>
      </w:tblGrid>
      <w:tr w:rsidR="00FC3172" w:rsidRPr="00241A72" w:rsidTr="00241A72">
        <w:trPr>
          <w:trHeight w:val="635"/>
          <w:tblCellSpacing w:w="5" w:type="nil"/>
        </w:trPr>
        <w:tc>
          <w:tcPr>
            <w:tcW w:w="1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B635DB" w:rsidP="004077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N</w:t>
            </w:r>
          </w:p>
          <w:p w:rsidR="00B635DB" w:rsidRPr="00241A72" w:rsidRDefault="00B635DB" w:rsidP="004077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п/п</w:t>
            </w:r>
          </w:p>
        </w:tc>
        <w:tc>
          <w:tcPr>
            <w:tcW w:w="88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B635DB" w:rsidP="004077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 xml:space="preserve">Целевой показатель </w:t>
            </w:r>
          </w:p>
          <w:p w:rsidR="00B635DB" w:rsidRPr="00241A72" w:rsidRDefault="00B635DB" w:rsidP="004077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5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B635DB" w:rsidP="004077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Единица</w:t>
            </w:r>
            <w:r w:rsidRPr="00241A72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93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B635DB" w:rsidP="004077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Значения целевых показателей муниципальной программы, подпрограммы муниципальной программы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B635DB" w:rsidP="004077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Коэффициент</w:t>
            </w:r>
          </w:p>
        </w:tc>
        <w:tc>
          <w:tcPr>
            <w:tcW w:w="9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B635DB" w:rsidP="004077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Обоснование  отклонений значений целевого показателя на конец отчетного года (при наличии)</w:t>
            </w:r>
          </w:p>
        </w:tc>
      </w:tr>
      <w:tr w:rsidR="00FC3172" w:rsidRPr="00241A72" w:rsidTr="00241A72">
        <w:trPr>
          <w:trHeight w:val="320"/>
          <w:tblCellSpacing w:w="5" w:type="nil"/>
        </w:trPr>
        <w:tc>
          <w:tcPr>
            <w:tcW w:w="15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B635DB" w:rsidP="004077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B635DB" w:rsidP="004077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B635DB" w:rsidP="004077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B635DB" w:rsidP="004077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го</w:t>
            </w:r>
            <w:r w:rsidR="00905B0B" w:rsidRPr="00241A72">
              <w:rPr>
                <w:sz w:val="20"/>
                <w:szCs w:val="20"/>
              </w:rPr>
              <w:t>д, предшествующий отчетному 2021</w:t>
            </w:r>
          </w:p>
        </w:tc>
        <w:tc>
          <w:tcPr>
            <w:tcW w:w="9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B635DB" w:rsidP="004077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отчетный год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B635DB" w:rsidP="004077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B635DB" w:rsidP="004077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B635DB" w:rsidP="004077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B635DB" w:rsidP="004077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B635DB" w:rsidP="004077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B635DB" w:rsidP="004077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B635DB" w:rsidP="004077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план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B635DB" w:rsidP="004077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факт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B635DB" w:rsidP="004077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B635DB" w:rsidP="004077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B635DB" w:rsidP="004077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B635DB" w:rsidP="004077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B635DB" w:rsidP="004077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B635DB" w:rsidP="004077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B635DB" w:rsidP="004077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5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B635DB" w:rsidP="004077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6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B635DB" w:rsidP="004077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B635DB" w:rsidP="004077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7</w:t>
            </w:r>
          </w:p>
        </w:tc>
      </w:tr>
      <w:tr w:rsidR="00B635DB" w:rsidRPr="00241A72" w:rsidTr="00B635DB">
        <w:trPr>
          <w:tblCellSpacing w:w="5" w:type="nil"/>
        </w:trPr>
        <w:tc>
          <w:tcPr>
            <w:tcW w:w="5000" w:type="pct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B635DB" w:rsidP="004077C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41A72">
              <w:rPr>
                <w:b/>
                <w:sz w:val="20"/>
                <w:szCs w:val="20"/>
              </w:rPr>
              <w:t>Муниципальная программа «Развитие образования Никольского муниципального района на 2020-2025 годы», утвержденная постановлением администрации Никольского муниципального района от 02.09.2019 года №888</w:t>
            </w: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B635DB" w:rsidP="00407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B635DB" w:rsidP="00407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B635DB" w:rsidP="00407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B635DB" w:rsidP="00407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B635DB" w:rsidP="00407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B635DB" w:rsidP="00407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B635DB" w:rsidP="00407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B635DB" w:rsidP="00407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5DB" w:rsidRPr="00241A72" w:rsidRDefault="00B635DB" w:rsidP="001239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1.1.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5DB" w:rsidRPr="00241A72" w:rsidRDefault="00B635DB" w:rsidP="00407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A72">
              <w:rPr>
                <w:rFonts w:eastAsia="Calibri"/>
                <w:sz w:val="20"/>
                <w:szCs w:val="20"/>
                <w:lang w:eastAsia="zh-CN"/>
              </w:rPr>
              <w:t>Доля школьников, которым предоставлена возможность обучаться в соответствии с основными требованиями, в общей численности школьников</w:t>
            </w:r>
            <w:r w:rsidRPr="00241A72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FF5F1D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77,2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905B0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86,7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FF5F1D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77,0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FF5F1D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0,9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AD76ED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Не осуществляется дистанционное обучение детей-инвалидов, находящихся на индивидуальном обучении. В федеральном статистическом отчете по форме ОО-2 два учреждения поставлены на капитальный ремонт.</w:t>
            </w: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5DB" w:rsidRPr="00241A72" w:rsidRDefault="00B635DB" w:rsidP="006A7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1.2.</w:t>
            </w:r>
          </w:p>
        </w:tc>
        <w:tc>
          <w:tcPr>
            <w:tcW w:w="8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5DB" w:rsidRPr="00241A72" w:rsidRDefault="00B635DB" w:rsidP="006A7984">
            <w:pPr>
              <w:tabs>
                <w:tab w:val="left" w:pos="15221"/>
                <w:tab w:val="left" w:pos="15363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241A72">
              <w:rPr>
                <w:rFonts w:eastAsia="Calibri"/>
                <w:sz w:val="20"/>
                <w:szCs w:val="20"/>
                <w:lang w:eastAsia="zh-CN"/>
              </w:rPr>
              <w:t>Численность воспитанников получающих дошкольное образование в муниципальных образовательных учреждениях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человек</w:t>
            </w:r>
          </w:p>
        </w:tc>
        <w:tc>
          <w:tcPr>
            <w:tcW w:w="9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905B0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929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C66952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</w:t>
            </w:r>
            <w:r w:rsidR="00905B0B" w:rsidRPr="00241A72">
              <w:rPr>
                <w:sz w:val="20"/>
                <w:szCs w:val="20"/>
              </w:rPr>
              <w:t>00</w:t>
            </w: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002C57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836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35DB" w:rsidRPr="00241A72" w:rsidRDefault="00002C57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0,</w:t>
            </w:r>
            <w:r w:rsidR="00C66952" w:rsidRPr="00241A72">
              <w:rPr>
                <w:sz w:val="20"/>
                <w:szCs w:val="20"/>
              </w:rPr>
              <w:t>84</w:t>
            </w:r>
          </w:p>
        </w:tc>
        <w:tc>
          <w:tcPr>
            <w:tcW w:w="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Контингент обучающихся снижается в связи со снижением рождаемости и миграционными процессами</w:t>
            </w: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5DB" w:rsidRPr="00241A72" w:rsidRDefault="00B635DB" w:rsidP="006A7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1.3.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5DB" w:rsidRPr="00241A72" w:rsidRDefault="00B635DB" w:rsidP="006A7984">
            <w:pPr>
              <w:tabs>
                <w:tab w:val="left" w:pos="15221"/>
                <w:tab w:val="left" w:pos="15363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241A72">
              <w:rPr>
                <w:color w:val="000000"/>
                <w:sz w:val="20"/>
                <w:szCs w:val="20"/>
                <w:lang w:eastAsia="ar-SA"/>
              </w:rPr>
              <w:t>Процент доступности дошкольного образования для детей в возрасте от 2 мес.  до 3 лет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35DB" w:rsidRPr="00241A72" w:rsidRDefault="002D0B11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F21AE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Все желающие дети могут посещать дошкольные учреждения</w:t>
            </w: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5DB" w:rsidRPr="00241A72" w:rsidRDefault="00B635DB" w:rsidP="001239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1.4.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5DB" w:rsidRPr="00241A72" w:rsidRDefault="00B635DB" w:rsidP="00123958">
            <w:pPr>
              <w:tabs>
                <w:tab w:val="left" w:pos="15221"/>
                <w:tab w:val="left" w:pos="15363"/>
              </w:tabs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241A72">
              <w:rPr>
                <w:color w:val="000000"/>
                <w:sz w:val="20"/>
                <w:szCs w:val="20"/>
              </w:rPr>
              <w:t>Процент охвата  детей в возрасте  от 3 до 7 лет программами дошкольного образования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5A1B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5A1B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5A1B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5A1B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35DB" w:rsidRPr="00241A72" w:rsidRDefault="002D0B11" w:rsidP="005A1B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F21AE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Все желающие дети могут посещать дошкольные учреждения</w:t>
            </w: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5DB" w:rsidRPr="00241A72" w:rsidRDefault="00B635DB" w:rsidP="006A7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1.5.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5DB" w:rsidRPr="00241A72" w:rsidRDefault="00B635DB" w:rsidP="006A7984">
            <w:pPr>
              <w:tabs>
                <w:tab w:val="left" w:pos="15221"/>
                <w:tab w:val="left" w:pos="15363"/>
              </w:tabs>
              <w:jc w:val="both"/>
              <w:rPr>
                <w:color w:val="000000"/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>Численность воспитанников в возрасте до трех лет, посещаю</w:t>
            </w:r>
            <w:r w:rsidRPr="00241A72">
              <w:rPr>
                <w:color w:val="000000"/>
                <w:sz w:val="20"/>
                <w:szCs w:val="20"/>
              </w:rPr>
              <w:softHyphen/>
              <w:t>щих  муниципальные организации, осуществляющие образо</w:t>
            </w:r>
            <w:r w:rsidRPr="00241A72">
              <w:rPr>
                <w:color w:val="000000"/>
                <w:sz w:val="20"/>
                <w:szCs w:val="20"/>
              </w:rPr>
              <w:softHyphen/>
            </w:r>
            <w:r w:rsidRPr="00241A72">
              <w:rPr>
                <w:color w:val="000000"/>
                <w:sz w:val="20"/>
                <w:szCs w:val="20"/>
              </w:rPr>
              <w:lastRenderedPageBreak/>
              <w:t>вательную деятельность по образовательным программам дошкольного образо</w:t>
            </w:r>
            <w:r w:rsidRPr="00241A72">
              <w:rPr>
                <w:color w:val="000000"/>
                <w:sz w:val="20"/>
                <w:szCs w:val="20"/>
              </w:rPr>
              <w:softHyphen/>
              <w:t>вания, присмотр и уход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905B0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223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905B0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220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002C57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212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35DB" w:rsidRPr="00241A72" w:rsidRDefault="00002C57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0,96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Уменьшение контингента  обучающихся происходит в связи со снижением рождаемости</w:t>
            </w: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5DB" w:rsidRPr="00241A72" w:rsidRDefault="00B635DB" w:rsidP="006A7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1.6.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5DB" w:rsidRPr="00241A72" w:rsidRDefault="00B635DB" w:rsidP="006A7984">
            <w:pPr>
              <w:tabs>
                <w:tab w:val="left" w:pos="15221"/>
                <w:tab w:val="left" w:pos="15363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241A72">
              <w:rPr>
                <w:color w:val="000000"/>
                <w:sz w:val="20"/>
                <w:szCs w:val="20"/>
              </w:rPr>
              <w:t>Количество услуг психолого-педагогической, методической и социальной помощи родителям (законным представителям) детей, а также гражданам, же</w:t>
            </w:r>
            <w:r w:rsidRPr="00241A72">
              <w:rPr>
                <w:color w:val="000000"/>
                <w:sz w:val="20"/>
                <w:szCs w:val="20"/>
              </w:rPr>
              <w:softHyphen/>
              <w:t>лающим принять на воспитание в свои семьи детей, оставшихся без попечения родителей, в том числе с привлечением некоммерческих организаций нарастающим итогом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единиц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905B0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1755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905B0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1960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C66952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1985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35DB" w:rsidRPr="00241A72" w:rsidRDefault="000508FA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1,01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5DB" w:rsidRPr="00241A72" w:rsidRDefault="00B635DB" w:rsidP="006A7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1.7.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5DB" w:rsidRPr="00241A72" w:rsidRDefault="00B635DB" w:rsidP="006A7984">
            <w:pPr>
              <w:tabs>
                <w:tab w:val="left" w:pos="15221"/>
                <w:tab w:val="left" w:pos="15363"/>
              </w:tabs>
              <w:jc w:val="both"/>
              <w:rPr>
                <w:color w:val="000000"/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</w:t>
            </w:r>
            <w:r w:rsidRPr="00241A72">
              <w:rPr>
                <w:color w:val="000000"/>
                <w:sz w:val="20"/>
                <w:szCs w:val="20"/>
              </w:rPr>
              <w:softHyphen/>
              <w:t>ратившихся за получением услуги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66383E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35DB" w:rsidRPr="00241A72" w:rsidRDefault="002D0B11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5DB" w:rsidRPr="00241A72" w:rsidRDefault="00B635DB" w:rsidP="006A7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1.8.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5DB" w:rsidRPr="00241A72" w:rsidRDefault="00B635DB" w:rsidP="006A7984">
            <w:pPr>
              <w:tabs>
                <w:tab w:val="left" w:pos="15221"/>
                <w:tab w:val="left" w:pos="15363"/>
              </w:tabs>
              <w:jc w:val="both"/>
              <w:rPr>
                <w:color w:val="000000"/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>Доступность дошкольного образования для детей  в возрасте от полутора до 3 лет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35DB" w:rsidRPr="00241A72" w:rsidRDefault="002D0B11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5DB" w:rsidRPr="00241A72" w:rsidRDefault="00B635DB" w:rsidP="006A7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1.9.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6A7984">
            <w:pPr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  <w:lang w:eastAsia="ar-SA"/>
              </w:rPr>
              <w:t>Доля воспитанников, которым предоставлена возможность обучаться в соответствии с основными требованиями к условиям реализации ООП ДО,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35DB" w:rsidRPr="00241A72" w:rsidRDefault="002D0B11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5DB" w:rsidRPr="00241A72" w:rsidRDefault="00B635DB" w:rsidP="006A7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1.10.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6A7984">
            <w:pPr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  <w:lang w:eastAsia="zh-CN"/>
              </w:rPr>
              <w:t xml:space="preserve">Доля дошкольников, осваивающих основную образовательную </w:t>
            </w:r>
            <w:r w:rsidRPr="00241A72">
              <w:rPr>
                <w:sz w:val="20"/>
                <w:szCs w:val="20"/>
                <w:lang w:eastAsia="zh-CN"/>
              </w:rPr>
              <w:lastRenderedPageBreak/>
              <w:t>программу дошкольного образования, соответствующую федеральному государственному образовательному стандарту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5DB" w:rsidRPr="00241A72" w:rsidRDefault="00B635DB" w:rsidP="006A7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1.11.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6A7984">
            <w:pPr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  <w:lang w:eastAsia="zh-CN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 – инвалидов, в общем количестве дошкольных образовательных организаций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905B0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20,0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905B0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18,18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002C57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33,3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35DB" w:rsidRPr="00241A72" w:rsidRDefault="00002C57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1,83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5DB" w:rsidRPr="00241A72" w:rsidRDefault="00B635DB" w:rsidP="006A7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1.12.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6A7984">
            <w:pPr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  <w:lang w:eastAsia="zh-CN"/>
              </w:rPr>
              <w:t>Доля детей – инвалидов в возрасте от 1,5 до 7 лет, охваченных дошкольным образованием, в общей численности детей-инвалидов  такого возраста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95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47769D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35DB" w:rsidRPr="00241A72" w:rsidRDefault="002D3887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1,1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B635DB" w:rsidP="006A7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1.13.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635DB" w:rsidRPr="00241A72" w:rsidRDefault="00B635DB" w:rsidP="006A7984">
            <w:pPr>
              <w:tabs>
                <w:tab w:val="left" w:pos="15221"/>
                <w:tab w:val="left" w:pos="15363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33,3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33,3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905B0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42,9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  <w:r w:rsidR="00905B0B" w:rsidRPr="00241A72">
              <w:rPr>
                <w:sz w:val="20"/>
                <w:szCs w:val="20"/>
              </w:rPr>
              <w:t>,3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2D0B11" w:rsidP="006A7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1.14</w:t>
            </w:r>
            <w:r w:rsidR="00B635DB" w:rsidRPr="00241A72">
              <w:rPr>
                <w:sz w:val="20"/>
                <w:szCs w:val="20"/>
              </w:rPr>
              <w:t>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35DB" w:rsidRPr="00241A72" w:rsidRDefault="00B635DB" w:rsidP="006A7984">
            <w:pPr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</w:t>
            </w:r>
            <w:r w:rsidRPr="00241A72">
              <w:rPr>
                <w:sz w:val="20"/>
                <w:szCs w:val="20"/>
              </w:rPr>
              <w:lastRenderedPageBreak/>
              <w:t>инвалидов школьного возраста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99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1,01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2D0B11" w:rsidP="006A7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1.15</w:t>
            </w:r>
            <w:r w:rsidR="00B635DB" w:rsidRPr="00241A72">
              <w:rPr>
                <w:sz w:val="20"/>
                <w:szCs w:val="20"/>
              </w:rPr>
              <w:t>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35DB" w:rsidRPr="00241A72" w:rsidRDefault="00B635DB" w:rsidP="006A7984">
            <w:pPr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Доля выпускников-инвалидов 9 и 11 классов, охваченных профориентационной работой, в общей численности выпускников-инвалидов такого возраста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94</w:t>
            </w:r>
            <w:r w:rsidR="00905B0B" w:rsidRPr="00241A72">
              <w:rPr>
                <w:sz w:val="20"/>
                <w:szCs w:val="20"/>
              </w:rPr>
              <w:t>,5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1,1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2D0B11" w:rsidP="006A7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1.16</w:t>
            </w:r>
            <w:r w:rsidR="00B635DB" w:rsidRPr="00241A72">
              <w:rPr>
                <w:sz w:val="20"/>
                <w:szCs w:val="20"/>
              </w:rPr>
              <w:t>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35DB" w:rsidRPr="00241A72" w:rsidRDefault="00B635DB" w:rsidP="006A7984">
            <w:pPr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Доля детей-инвалидов в возрасте от 5 до 18 лет, получающих дополнительное образование, в общей численности детей – инвалидов такого возраста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905B0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70,4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45,0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905B0B" w:rsidP="0066383E">
            <w:pPr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75,0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905B0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1,7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Большее количество детей-инвалидов в возрасте от 5 до 18 лет получают дополнительное образование</w:t>
            </w: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2D0B11" w:rsidP="006A7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1.17</w:t>
            </w:r>
            <w:r w:rsidR="00B635DB" w:rsidRPr="00241A72">
              <w:rPr>
                <w:sz w:val="20"/>
                <w:szCs w:val="20"/>
              </w:rPr>
              <w:t>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35DB" w:rsidRPr="00241A72" w:rsidRDefault="00B635DB" w:rsidP="006A7984">
            <w:pPr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Количество общеобразовательных организаций, осуществляющих образовательную деятельность по адаптированным основным общеобразовательным программам, в которых внедрена система мониторинга здоровья обучающихся на основе отечественной технологической платформы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единиц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2D0B11" w:rsidP="006A7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1.18</w:t>
            </w:r>
            <w:r w:rsidR="00B635DB" w:rsidRPr="00241A72">
              <w:rPr>
                <w:sz w:val="20"/>
                <w:szCs w:val="20"/>
              </w:rPr>
              <w:t>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635DB" w:rsidRPr="00241A72" w:rsidRDefault="00B635DB" w:rsidP="006A7984">
            <w:pPr>
              <w:tabs>
                <w:tab w:val="left" w:pos="15221"/>
                <w:tab w:val="left" w:pos="15363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>Количество зданий общеобразовательных организаций, в которых выполнены мероприятия по благоустройству зданий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единиц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2D0B11" w:rsidP="006A7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1.19</w:t>
            </w:r>
            <w:r w:rsidR="00B635DB" w:rsidRPr="00241A72">
              <w:rPr>
                <w:sz w:val="20"/>
                <w:szCs w:val="20"/>
              </w:rPr>
              <w:t>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635DB" w:rsidRPr="00241A72" w:rsidRDefault="00B635DB" w:rsidP="006A7984">
            <w:pPr>
              <w:tabs>
                <w:tab w:val="left" w:pos="15221"/>
                <w:tab w:val="left" w:pos="15363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241A72">
              <w:rPr>
                <w:rFonts w:eastAsia="Calibri"/>
                <w:sz w:val="20"/>
                <w:szCs w:val="20"/>
              </w:rPr>
              <w:t xml:space="preserve">Удельный вес численности учителей общеобразовательных организаций в возрасте до 35 лет в общей </w:t>
            </w:r>
            <w:r w:rsidRPr="00241A72">
              <w:rPr>
                <w:rFonts w:eastAsia="Calibri"/>
                <w:sz w:val="20"/>
                <w:szCs w:val="20"/>
              </w:rPr>
              <w:lastRenderedPageBreak/>
              <w:t>численности учителей общеобразовательных учреждений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FC651C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13,5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FC651C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17,6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FC651C" w:rsidP="0066383E">
            <w:pPr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12,4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FC651C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0,7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Уменьшение количества специалистов в возрасте до 35 лет, работающих в общеобразовательных учреждениях</w:t>
            </w: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2D0B11" w:rsidP="006A7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1.20</w:t>
            </w:r>
            <w:r w:rsidR="00B635DB" w:rsidRPr="00241A72">
              <w:rPr>
                <w:sz w:val="20"/>
                <w:szCs w:val="20"/>
              </w:rPr>
              <w:t>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635DB" w:rsidRPr="00241A72" w:rsidRDefault="00B635DB" w:rsidP="006A7984">
            <w:pPr>
              <w:tabs>
                <w:tab w:val="left" w:pos="15221"/>
                <w:tab w:val="left" w:pos="15363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241A72">
              <w:rPr>
                <w:rFonts w:eastAsia="Calibri"/>
                <w:sz w:val="20"/>
                <w:szCs w:val="20"/>
                <w:lang w:eastAsia="zh-CN"/>
              </w:rPr>
              <w:t>Доля выпускников муниципальных общеобразовательных учреждений, не сдавших единый государственный экзамен по русскому языку и математике, в общей численности выпускников муниципальных общеобразовательных учреждений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FC651C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0,9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 xml:space="preserve">Все выпускники муниципальных </w:t>
            </w:r>
            <w:r w:rsidRPr="00241A72">
              <w:rPr>
                <w:rFonts w:eastAsia="Calibri"/>
                <w:sz w:val="20"/>
                <w:szCs w:val="20"/>
                <w:lang w:eastAsia="zh-CN"/>
              </w:rPr>
              <w:t>общеобразовательных учреждений сдали единый государственный экзамен по русскому языку и математике</w:t>
            </w: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2D0B11" w:rsidP="006A7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1.21</w:t>
            </w:r>
            <w:r w:rsidR="00B635DB" w:rsidRPr="00241A72">
              <w:rPr>
                <w:sz w:val="20"/>
                <w:szCs w:val="20"/>
              </w:rPr>
              <w:t>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635DB" w:rsidRPr="00241A72" w:rsidRDefault="00B635DB" w:rsidP="006A7984">
            <w:pPr>
              <w:tabs>
                <w:tab w:val="left" w:pos="15221"/>
                <w:tab w:val="left" w:pos="15363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241A72">
              <w:rPr>
                <w:rFonts w:eastAsia="Calibri"/>
                <w:sz w:val="20"/>
                <w:szCs w:val="20"/>
                <w:lang w:eastAsia="zh-CN"/>
              </w:rPr>
              <w:t>Доля школьников, обучающихся по ФГОС, в общей численности школьников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FC651C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99,0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FC651C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99,7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99</w:t>
            </w:r>
            <w:r w:rsidR="00FC651C" w:rsidRPr="00241A72">
              <w:rPr>
                <w:sz w:val="20"/>
                <w:szCs w:val="20"/>
              </w:rPr>
              <w:t>,5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2D0B11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0,99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B635DB" w:rsidP="00321D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1.2</w:t>
            </w:r>
            <w:r w:rsidR="00321D98" w:rsidRPr="00241A72">
              <w:rPr>
                <w:sz w:val="20"/>
                <w:szCs w:val="20"/>
              </w:rPr>
              <w:t>2</w:t>
            </w:r>
            <w:r w:rsidRPr="00241A72">
              <w:rPr>
                <w:sz w:val="20"/>
                <w:szCs w:val="20"/>
              </w:rPr>
              <w:t>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635DB" w:rsidRPr="00241A72" w:rsidRDefault="00B635DB" w:rsidP="006A7984">
            <w:pPr>
              <w:tabs>
                <w:tab w:val="left" w:pos="15221"/>
                <w:tab w:val="left" w:pos="15363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241A72">
              <w:rPr>
                <w:sz w:val="20"/>
                <w:szCs w:val="20"/>
              </w:rPr>
              <w:t>Выполнение муниципального задания на оказание муниципальных услуг и выполнение работ муниципальными организациями района в сфере образования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2D0B11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321D98" w:rsidP="006A7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1.23</w:t>
            </w:r>
            <w:r w:rsidR="00B635DB" w:rsidRPr="00241A72">
              <w:rPr>
                <w:sz w:val="20"/>
                <w:szCs w:val="20"/>
              </w:rPr>
              <w:t>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35DB" w:rsidRPr="00241A72" w:rsidRDefault="00B635DB" w:rsidP="006A7984">
            <w:pPr>
              <w:rPr>
                <w:sz w:val="20"/>
                <w:szCs w:val="20"/>
              </w:rPr>
            </w:pPr>
            <w:r w:rsidRPr="00241A72">
              <w:rPr>
                <w:spacing w:val="-2"/>
                <w:sz w:val="20"/>
                <w:szCs w:val="20"/>
              </w:rPr>
              <w:t>Отношение объема просроченной кредиторской задолженности консолидированного бюджета муниципального района по заработной плате и начислениям на выплаты по оплате труда работникам муниципальных учреждений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2D0B11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321D98" w:rsidP="006A7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1.24</w:t>
            </w:r>
            <w:r w:rsidR="00B635DB" w:rsidRPr="00241A72">
              <w:rPr>
                <w:sz w:val="20"/>
                <w:szCs w:val="20"/>
              </w:rPr>
              <w:t>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35DB" w:rsidRPr="00241A72" w:rsidRDefault="00B635DB" w:rsidP="006A7984">
            <w:pPr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Количество обучающихся, осуществляющие программы спортивной подготовки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человек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22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FC651C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24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22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FC651C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0,92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5DB" w:rsidRPr="00241A72" w:rsidRDefault="00321D98" w:rsidP="006A7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1.25</w:t>
            </w:r>
            <w:r w:rsidR="00B635DB" w:rsidRPr="00241A72">
              <w:rPr>
                <w:sz w:val="20"/>
                <w:szCs w:val="20"/>
              </w:rPr>
              <w:t>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6A7984">
            <w:pPr>
              <w:rPr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>Численность детей в возрасте от 5 до 18 лет, обучающихся за счет средств бюджетов субъектов Российской Федерации и (или) местных бюджетов по дополнительным общеобразовательным программам на базе новых мест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человек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0E27E6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615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395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5A1B83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609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5A1B83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1,54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Использована возможность пересмотра образовательного уровня дополнительных образовательных программ (стартовый и базовый)</w:t>
            </w: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321D98" w:rsidP="006A7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1.26</w:t>
            </w:r>
            <w:r w:rsidR="00B635DB" w:rsidRPr="00241A72">
              <w:rPr>
                <w:sz w:val="20"/>
                <w:szCs w:val="20"/>
              </w:rPr>
              <w:t>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635DB" w:rsidRPr="00241A72" w:rsidRDefault="00B635DB" w:rsidP="006A7984">
            <w:pPr>
              <w:rPr>
                <w:color w:val="000000"/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>Доля отдельных групп сотрудников, прошедших переподготовку (повышение квалификации) по программам (курсам, модулям).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5A1B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5A1B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5A1B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2D0B11" w:rsidP="005A1B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5A1B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5DB" w:rsidRPr="00241A72" w:rsidRDefault="00321D98" w:rsidP="006A7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1.27</w:t>
            </w:r>
            <w:r w:rsidR="00B635DB" w:rsidRPr="00241A72">
              <w:rPr>
                <w:sz w:val="20"/>
                <w:szCs w:val="20"/>
              </w:rPr>
              <w:t>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5DB" w:rsidRPr="00241A72" w:rsidRDefault="00B635DB" w:rsidP="006A7984">
            <w:pPr>
              <w:rPr>
                <w:color w:val="000000"/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>Участие в региональных этапах всероссийских и международных мероприятиях различной направленности, в которых примут участие обучающиеся на новых местах:</w:t>
            </w:r>
          </w:p>
          <w:p w:rsidR="00B635DB" w:rsidRPr="00241A72" w:rsidRDefault="00B635DB" w:rsidP="006A7984">
            <w:pPr>
              <w:rPr>
                <w:color w:val="000000"/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>- число мероприятий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единиц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0E27E6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21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2D3887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2D3887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5DB" w:rsidRPr="00241A72" w:rsidRDefault="00321D98" w:rsidP="006A7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1.28</w:t>
            </w:r>
            <w:r w:rsidR="00B635DB" w:rsidRPr="00241A72">
              <w:rPr>
                <w:sz w:val="20"/>
                <w:szCs w:val="20"/>
              </w:rPr>
              <w:t>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5DB" w:rsidRPr="00241A72" w:rsidRDefault="00B635DB" w:rsidP="006A7984">
            <w:pPr>
              <w:rPr>
                <w:color w:val="000000"/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>Участие в региональных этапах всероссийских и международных мероприятиях различной направленности, в которых примут участие обучающиеся на новых местах:</w:t>
            </w:r>
          </w:p>
          <w:p w:rsidR="00B635DB" w:rsidRPr="00241A72" w:rsidRDefault="00B635DB" w:rsidP="006A7984">
            <w:pPr>
              <w:rPr>
                <w:color w:val="000000"/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>- число  участников мероприятий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единиц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198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198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5A1B83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201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11" w:rsidRPr="00241A72" w:rsidRDefault="005A1B83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1,02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321D98" w:rsidP="006A7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1.29</w:t>
            </w:r>
            <w:r w:rsidR="00B635DB" w:rsidRPr="00241A72">
              <w:rPr>
                <w:sz w:val="20"/>
                <w:szCs w:val="20"/>
              </w:rPr>
              <w:t>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635DB" w:rsidRPr="00241A72" w:rsidRDefault="00B635DB" w:rsidP="006A7984">
            <w:pPr>
              <w:jc w:val="both"/>
              <w:rPr>
                <w:color w:val="000000"/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 xml:space="preserve">Количество общеобразовательных организаций, внедривших целевую модель цифровой образовательной среды в </w:t>
            </w:r>
            <w:r w:rsidRPr="00241A72">
              <w:rPr>
                <w:color w:val="000000"/>
                <w:sz w:val="20"/>
                <w:szCs w:val="20"/>
              </w:rPr>
              <w:lastRenderedPageBreak/>
              <w:t>образовательных организациях и профессиональных образовательных организациях во всех субъектах Российской Федерации.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0E27E6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0E27E6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321D98" w:rsidP="006A7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1.30</w:t>
            </w:r>
            <w:r w:rsidR="00B635DB" w:rsidRPr="00241A72">
              <w:rPr>
                <w:sz w:val="20"/>
                <w:szCs w:val="20"/>
              </w:rPr>
              <w:t>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635DB" w:rsidRPr="00241A72" w:rsidRDefault="00B635DB" w:rsidP="006A7984">
            <w:pPr>
              <w:jc w:val="both"/>
              <w:rPr>
                <w:color w:val="000000"/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0E27E6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7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0E27E6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15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0E27E6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2,14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321D98" w:rsidP="006A7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1.31</w:t>
            </w:r>
            <w:r w:rsidR="00B635DB" w:rsidRPr="00241A72">
              <w:rPr>
                <w:sz w:val="20"/>
                <w:szCs w:val="20"/>
              </w:rPr>
              <w:t>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635DB" w:rsidRPr="00241A72" w:rsidRDefault="00B635DB" w:rsidP="006A7984">
            <w:pPr>
              <w:jc w:val="both"/>
              <w:rPr>
                <w:color w:val="000000"/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 xml:space="preserve"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</w:t>
            </w:r>
            <w:r w:rsidRPr="00241A72">
              <w:rPr>
                <w:color w:val="000000"/>
                <w:sz w:val="20"/>
                <w:szCs w:val="20"/>
              </w:rPr>
              <w:lastRenderedPageBreak/>
              <w:t>образовательной среды, в общем числе образовательных организаций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7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7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0E27E6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14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0E27E6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321D98" w:rsidP="006A7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1.32</w:t>
            </w:r>
            <w:r w:rsidR="00B635DB" w:rsidRPr="00241A72">
              <w:rPr>
                <w:sz w:val="20"/>
                <w:szCs w:val="20"/>
              </w:rPr>
              <w:t>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635DB" w:rsidRPr="00241A72" w:rsidRDefault="00B635DB" w:rsidP="006A7984">
            <w:pPr>
              <w:jc w:val="both"/>
              <w:rPr>
                <w:color w:val="000000"/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0E27E6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6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4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6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2D0B11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1,5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321D98" w:rsidP="006A7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1.33</w:t>
            </w:r>
            <w:r w:rsidR="00B635DB" w:rsidRPr="00241A72">
              <w:rPr>
                <w:sz w:val="20"/>
                <w:szCs w:val="20"/>
              </w:rPr>
              <w:t>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635DB" w:rsidRPr="00241A72" w:rsidRDefault="00B635DB" w:rsidP="006A7984">
            <w:pPr>
              <w:jc w:val="both"/>
              <w:rPr>
                <w:color w:val="000000"/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0E27E6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5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0E27E6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4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5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2D0B11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  <w:r w:rsidR="000E27E6" w:rsidRPr="00241A72">
              <w:rPr>
                <w:sz w:val="20"/>
                <w:szCs w:val="20"/>
              </w:rPr>
              <w:t>,25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321D98" w:rsidP="006A7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1.34</w:t>
            </w:r>
            <w:r w:rsidR="00B635DB" w:rsidRPr="00241A72">
              <w:rPr>
                <w:sz w:val="20"/>
                <w:szCs w:val="20"/>
              </w:rPr>
              <w:t>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635DB" w:rsidRPr="00241A72" w:rsidRDefault="00B635DB" w:rsidP="006A7984">
            <w:pPr>
              <w:jc w:val="both"/>
              <w:rPr>
                <w:color w:val="000000"/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>Доля общеобразовательных организаций, внедривших целевую модель цифровой образовательной среды  в отчетном году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0E27E6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0E27E6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7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0E27E6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7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2D0B11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321D98" w:rsidP="006A7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1.35</w:t>
            </w:r>
            <w:r w:rsidR="00B635DB" w:rsidRPr="00241A72">
              <w:rPr>
                <w:sz w:val="20"/>
                <w:szCs w:val="20"/>
              </w:rPr>
              <w:t>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635DB" w:rsidRPr="00241A72" w:rsidRDefault="00B635DB" w:rsidP="006A7984">
            <w:pPr>
              <w:jc w:val="both"/>
              <w:rPr>
                <w:color w:val="000000"/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>Численность детей, осваивающих учебных предмет «Технология» на базе Центров образования цифрового и гуманитарного профилей «Точка роста»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человек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0E27E6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1325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0E27E6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1834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0E27E6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1834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2D0B11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321D98" w:rsidP="006A7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1.36</w:t>
            </w:r>
            <w:r w:rsidR="00B635DB" w:rsidRPr="00241A72">
              <w:rPr>
                <w:sz w:val="20"/>
                <w:szCs w:val="20"/>
              </w:rPr>
              <w:t>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635DB" w:rsidRPr="00241A72" w:rsidRDefault="00B635DB" w:rsidP="006A7984">
            <w:pPr>
              <w:jc w:val="both"/>
              <w:rPr>
                <w:color w:val="000000"/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>Численность детей, осваивающих учебных предмет «Основы безопасности жизнедеятельности» на базе Центров образования цифрового и гуманитарного профилей «Точка роста»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человек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0E27E6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307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0E27E6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440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0E27E6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440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2D0B11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321D98" w:rsidP="006A7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1.37</w:t>
            </w:r>
            <w:r w:rsidR="00B635DB" w:rsidRPr="00241A72">
              <w:rPr>
                <w:sz w:val="20"/>
                <w:szCs w:val="20"/>
              </w:rPr>
              <w:t>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635DB" w:rsidRPr="00241A72" w:rsidRDefault="00B635DB" w:rsidP="006A7984">
            <w:pPr>
              <w:jc w:val="both"/>
              <w:rPr>
                <w:color w:val="000000"/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>Численность детей, осваивающих учебных предмет «Информатика» на базе Центров образования цифрового и гуманитарного профилей «Точка роста»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человек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0E27E6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597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0E27E6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814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0E27E6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814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2D0B11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321D98" w:rsidP="006A7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1.38</w:t>
            </w:r>
            <w:r w:rsidR="00B635DB" w:rsidRPr="00241A72">
              <w:rPr>
                <w:sz w:val="20"/>
                <w:szCs w:val="20"/>
              </w:rPr>
              <w:t>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635DB" w:rsidRPr="00241A72" w:rsidRDefault="00B635DB" w:rsidP="006A7984">
            <w:pPr>
              <w:jc w:val="both"/>
              <w:rPr>
                <w:color w:val="000000"/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>Численность детей, охваченных дополнительными общеобразовательными программами  на базе Центров образования цифрового и гуманитарного профилей «Точка роста»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человек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0E27E6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1269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0E27E6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1746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0E27E6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1746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2D0B11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321D98" w:rsidP="006A7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1.39</w:t>
            </w:r>
            <w:r w:rsidR="00B635DB" w:rsidRPr="00241A72">
              <w:rPr>
                <w:sz w:val="20"/>
                <w:szCs w:val="20"/>
              </w:rPr>
              <w:t>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635DB" w:rsidRPr="00241A72" w:rsidRDefault="00B635DB" w:rsidP="006A7984">
            <w:pPr>
              <w:jc w:val="both"/>
              <w:rPr>
                <w:color w:val="000000"/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>Численность детей, занимающихся шахматами на постоянной основе,  на базе Центров образования цифрового и гуманитарного профилей «Точка роста»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человек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0E27E6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70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0E27E6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280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0E27E6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280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0E27E6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321D98" w:rsidP="006A7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1.40</w:t>
            </w:r>
            <w:r w:rsidR="00B635DB" w:rsidRPr="00241A72">
              <w:rPr>
                <w:sz w:val="20"/>
                <w:szCs w:val="20"/>
              </w:rPr>
              <w:t>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635DB" w:rsidRPr="00241A72" w:rsidRDefault="00B635DB" w:rsidP="006A7984">
            <w:pPr>
              <w:jc w:val="both"/>
              <w:rPr>
                <w:color w:val="000000"/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 xml:space="preserve">Численность человек, ежемесячно использующих </w:t>
            </w:r>
            <w:r w:rsidRPr="00241A72">
              <w:rPr>
                <w:color w:val="000000"/>
                <w:sz w:val="20"/>
                <w:szCs w:val="20"/>
              </w:rPr>
              <w:lastRenderedPageBreak/>
              <w:t>инфраструктуру Центров образования цифрового и гуманитарного профилей «Точка роста» для дистанционного образования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0E27E6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300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0E27E6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1400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0E27E6" w:rsidP="000E27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1400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2D0B11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321D98" w:rsidP="006A7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1.41</w:t>
            </w:r>
            <w:r w:rsidR="00B635DB" w:rsidRPr="00241A72">
              <w:rPr>
                <w:sz w:val="20"/>
                <w:szCs w:val="20"/>
              </w:rPr>
              <w:t>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635DB" w:rsidRPr="00241A72" w:rsidRDefault="00B635DB" w:rsidP="006A7984">
            <w:pPr>
              <w:jc w:val="both"/>
              <w:rPr>
                <w:color w:val="000000"/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>Численность человек, ежемесячно вовлеченных в программу социально-культурных компетенций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человек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7C35DD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300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7C35DD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1400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7C35DD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1400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2D0B11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321D98" w:rsidP="006A7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1.42</w:t>
            </w:r>
            <w:r w:rsidR="00B635DB" w:rsidRPr="00241A72">
              <w:rPr>
                <w:sz w:val="20"/>
                <w:szCs w:val="20"/>
              </w:rPr>
              <w:t>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635DB" w:rsidRPr="00241A72" w:rsidRDefault="00B635DB" w:rsidP="006A7984">
            <w:pPr>
              <w:jc w:val="both"/>
              <w:rPr>
                <w:color w:val="000000"/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>Количество проведенных на площадке Центров образования цифрового и гуманитарного профилей «Точка роста» социокультурных мероприятий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единиц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7C35DD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15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7C35DD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70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7C35DD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70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2D0B11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321D98" w:rsidP="006A7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1.43</w:t>
            </w:r>
            <w:r w:rsidR="00B635DB" w:rsidRPr="00241A72">
              <w:rPr>
                <w:sz w:val="20"/>
                <w:szCs w:val="20"/>
              </w:rPr>
              <w:t>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635DB" w:rsidRPr="00241A72" w:rsidRDefault="00B635DB" w:rsidP="006A7984">
            <w:pPr>
              <w:jc w:val="both"/>
              <w:rPr>
                <w:color w:val="000000"/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>Повышение квалификации педагогов по предмету «Технология», ежегодно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2D0B11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321D98" w:rsidP="006A7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1.44</w:t>
            </w:r>
            <w:r w:rsidR="00B635DB" w:rsidRPr="00241A72">
              <w:rPr>
                <w:sz w:val="20"/>
                <w:szCs w:val="20"/>
              </w:rPr>
              <w:t>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635DB" w:rsidRPr="00241A72" w:rsidRDefault="00B635DB" w:rsidP="006A7984">
            <w:pPr>
              <w:jc w:val="both"/>
              <w:rPr>
                <w:color w:val="000000"/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>Повышение квалификации иных сотрудников Центров образования цифрового и гуманитарного профилей «Точка роста», ежегодно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2D0B11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321D98" w:rsidP="006A7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1.45</w:t>
            </w:r>
            <w:r w:rsidR="00B635DB" w:rsidRPr="00241A7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635DB" w:rsidRPr="00241A72" w:rsidRDefault="00B635DB" w:rsidP="006A7984">
            <w:pPr>
              <w:jc w:val="both"/>
              <w:rPr>
                <w:color w:val="000000"/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 и гуманитарного профилей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единиц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2D0B11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321D98" w:rsidP="006A7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1.46</w:t>
            </w:r>
            <w:r w:rsidR="00B635DB" w:rsidRPr="00241A72">
              <w:rPr>
                <w:sz w:val="20"/>
                <w:szCs w:val="20"/>
              </w:rPr>
              <w:t>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635DB" w:rsidRPr="00241A72" w:rsidRDefault="00B635DB" w:rsidP="006A7984">
            <w:pPr>
              <w:jc w:val="both"/>
              <w:rPr>
                <w:color w:val="000000"/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 xml:space="preserve">Доля обучающихся, получающих начальное общее образование в </w:t>
            </w:r>
            <w:r w:rsidRPr="00241A72">
              <w:rPr>
                <w:sz w:val="20"/>
                <w:szCs w:val="20"/>
              </w:rPr>
              <w:lastRenderedPageBreak/>
              <w:t>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 в отчетном финансовом году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2D0B11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B635DB" w:rsidP="006A7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1.4</w:t>
            </w:r>
            <w:r w:rsidR="00321D98" w:rsidRPr="00241A72">
              <w:rPr>
                <w:sz w:val="20"/>
                <w:szCs w:val="20"/>
              </w:rPr>
              <w:t>7</w:t>
            </w:r>
            <w:r w:rsidRPr="00241A72">
              <w:rPr>
                <w:sz w:val="20"/>
                <w:szCs w:val="20"/>
              </w:rPr>
              <w:t>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635DB" w:rsidRPr="00241A72" w:rsidRDefault="00B635DB" w:rsidP="006A7984">
            <w:pPr>
              <w:jc w:val="both"/>
              <w:rPr>
                <w:color w:val="000000"/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Доля общеобразовательных организаций, в которых реализованы мероприятия по соблюдению санитарно-эпидемиологических требований в условиях распространения новой коронавирусной инфекции (</w:t>
            </w:r>
            <w:r w:rsidRPr="00241A72">
              <w:rPr>
                <w:sz w:val="20"/>
                <w:szCs w:val="20"/>
                <w:lang w:val="en-US"/>
              </w:rPr>
              <w:t>COVID</w:t>
            </w:r>
            <w:r w:rsidRPr="00241A72">
              <w:rPr>
                <w:sz w:val="20"/>
                <w:szCs w:val="20"/>
              </w:rPr>
              <w:t>-19)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2D0B11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321D98" w:rsidP="00097A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1.48</w:t>
            </w:r>
            <w:r w:rsidR="00B635DB" w:rsidRPr="00241A72">
              <w:rPr>
                <w:sz w:val="20"/>
                <w:szCs w:val="20"/>
              </w:rPr>
              <w:t>.</w:t>
            </w:r>
          </w:p>
        </w:tc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35DB" w:rsidRPr="00241A72" w:rsidRDefault="00B635DB" w:rsidP="00097A9C">
            <w:pPr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5DB" w:rsidRPr="00241A72" w:rsidRDefault="00B635DB" w:rsidP="00097A9C">
            <w:pPr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чел.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7C35DD" w:rsidP="00097A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5DB" w:rsidRPr="00241A72" w:rsidRDefault="007C35DD" w:rsidP="00097A9C">
            <w:pPr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4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5DB" w:rsidRPr="00241A72" w:rsidRDefault="007C35DD" w:rsidP="00097A9C">
            <w:pPr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4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635DB" w:rsidRPr="00241A72" w:rsidRDefault="002D0B11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321D98" w:rsidP="00097A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1.49</w:t>
            </w:r>
            <w:r w:rsidR="00B635DB" w:rsidRPr="00241A72">
              <w:rPr>
                <w:sz w:val="20"/>
                <w:szCs w:val="20"/>
              </w:rPr>
              <w:t>.</w:t>
            </w:r>
          </w:p>
        </w:tc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35DB" w:rsidRPr="00241A72" w:rsidRDefault="00B635DB" w:rsidP="00097A9C">
            <w:pPr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 xml:space="preserve">численность обучающихся общеобразовательной организации, охваченных образовательными программами общего образования естественно-научной и технологической </w:t>
            </w:r>
            <w:r w:rsidRPr="00241A72">
              <w:rPr>
                <w:sz w:val="20"/>
                <w:szCs w:val="20"/>
              </w:rPr>
              <w:lastRenderedPageBreak/>
              <w:t>направленностей на базе центра «Точка роста»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5DB" w:rsidRPr="00241A72" w:rsidRDefault="00B635DB" w:rsidP="00097A9C">
            <w:pPr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7C35DD" w:rsidP="00097A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18</w:t>
            </w:r>
            <w:r w:rsidR="00B635DB" w:rsidRPr="00241A72">
              <w:rPr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5DB" w:rsidRPr="00241A72" w:rsidRDefault="007C35DD" w:rsidP="00097A9C">
            <w:pPr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277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5DB" w:rsidRPr="00241A72" w:rsidRDefault="007C35DD" w:rsidP="00097A9C">
            <w:pPr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277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635DB" w:rsidRPr="00241A72" w:rsidRDefault="002D0B11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321D98" w:rsidP="00097A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1.50</w:t>
            </w:r>
            <w:r w:rsidR="00B635DB" w:rsidRPr="00241A72">
              <w:rPr>
                <w:sz w:val="20"/>
                <w:szCs w:val="20"/>
              </w:rPr>
              <w:t>.</w:t>
            </w:r>
          </w:p>
        </w:tc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35DB" w:rsidRPr="00241A72" w:rsidRDefault="00B635DB" w:rsidP="00097A9C">
            <w:pPr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численность детей, обучающихся программам дополнительного образования естественно-научной и технической направленностей на базе центра «Точка роста»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5DB" w:rsidRPr="00241A72" w:rsidRDefault="00B635DB" w:rsidP="00097A9C">
            <w:pPr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чел.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7C35DD" w:rsidP="00097A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12</w:t>
            </w:r>
            <w:r w:rsidR="00B635DB" w:rsidRPr="00241A72">
              <w:rPr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5DB" w:rsidRPr="00241A72" w:rsidRDefault="007C35DD" w:rsidP="00097A9C">
            <w:pPr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18</w:t>
            </w:r>
            <w:r w:rsidR="00B635DB" w:rsidRPr="00241A72"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5DB" w:rsidRPr="00241A72" w:rsidRDefault="007C35DD" w:rsidP="00097A9C">
            <w:pPr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18</w:t>
            </w:r>
            <w:r w:rsidR="00B635DB" w:rsidRPr="00241A72">
              <w:rPr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635DB" w:rsidRPr="00241A72" w:rsidRDefault="002D0B11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321D98" w:rsidP="00097A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1.51</w:t>
            </w:r>
            <w:r w:rsidR="00B635DB" w:rsidRPr="00241A72">
              <w:rPr>
                <w:sz w:val="20"/>
                <w:szCs w:val="20"/>
              </w:rPr>
              <w:t>.</w:t>
            </w:r>
          </w:p>
        </w:tc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35DB" w:rsidRPr="00241A72" w:rsidRDefault="00B635DB" w:rsidP="00097A9C">
            <w:pPr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численность обучающихся, ежемесячно использующих инфраструктуру центров «Точка роста»  для дистанционного образования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5DB" w:rsidRPr="00241A72" w:rsidRDefault="00B635DB" w:rsidP="00097A9C">
            <w:pPr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7C35DD" w:rsidP="00097A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6</w:t>
            </w:r>
            <w:r w:rsidR="00B635DB" w:rsidRPr="00241A72">
              <w:rPr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5DB" w:rsidRPr="00241A72" w:rsidRDefault="007C35DD" w:rsidP="00097A9C">
            <w:pPr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9</w:t>
            </w:r>
            <w:r w:rsidR="00B635DB" w:rsidRPr="00241A72"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5DB" w:rsidRPr="00241A72" w:rsidRDefault="007C35DD" w:rsidP="00097A9C">
            <w:pPr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9</w:t>
            </w:r>
            <w:r w:rsidR="00B635DB" w:rsidRPr="00241A72">
              <w:rPr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635DB" w:rsidRPr="00241A72" w:rsidRDefault="002D0B11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321D98" w:rsidP="00097A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1.52</w:t>
            </w:r>
            <w:r w:rsidR="00B635DB" w:rsidRPr="00241A72">
              <w:rPr>
                <w:sz w:val="20"/>
                <w:szCs w:val="20"/>
              </w:rPr>
              <w:t>.</w:t>
            </w:r>
          </w:p>
        </w:tc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35DB" w:rsidRPr="00241A72" w:rsidRDefault="00B635DB" w:rsidP="00097A9C">
            <w:pPr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097A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097A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5DB" w:rsidRPr="00241A72" w:rsidRDefault="00B635DB" w:rsidP="00097A9C">
            <w:pPr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5DB" w:rsidRPr="00241A72" w:rsidRDefault="00B635DB" w:rsidP="00097A9C">
            <w:pPr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635DB" w:rsidRPr="00241A72" w:rsidRDefault="002D0B11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5DB" w:rsidRPr="00241A72" w:rsidRDefault="00B635DB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5DD" w:rsidRPr="00241A72" w:rsidRDefault="007C35DD" w:rsidP="00097A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1.53</w:t>
            </w:r>
          </w:p>
        </w:tc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35DD" w:rsidRPr="00241A72" w:rsidRDefault="007C35DD" w:rsidP="00097A9C">
            <w:pPr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Колич</w:t>
            </w:r>
            <w:r w:rsidR="00241A72">
              <w:rPr>
                <w:sz w:val="20"/>
                <w:szCs w:val="20"/>
              </w:rPr>
              <w:t>ество общеобразовательных орга</w:t>
            </w:r>
            <w:r w:rsidRPr="00241A72">
              <w:rPr>
                <w:sz w:val="20"/>
                <w:szCs w:val="20"/>
              </w:rPr>
              <w:t>низаций,</w:t>
            </w:r>
            <w:r w:rsidR="00241A72">
              <w:rPr>
                <w:sz w:val="20"/>
                <w:szCs w:val="20"/>
              </w:rPr>
              <w:t xml:space="preserve"> в том числе структурных подраз</w:t>
            </w:r>
            <w:r w:rsidRPr="00241A72">
              <w:rPr>
                <w:sz w:val="20"/>
                <w:szCs w:val="20"/>
              </w:rPr>
              <w:t>деле</w:t>
            </w:r>
            <w:r w:rsidR="00241A72">
              <w:rPr>
                <w:sz w:val="20"/>
                <w:szCs w:val="20"/>
              </w:rPr>
              <w:t>ний указанных организаций, оснащенных государственными символами Российской Феде</w:t>
            </w:r>
            <w:r w:rsidRPr="00241A72">
              <w:rPr>
                <w:sz w:val="20"/>
                <w:szCs w:val="20"/>
              </w:rPr>
              <w:t>рации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5DD" w:rsidRPr="00241A72" w:rsidRDefault="007C35DD" w:rsidP="00097A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ед.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5DD" w:rsidRPr="00241A72" w:rsidRDefault="007C35DD" w:rsidP="00097A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5DD" w:rsidRPr="00241A72" w:rsidRDefault="007C35DD" w:rsidP="00097A9C">
            <w:pPr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17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5DD" w:rsidRPr="00241A72" w:rsidRDefault="007C35DD" w:rsidP="00097A9C">
            <w:pPr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17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35DD" w:rsidRPr="00241A72" w:rsidRDefault="007C35DD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5DD" w:rsidRPr="00241A72" w:rsidRDefault="007C35DD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D3887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DB" w:rsidRPr="00241A72" w:rsidRDefault="00B635DB" w:rsidP="00097A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B635DB" w:rsidRPr="00241A72" w:rsidRDefault="00B635DB" w:rsidP="00097A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pct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635DB" w:rsidRPr="00241A72" w:rsidRDefault="00B635DB" w:rsidP="00B635DB">
            <w:pPr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*1 принять за выполнение показателя</w:t>
            </w:r>
          </w:p>
          <w:p w:rsidR="00B635DB" w:rsidRPr="00241A72" w:rsidRDefault="00B635DB" w:rsidP="00B635DB">
            <w:pPr>
              <w:jc w:val="center"/>
              <w:rPr>
                <w:sz w:val="20"/>
                <w:szCs w:val="20"/>
              </w:rPr>
            </w:pPr>
            <w:r w:rsidRPr="00241A72">
              <w:rPr>
                <w:bCs/>
                <w:position w:val="-20"/>
                <w:sz w:val="20"/>
                <w:szCs w:val="20"/>
                <w:highlight w:val="lightGray"/>
                <w:shd w:val="clear" w:color="auto" w:fill="FFFFFF" w:themeFill="background1"/>
              </w:rPr>
              <w:object w:dxaOrig="104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6pt;height:26.9pt" o:ole="">
                  <v:imagedata r:id="rId6" o:title=""/>
                </v:shape>
                <o:OLEObject Type="Embed" ProgID="Equation.3" ShapeID="_x0000_i1025" DrawAspect="Content" ObjectID="_1742286596" r:id="rId7"/>
              </w:object>
            </w:r>
            <w:r w:rsidRPr="00241A72">
              <w:rPr>
                <w:i/>
                <w:sz w:val="20"/>
                <w:szCs w:val="20"/>
                <w:highlight w:val="lightGray"/>
                <w:shd w:val="clear" w:color="auto" w:fill="FFFFFF" w:themeFill="background1"/>
                <w:vertAlign w:val="superscript"/>
              </w:rPr>
              <w:t xml:space="preserve"> </w:t>
            </w:r>
            <w:r w:rsidRPr="00241A72">
              <w:rPr>
                <w:position w:val="-4"/>
                <w:sz w:val="20"/>
                <w:szCs w:val="20"/>
                <w:highlight w:val="lightGray"/>
                <w:shd w:val="clear" w:color="auto" w:fill="FFFFFF" w:themeFill="background1"/>
              </w:rPr>
              <w:object w:dxaOrig="200" w:dyaOrig="200">
                <v:shape id="_x0000_i1026" type="#_x0000_t75" style="width:10.65pt;height:10.65pt" o:ole="">
                  <v:imagedata r:id="rId8" o:title=""/>
                </v:shape>
                <o:OLEObject Type="Embed" ProgID="Equation.3" ShapeID="_x0000_i1026" DrawAspect="Content" ObjectID="_1742286597" r:id="rId9"/>
              </w:object>
            </w:r>
            <w:r w:rsidRPr="00241A72">
              <w:rPr>
                <w:sz w:val="20"/>
                <w:szCs w:val="20"/>
                <w:highlight w:val="lightGray"/>
                <w:shd w:val="clear" w:color="auto" w:fill="FFFFFF" w:themeFill="background1"/>
              </w:rPr>
              <w:t xml:space="preserve"> </w:t>
            </w:r>
            <w:proofErr w:type="gramStart"/>
            <w:r w:rsidR="00FC3172" w:rsidRPr="00241A72">
              <w:rPr>
                <w:sz w:val="20"/>
                <w:szCs w:val="20"/>
                <w:highlight w:val="yellow"/>
                <w:shd w:val="clear" w:color="auto" w:fill="FFFFFF" w:themeFill="background1"/>
              </w:rPr>
              <w:t>0,9+0,84+1+1+0,96+1,01+1+1+1+1+1,83+1,1+1,3+1,01+1,1+1,7+1+1+0,70+1+0,99+1+1+0,92+1,54+1+1+1,02+2+2,14+2+1,5+1,25+1+1+1+1+1+1+1+1+1+1+1+1+1+1+1+1+1+1+1+1=</w:t>
            </w:r>
            <w:r w:rsidR="002D3887" w:rsidRPr="00241A72">
              <w:rPr>
                <w:sz w:val="20"/>
                <w:szCs w:val="20"/>
              </w:rPr>
              <w:t>58,81</w:t>
            </w:r>
            <w:r w:rsidR="00005B71" w:rsidRPr="00241A72">
              <w:rPr>
                <w:sz w:val="20"/>
                <w:szCs w:val="20"/>
              </w:rPr>
              <w:t>/53</w:t>
            </w:r>
            <w:r w:rsidR="00321D98" w:rsidRPr="00241A72">
              <w:rPr>
                <w:sz w:val="20"/>
                <w:szCs w:val="20"/>
              </w:rPr>
              <w:t>=</w:t>
            </w:r>
            <w:r w:rsidR="002D3887" w:rsidRPr="00241A72">
              <w:rPr>
                <w:sz w:val="20"/>
                <w:szCs w:val="20"/>
              </w:rPr>
              <w:t>1,109</w:t>
            </w:r>
            <w:r w:rsidR="00F9251E" w:rsidRPr="00241A72">
              <w:rPr>
                <w:sz w:val="20"/>
                <w:szCs w:val="20"/>
              </w:rPr>
              <w:t>=</w:t>
            </w:r>
            <w:r w:rsidR="002D3887" w:rsidRPr="00241A72">
              <w:rPr>
                <w:sz w:val="20"/>
                <w:szCs w:val="20"/>
              </w:rPr>
              <w:t>1,11</w:t>
            </w:r>
            <w:proofErr w:type="gramEnd"/>
          </w:p>
          <w:p w:rsidR="00B635DB" w:rsidRDefault="00B635DB" w:rsidP="00B635DB">
            <w:pPr>
              <w:tabs>
                <w:tab w:val="left" w:pos="6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1A72" w:rsidRDefault="00241A72" w:rsidP="00B635DB">
            <w:pPr>
              <w:tabs>
                <w:tab w:val="left" w:pos="6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1A72" w:rsidRDefault="00241A72" w:rsidP="00B635DB">
            <w:pPr>
              <w:tabs>
                <w:tab w:val="left" w:pos="6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1A72" w:rsidRDefault="00241A72" w:rsidP="00B635DB">
            <w:pPr>
              <w:tabs>
                <w:tab w:val="left" w:pos="6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1A72" w:rsidRPr="00241A72" w:rsidRDefault="00241A72" w:rsidP="00B635DB">
            <w:pPr>
              <w:tabs>
                <w:tab w:val="left" w:pos="6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D3887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5DB" w:rsidRPr="00241A72" w:rsidRDefault="00B635DB" w:rsidP="00097A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5DB" w:rsidRPr="00241A72" w:rsidRDefault="00B635DB" w:rsidP="00097A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5" w:type="pct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B635D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41A72">
              <w:rPr>
                <w:b/>
                <w:sz w:val="20"/>
                <w:szCs w:val="20"/>
              </w:rPr>
              <w:t xml:space="preserve">Подпрограмма 1 </w:t>
            </w:r>
            <w:r w:rsidRPr="00241A72">
              <w:rPr>
                <w:b/>
                <w:i/>
                <w:sz w:val="20"/>
                <w:szCs w:val="20"/>
              </w:rPr>
              <w:t>«Развитие дошкольного образования»</w:t>
            </w: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5DB" w:rsidRPr="00241A72" w:rsidRDefault="00B635DB" w:rsidP="00097A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5DB" w:rsidRPr="00241A72" w:rsidRDefault="00B635DB" w:rsidP="00097A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5DB" w:rsidRPr="00241A72" w:rsidRDefault="00B635DB" w:rsidP="00097A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5DB" w:rsidRPr="00241A72" w:rsidRDefault="00B635DB" w:rsidP="00097A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5DB" w:rsidRPr="00241A72" w:rsidRDefault="00B635DB" w:rsidP="00097A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5DB" w:rsidRPr="00241A72" w:rsidRDefault="00B635DB" w:rsidP="00097A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5DB" w:rsidRPr="00241A72" w:rsidRDefault="00B635DB" w:rsidP="00097A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2.1.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241A72" w:rsidP="00097A9C">
            <w:pPr>
              <w:tabs>
                <w:tab w:val="left" w:pos="15221"/>
                <w:tab w:val="left" w:pos="15363"/>
              </w:tabs>
              <w:jc w:val="both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Процент охвата детей в возрасте</w:t>
            </w:r>
            <w:r w:rsidR="00B635DB" w:rsidRPr="00241A72">
              <w:rPr>
                <w:color w:val="000000"/>
                <w:sz w:val="20"/>
                <w:szCs w:val="20"/>
                <w:lang w:eastAsia="ar-SA"/>
              </w:rPr>
              <w:t xml:space="preserve"> 3-7 лет программами дошкольного образования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321D98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rHeight w:val="1546"/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5DB" w:rsidRPr="00241A72" w:rsidRDefault="00B635DB" w:rsidP="00097A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2.2.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097A9C">
            <w:pPr>
              <w:spacing w:after="200" w:line="276" w:lineRule="auto"/>
              <w:rPr>
                <w:sz w:val="20"/>
                <w:szCs w:val="20"/>
                <w:lang w:eastAsia="zh-CN"/>
              </w:rPr>
            </w:pPr>
            <w:r w:rsidRPr="00241A72">
              <w:rPr>
                <w:color w:val="000000"/>
                <w:sz w:val="20"/>
                <w:szCs w:val="20"/>
              </w:rPr>
              <w:t>Удельный вес численности</w:t>
            </w:r>
            <w:r w:rsidR="00241A72">
              <w:rPr>
                <w:color w:val="000000"/>
                <w:sz w:val="20"/>
                <w:szCs w:val="20"/>
              </w:rPr>
              <w:t xml:space="preserve"> обучающихся в соответ-ствии с </w:t>
            </w:r>
            <w:r w:rsidRPr="00241A72">
              <w:rPr>
                <w:color w:val="000000"/>
                <w:sz w:val="20"/>
                <w:szCs w:val="20"/>
              </w:rPr>
              <w:t>федеральным госу</w:t>
            </w:r>
            <w:r w:rsidR="00241A72">
              <w:rPr>
                <w:color w:val="000000"/>
                <w:sz w:val="20"/>
                <w:szCs w:val="20"/>
              </w:rPr>
              <w:t>-</w:t>
            </w:r>
            <w:r w:rsidRPr="00241A72">
              <w:rPr>
                <w:color w:val="000000"/>
                <w:sz w:val="20"/>
                <w:szCs w:val="20"/>
              </w:rPr>
              <w:t>дарственным образо</w:t>
            </w:r>
            <w:r w:rsidR="00241A72">
              <w:rPr>
                <w:color w:val="000000"/>
                <w:sz w:val="20"/>
                <w:szCs w:val="20"/>
              </w:rPr>
              <w:t>-</w:t>
            </w:r>
            <w:r w:rsidRPr="00241A72">
              <w:rPr>
                <w:color w:val="000000"/>
                <w:sz w:val="20"/>
                <w:szCs w:val="20"/>
              </w:rPr>
              <w:t>вательным стандартом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321D98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5DB" w:rsidRPr="00241A72" w:rsidRDefault="00B635DB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1AE" w:rsidRPr="00241A72" w:rsidRDefault="00BF21AE" w:rsidP="00097A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2.3.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1AE" w:rsidRPr="00241A72" w:rsidRDefault="00BF21AE" w:rsidP="00097A9C">
            <w:pPr>
              <w:tabs>
                <w:tab w:val="left" w:pos="15221"/>
                <w:tab w:val="left" w:pos="15363"/>
              </w:tabs>
              <w:jc w:val="both"/>
              <w:rPr>
                <w:sz w:val="20"/>
                <w:szCs w:val="20"/>
                <w:lang w:eastAsia="ar-SA"/>
              </w:rPr>
            </w:pPr>
            <w:r w:rsidRPr="00241A72">
              <w:rPr>
                <w:sz w:val="20"/>
                <w:szCs w:val="20"/>
                <w:lang w:eastAsia="ar-SA"/>
              </w:rPr>
              <w:t>Доля дошкольных образовательных организаций, в которых создана у</w:t>
            </w:r>
            <w:r w:rsidR="00241A72">
              <w:rPr>
                <w:sz w:val="20"/>
                <w:szCs w:val="20"/>
                <w:lang w:eastAsia="ar-SA"/>
              </w:rPr>
              <w:t>ниверсальная безбарьерная среда</w:t>
            </w:r>
            <w:r w:rsidRPr="00241A72">
              <w:rPr>
                <w:sz w:val="20"/>
                <w:szCs w:val="20"/>
                <w:lang w:eastAsia="ar-SA"/>
              </w:rPr>
              <w:t xml:space="preserve">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1AE" w:rsidRPr="00241A72" w:rsidRDefault="00BF21AE" w:rsidP="005A1B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1AE" w:rsidRPr="00241A72" w:rsidRDefault="00BF21AE" w:rsidP="005A1B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20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1AE" w:rsidRPr="00241A72" w:rsidRDefault="00BF21AE" w:rsidP="005A1B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18,18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1AE" w:rsidRPr="00241A72" w:rsidRDefault="00BF21AE" w:rsidP="005A1B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33,3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1AE" w:rsidRPr="00241A72" w:rsidRDefault="00BF21AE" w:rsidP="005A1B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1,83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1AE" w:rsidRPr="00241A72" w:rsidRDefault="00BF21AE" w:rsidP="005A1B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1AE" w:rsidRPr="00241A72" w:rsidRDefault="00BF21AE" w:rsidP="00097A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2.4.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1AE" w:rsidRPr="00241A72" w:rsidRDefault="00BF21AE" w:rsidP="00097A9C">
            <w:pPr>
              <w:tabs>
                <w:tab w:val="left" w:pos="15221"/>
                <w:tab w:val="left" w:pos="15363"/>
              </w:tabs>
              <w:jc w:val="both"/>
              <w:rPr>
                <w:sz w:val="20"/>
                <w:szCs w:val="20"/>
                <w:lang w:eastAsia="zh-CN"/>
              </w:rPr>
            </w:pPr>
            <w:r w:rsidRPr="00241A72">
              <w:rPr>
                <w:sz w:val="20"/>
                <w:szCs w:val="20"/>
                <w:lang w:eastAsia="zh-CN"/>
              </w:rPr>
              <w:t>Доля детей – инвалидов в возрасте от 1,5 до 7 лет, охваченных дошкольным образованием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1AE" w:rsidRPr="00241A72" w:rsidRDefault="00BF21AE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1AE" w:rsidRPr="00241A72" w:rsidRDefault="00BF21AE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1AE" w:rsidRPr="00241A72" w:rsidRDefault="00BF21AE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95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1AE" w:rsidRPr="00241A72" w:rsidRDefault="00BF21AE" w:rsidP="00BF21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1AE" w:rsidRPr="00241A72" w:rsidRDefault="00BF21AE" w:rsidP="00BF21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1,05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1AE" w:rsidRPr="00241A72" w:rsidRDefault="00BF21AE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1AE" w:rsidRPr="00241A72" w:rsidRDefault="00BF21AE" w:rsidP="00097A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2.5.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1AE" w:rsidRPr="00241A72" w:rsidRDefault="00BF21AE" w:rsidP="00097A9C">
            <w:pPr>
              <w:rPr>
                <w:sz w:val="20"/>
                <w:szCs w:val="20"/>
                <w:lang w:eastAsia="zh-CN"/>
              </w:rPr>
            </w:pPr>
            <w:r w:rsidRPr="00241A72">
              <w:rPr>
                <w:color w:val="000000"/>
                <w:sz w:val="20"/>
                <w:szCs w:val="20"/>
                <w:lang w:eastAsia="ar-SA"/>
              </w:rPr>
              <w:t>Процент доступности дошкольного образования для детей в возрасте от 2 месяцев до 3 лет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1AE" w:rsidRPr="00241A72" w:rsidRDefault="00BF21AE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1AE" w:rsidRPr="00241A72" w:rsidRDefault="00BF21AE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1AE" w:rsidRPr="00241A72" w:rsidRDefault="00BF21AE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1AE" w:rsidRPr="00241A72" w:rsidRDefault="00BF21AE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1AE" w:rsidRPr="00241A72" w:rsidRDefault="00BF21AE" w:rsidP="0066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1AE" w:rsidRPr="00241A72" w:rsidRDefault="00BF21AE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1AE" w:rsidRPr="00241A72" w:rsidRDefault="00BF21AE" w:rsidP="00097A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2.6.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1AE" w:rsidRPr="00241A72" w:rsidRDefault="00BF21AE" w:rsidP="00097A9C">
            <w:pPr>
              <w:tabs>
                <w:tab w:val="left" w:pos="15221"/>
                <w:tab w:val="left" w:pos="15363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241A72">
              <w:rPr>
                <w:sz w:val="20"/>
                <w:szCs w:val="20"/>
                <w:lang w:eastAsia="zh-CN"/>
              </w:rPr>
              <w:t>Численность воспи</w:t>
            </w:r>
            <w:r w:rsidR="00241A72">
              <w:rPr>
                <w:sz w:val="20"/>
                <w:szCs w:val="20"/>
                <w:lang w:eastAsia="zh-CN"/>
              </w:rPr>
              <w:t>-</w:t>
            </w:r>
            <w:r w:rsidRPr="00241A72">
              <w:rPr>
                <w:sz w:val="20"/>
                <w:szCs w:val="20"/>
                <w:lang w:eastAsia="zh-CN"/>
              </w:rPr>
              <w:t>танников образовательных организаций, получающие услугу дошкольного образования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1AE" w:rsidRPr="00241A72" w:rsidRDefault="00BF21AE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человек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1AE" w:rsidRPr="00241A72" w:rsidRDefault="00BF21AE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929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1AE" w:rsidRPr="00241A72" w:rsidRDefault="001707CF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</w:t>
            </w:r>
            <w:r w:rsidR="00BF21AE" w:rsidRPr="00241A72">
              <w:rPr>
                <w:sz w:val="20"/>
                <w:szCs w:val="20"/>
              </w:rPr>
              <w:t>00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1AE" w:rsidRPr="00241A72" w:rsidRDefault="00BF21AE" w:rsidP="00BF21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836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1AE" w:rsidRPr="00241A72" w:rsidRDefault="001707CF" w:rsidP="00BF21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0,84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1AE" w:rsidRPr="00241A72" w:rsidRDefault="00BF21AE" w:rsidP="00BF21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Контингент обучающихся снижается в связи со снижением рождаемости и миграционными процессами</w:t>
            </w: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1AE" w:rsidRPr="00241A72" w:rsidRDefault="00BF21AE" w:rsidP="00097A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2.7.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1AE" w:rsidRPr="00241A72" w:rsidRDefault="00241A72" w:rsidP="00097A9C">
            <w:pPr>
              <w:tabs>
                <w:tab w:val="left" w:pos="15221"/>
                <w:tab w:val="left" w:pos="15363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 xml:space="preserve">Доля детей </w:t>
            </w:r>
            <w:r w:rsidR="00BF21AE" w:rsidRPr="00241A72">
              <w:rPr>
                <w:rFonts w:eastAsia="Calibri"/>
                <w:sz w:val="20"/>
                <w:szCs w:val="20"/>
                <w:lang w:eastAsia="zh-CN"/>
              </w:rPr>
              <w:t>в возрасте от 0 до 3 лет, получающих дошкольную образова</w:t>
            </w:r>
            <w:r>
              <w:rPr>
                <w:rFonts w:eastAsia="Calibri"/>
                <w:sz w:val="20"/>
                <w:szCs w:val="20"/>
                <w:lang w:eastAsia="zh-CN"/>
              </w:rPr>
              <w:t>-</w:t>
            </w:r>
            <w:r w:rsidR="00BF21AE" w:rsidRPr="00241A72">
              <w:rPr>
                <w:rFonts w:eastAsia="Calibri"/>
                <w:sz w:val="20"/>
                <w:szCs w:val="20"/>
                <w:lang w:eastAsia="zh-CN"/>
              </w:rPr>
              <w:t>тельную услугу, в общей численности детей от 0 до 3 лет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1AE" w:rsidRPr="00241A72" w:rsidRDefault="00BF21AE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1AE" w:rsidRPr="00241A72" w:rsidRDefault="00BF21AE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1AE" w:rsidRPr="00241A72" w:rsidRDefault="00BF21AE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1AE" w:rsidRPr="00241A72" w:rsidRDefault="00BF21AE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1AE" w:rsidRPr="00241A72" w:rsidRDefault="00BF21AE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1AE" w:rsidRPr="00241A72" w:rsidRDefault="00BF21AE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Все желающие дети в возрасте от 0 до 3 лет посещают детские образовательные учреждения</w:t>
            </w: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1AE" w:rsidRPr="00241A72" w:rsidRDefault="00BF21AE" w:rsidP="00097A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2.8.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1AE" w:rsidRPr="00241A72" w:rsidRDefault="00BF21AE" w:rsidP="00097A9C">
            <w:pPr>
              <w:tabs>
                <w:tab w:val="left" w:pos="15221"/>
                <w:tab w:val="left" w:pos="15363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241A72">
              <w:rPr>
                <w:sz w:val="20"/>
                <w:szCs w:val="20"/>
                <w:lang w:eastAsia="ar-SA"/>
              </w:rPr>
              <w:t>Доля детей в возрасте от 3  до 7 лет, получающих дошкольную образова</w:t>
            </w:r>
            <w:r w:rsidR="00241A72">
              <w:rPr>
                <w:sz w:val="20"/>
                <w:szCs w:val="20"/>
                <w:lang w:eastAsia="ar-SA"/>
              </w:rPr>
              <w:t>-</w:t>
            </w:r>
            <w:r w:rsidRPr="00241A72">
              <w:rPr>
                <w:sz w:val="20"/>
                <w:szCs w:val="20"/>
                <w:lang w:eastAsia="ar-SA"/>
              </w:rPr>
              <w:t>тельную услугу, из числа нуждающихся в устрой</w:t>
            </w:r>
            <w:r w:rsidR="00241A72">
              <w:rPr>
                <w:sz w:val="20"/>
                <w:szCs w:val="20"/>
                <w:lang w:eastAsia="ar-SA"/>
              </w:rPr>
              <w:t>-</w:t>
            </w:r>
            <w:r w:rsidRPr="00241A72">
              <w:rPr>
                <w:sz w:val="20"/>
                <w:szCs w:val="20"/>
                <w:lang w:eastAsia="ar-SA"/>
              </w:rPr>
              <w:t>стве в образовательные учреждения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1AE" w:rsidRPr="00241A72" w:rsidRDefault="00BF21AE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1AE" w:rsidRPr="00241A72" w:rsidRDefault="00BF21AE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1AE" w:rsidRPr="00241A72" w:rsidRDefault="00BF21AE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1AE" w:rsidRPr="00241A72" w:rsidRDefault="00BF21AE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1AE" w:rsidRPr="00241A72" w:rsidRDefault="00BF21AE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1AE" w:rsidRPr="00241A72" w:rsidRDefault="00BF21AE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1AE" w:rsidRPr="00241A72" w:rsidRDefault="00BF21AE" w:rsidP="00097A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2.9.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1AE" w:rsidRPr="00241A72" w:rsidRDefault="00BF21AE" w:rsidP="00097A9C">
            <w:pPr>
              <w:tabs>
                <w:tab w:val="left" w:pos="15221"/>
                <w:tab w:val="left" w:pos="15363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241A72">
              <w:rPr>
                <w:sz w:val="20"/>
                <w:szCs w:val="20"/>
                <w:lang w:eastAsia="zh-CN"/>
              </w:rPr>
              <w:t>Доля дошкольников, осваивающих основную образовательную про</w:t>
            </w:r>
            <w:r w:rsidR="00241A72">
              <w:rPr>
                <w:sz w:val="20"/>
                <w:szCs w:val="20"/>
                <w:lang w:eastAsia="zh-CN"/>
              </w:rPr>
              <w:t>-</w:t>
            </w:r>
            <w:r w:rsidRPr="00241A72">
              <w:rPr>
                <w:sz w:val="20"/>
                <w:szCs w:val="20"/>
                <w:lang w:eastAsia="zh-CN"/>
              </w:rPr>
              <w:t>грамму дошкольного образования, соответ</w:t>
            </w:r>
            <w:r w:rsidR="00241A72">
              <w:rPr>
                <w:sz w:val="20"/>
                <w:szCs w:val="20"/>
                <w:lang w:eastAsia="zh-CN"/>
              </w:rPr>
              <w:t>-</w:t>
            </w:r>
            <w:r w:rsidRPr="00241A72">
              <w:rPr>
                <w:sz w:val="20"/>
                <w:szCs w:val="20"/>
                <w:lang w:eastAsia="zh-CN"/>
              </w:rPr>
              <w:t>ствующую федеральному государственному образо</w:t>
            </w:r>
            <w:r w:rsidR="00241A72">
              <w:rPr>
                <w:sz w:val="20"/>
                <w:szCs w:val="20"/>
                <w:lang w:eastAsia="zh-CN"/>
              </w:rPr>
              <w:t>-</w:t>
            </w:r>
            <w:r w:rsidRPr="00241A72">
              <w:rPr>
                <w:sz w:val="20"/>
                <w:szCs w:val="20"/>
                <w:lang w:eastAsia="zh-CN"/>
              </w:rPr>
              <w:t>вательному стандарту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1AE" w:rsidRPr="00241A72" w:rsidRDefault="00BF21AE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1AE" w:rsidRPr="00241A72" w:rsidRDefault="00BF21AE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1AE" w:rsidRPr="00241A72" w:rsidRDefault="00BF21AE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1AE" w:rsidRPr="00241A72" w:rsidRDefault="00BF21AE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1AE" w:rsidRPr="00241A72" w:rsidRDefault="00BF21AE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1AE" w:rsidRPr="00241A72" w:rsidRDefault="00BF21AE" w:rsidP="00B63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08FA" w:rsidRPr="00241A72" w:rsidRDefault="000508FA" w:rsidP="00EC6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2.10.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08FA" w:rsidRPr="00241A72" w:rsidRDefault="000508FA" w:rsidP="00EC68D0">
            <w:pPr>
              <w:tabs>
                <w:tab w:val="left" w:pos="15221"/>
                <w:tab w:val="left" w:pos="15363"/>
              </w:tabs>
              <w:jc w:val="both"/>
              <w:rPr>
                <w:rFonts w:eastAsia="Calibri"/>
                <w:sz w:val="20"/>
                <w:szCs w:val="20"/>
                <w:highlight w:val="yellow"/>
                <w:lang w:eastAsia="zh-CN"/>
              </w:rPr>
            </w:pPr>
            <w:r w:rsidRPr="00241A72">
              <w:rPr>
                <w:color w:val="000000"/>
                <w:sz w:val="20"/>
                <w:szCs w:val="20"/>
              </w:rPr>
              <w:t>Количество услуг психолого-педагогической, методической и социаль</w:t>
            </w:r>
            <w:r w:rsidR="00241A72">
              <w:rPr>
                <w:color w:val="000000"/>
                <w:sz w:val="20"/>
                <w:szCs w:val="20"/>
              </w:rPr>
              <w:t>-</w:t>
            </w:r>
            <w:r w:rsidRPr="00241A72">
              <w:rPr>
                <w:color w:val="000000"/>
                <w:sz w:val="20"/>
                <w:szCs w:val="20"/>
              </w:rPr>
              <w:t>ной помощи родителям (законным представи</w:t>
            </w:r>
            <w:r w:rsidR="00241A72">
              <w:rPr>
                <w:color w:val="000000"/>
                <w:sz w:val="20"/>
                <w:szCs w:val="20"/>
              </w:rPr>
              <w:t>-</w:t>
            </w:r>
            <w:r w:rsidRPr="00241A72">
              <w:rPr>
                <w:color w:val="000000"/>
                <w:sz w:val="20"/>
                <w:szCs w:val="20"/>
              </w:rPr>
              <w:t>телям) детей, а также гражданам, же</w:t>
            </w:r>
            <w:r w:rsidRPr="00241A72">
              <w:rPr>
                <w:color w:val="000000"/>
                <w:sz w:val="20"/>
                <w:szCs w:val="20"/>
              </w:rPr>
              <w:softHyphen/>
              <w:t>лающим принять на воспитание в свои семьи детей, остав</w:t>
            </w:r>
            <w:r w:rsidR="00241A72">
              <w:rPr>
                <w:color w:val="000000"/>
                <w:sz w:val="20"/>
                <w:szCs w:val="20"/>
              </w:rPr>
              <w:t>-</w:t>
            </w:r>
            <w:r w:rsidRPr="00241A72">
              <w:rPr>
                <w:color w:val="000000"/>
                <w:sz w:val="20"/>
                <w:szCs w:val="20"/>
              </w:rPr>
              <w:t>шихся без попечения родителей, в том числе с привлечением некоммер</w:t>
            </w:r>
            <w:r w:rsidR="00241A72">
              <w:rPr>
                <w:color w:val="000000"/>
                <w:sz w:val="20"/>
                <w:szCs w:val="20"/>
              </w:rPr>
              <w:t>-</w:t>
            </w:r>
            <w:r w:rsidRPr="00241A72">
              <w:rPr>
                <w:color w:val="000000"/>
                <w:sz w:val="20"/>
                <w:szCs w:val="20"/>
              </w:rPr>
              <w:t>ческих организаций нарастающим итогом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41A72">
              <w:rPr>
                <w:sz w:val="20"/>
                <w:szCs w:val="20"/>
              </w:rPr>
              <w:t>единиц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41A72">
              <w:rPr>
                <w:sz w:val="20"/>
                <w:szCs w:val="20"/>
              </w:rPr>
              <w:t>1755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1960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8FA" w:rsidRPr="00241A72" w:rsidRDefault="000508FA" w:rsidP="005A1B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1985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8FA" w:rsidRPr="00241A72" w:rsidRDefault="000508FA" w:rsidP="005A1B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1,01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8FA" w:rsidRPr="00241A72" w:rsidRDefault="000508FA" w:rsidP="00EC6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08FA" w:rsidRPr="00241A72" w:rsidRDefault="000508FA" w:rsidP="00EC6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2.11.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08FA" w:rsidRPr="00241A72" w:rsidRDefault="000508FA" w:rsidP="00EC68D0">
            <w:pPr>
              <w:tabs>
                <w:tab w:val="left" w:pos="15221"/>
                <w:tab w:val="left" w:pos="15363"/>
              </w:tabs>
              <w:jc w:val="both"/>
              <w:rPr>
                <w:color w:val="000000"/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</w:t>
            </w:r>
            <w:r w:rsidRPr="00241A72">
              <w:rPr>
                <w:color w:val="000000"/>
                <w:sz w:val="20"/>
                <w:szCs w:val="20"/>
              </w:rPr>
              <w:softHyphen/>
              <w:t>ратившихся за получением услуги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8FA" w:rsidRPr="00241A72" w:rsidRDefault="000508FA" w:rsidP="00EC6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D3887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08FA" w:rsidRPr="00241A72" w:rsidRDefault="000508FA" w:rsidP="00EC6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08FA" w:rsidRPr="00241A72" w:rsidRDefault="000508FA" w:rsidP="00EC68D0">
            <w:pPr>
              <w:shd w:val="clear" w:color="auto" w:fill="EEECE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565" w:type="pct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8FA" w:rsidRPr="00241A72" w:rsidRDefault="000508FA" w:rsidP="00EC68D0">
            <w:pPr>
              <w:shd w:val="clear" w:color="auto" w:fill="EEECE1"/>
              <w:jc w:val="center"/>
              <w:rPr>
                <w:b/>
                <w:sz w:val="20"/>
                <w:szCs w:val="20"/>
              </w:rPr>
            </w:pPr>
            <w:r w:rsidRPr="00241A72">
              <w:rPr>
                <w:bCs/>
                <w:position w:val="-18"/>
                <w:sz w:val="20"/>
                <w:szCs w:val="20"/>
              </w:rPr>
              <w:object w:dxaOrig="1060" w:dyaOrig="520">
                <v:shape id="_x0000_i1027" type="#_x0000_t75" style="width:52.6pt;height:25.65pt" o:ole="">
                  <v:imagedata r:id="rId10" o:title=""/>
                </v:shape>
                <o:OLEObject Type="Embed" ProgID="Equation.3" ShapeID="_x0000_i1027" DrawAspect="Content" ObjectID="_1742286598" r:id="rId11"/>
              </w:object>
            </w:r>
            <w:r w:rsidRPr="00241A72">
              <w:rPr>
                <w:rFonts w:eastAsia="Calibri"/>
                <w:sz w:val="20"/>
                <w:szCs w:val="20"/>
              </w:rPr>
              <w:t>=</w:t>
            </w:r>
            <w:r w:rsidRPr="00241A72">
              <w:rPr>
                <w:sz w:val="20"/>
                <w:szCs w:val="20"/>
              </w:rPr>
              <w:t xml:space="preserve">  </w:t>
            </w:r>
            <w:r w:rsidR="001707CF" w:rsidRPr="00241A72">
              <w:rPr>
                <w:sz w:val="20"/>
                <w:szCs w:val="20"/>
              </w:rPr>
              <w:t>(1+1+1,83</w:t>
            </w:r>
            <w:r w:rsidRPr="00241A72">
              <w:rPr>
                <w:sz w:val="20"/>
                <w:szCs w:val="20"/>
              </w:rPr>
              <w:t>+1,0</w:t>
            </w:r>
            <w:r w:rsidR="001707CF" w:rsidRPr="00241A72">
              <w:rPr>
                <w:sz w:val="20"/>
                <w:szCs w:val="20"/>
              </w:rPr>
              <w:t>5+1+0,84</w:t>
            </w:r>
            <w:r w:rsidRPr="00241A72">
              <w:rPr>
                <w:sz w:val="20"/>
                <w:szCs w:val="20"/>
              </w:rPr>
              <w:t>+1+1+</w:t>
            </w:r>
            <w:r w:rsidR="001707CF" w:rsidRPr="00241A72">
              <w:rPr>
                <w:sz w:val="20"/>
                <w:szCs w:val="20"/>
              </w:rPr>
              <w:t>1+1,01</w:t>
            </w:r>
            <w:r w:rsidRPr="00241A72">
              <w:rPr>
                <w:sz w:val="20"/>
                <w:szCs w:val="20"/>
              </w:rPr>
              <w:t xml:space="preserve">+1)/11 </w:t>
            </w:r>
            <w:r w:rsidRPr="00241A72">
              <w:rPr>
                <w:rFonts w:eastAsia="Calibri"/>
                <w:sz w:val="20"/>
                <w:szCs w:val="20"/>
              </w:rPr>
              <w:t>=</w:t>
            </w:r>
            <w:r w:rsidRPr="00241A72">
              <w:rPr>
                <w:sz w:val="20"/>
                <w:szCs w:val="20"/>
              </w:rPr>
              <w:t xml:space="preserve"> </w:t>
            </w:r>
            <w:r w:rsidR="001707CF" w:rsidRPr="00241A72">
              <w:rPr>
                <w:sz w:val="20"/>
                <w:szCs w:val="20"/>
              </w:rPr>
              <w:t>11,73</w:t>
            </w:r>
            <w:r w:rsidRPr="00241A72">
              <w:rPr>
                <w:sz w:val="20"/>
                <w:szCs w:val="20"/>
              </w:rPr>
              <w:t>/11=1,0</w:t>
            </w:r>
            <w:r w:rsidR="001707CF" w:rsidRPr="00241A72">
              <w:rPr>
                <w:sz w:val="20"/>
                <w:szCs w:val="20"/>
              </w:rPr>
              <w:t>66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≈</m:t>
              </m:r>
            </m:oMath>
            <w:r w:rsidR="001707CF" w:rsidRPr="00241A72">
              <w:rPr>
                <w:b/>
                <w:sz w:val="20"/>
                <w:szCs w:val="20"/>
              </w:rPr>
              <w:t>1,07</w:t>
            </w:r>
          </w:p>
          <w:p w:rsidR="000508FA" w:rsidRDefault="000508FA" w:rsidP="00EC6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1A72" w:rsidRPr="00241A72" w:rsidRDefault="00241A72" w:rsidP="00EC6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D3887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08FA" w:rsidRPr="00241A72" w:rsidRDefault="000508FA" w:rsidP="00EC6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08FA" w:rsidRPr="00241A72" w:rsidRDefault="000508FA" w:rsidP="00EC6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5" w:type="pct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8FA" w:rsidRPr="00241A72" w:rsidRDefault="000508FA" w:rsidP="00EC68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41A72">
              <w:rPr>
                <w:b/>
                <w:sz w:val="20"/>
                <w:szCs w:val="20"/>
              </w:rPr>
              <w:t xml:space="preserve">Подпрограмма 2 </w:t>
            </w:r>
            <w:r w:rsidRPr="00241A72">
              <w:rPr>
                <w:b/>
                <w:i/>
                <w:sz w:val="20"/>
                <w:szCs w:val="20"/>
              </w:rPr>
              <w:t>«Развитие общего и дополнительного образования детей»</w:t>
            </w: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8FA" w:rsidRPr="00241A72" w:rsidRDefault="000508FA" w:rsidP="00EC6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8FA" w:rsidRPr="00241A72" w:rsidRDefault="000508FA" w:rsidP="00EC68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8FA" w:rsidRPr="00241A72" w:rsidRDefault="000508FA" w:rsidP="00EC6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8FA" w:rsidRPr="00241A72" w:rsidRDefault="000508FA" w:rsidP="00EC6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8FA" w:rsidRPr="00241A72" w:rsidRDefault="000508FA" w:rsidP="00EC6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8FA" w:rsidRPr="00241A72" w:rsidRDefault="000508FA" w:rsidP="00EC6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08FA" w:rsidRPr="00241A72" w:rsidRDefault="000508FA" w:rsidP="00EC6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08FA" w:rsidRPr="00241A72" w:rsidRDefault="000508FA" w:rsidP="00EC6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08FA" w:rsidRPr="00241A72" w:rsidRDefault="000508FA" w:rsidP="00EC6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3.1.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8FA" w:rsidRPr="00241A72" w:rsidRDefault="000508FA" w:rsidP="00EC68D0">
            <w:pPr>
              <w:jc w:val="both"/>
              <w:rPr>
                <w:rFonts w:eastAsia="Calibri"/>
                <w:sz w:val="20"/>
                <w:szCs w:val="20"/>
              </w:rPr>
            </w:pPr>
            <w:r w:rsidRPr="00241A72">
              <w:rPr>
                <w:rFonts w:eastAsia="Calibri"/>
                <w:sz w:val="20"/>
                <w:szCs w:val="20"/>
              </w:rPr>
              <w:t>Средняя наполняемость классов в городской местности, чел.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человек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20,8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23,8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8FA" w:rsidRPr="00241A72" w:rsidRDefault="005A1B83" w:rsidP="00F976C2">
            <w:pPr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20,9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8FA" w:rsidRPr="00241A72" w:rsidRDefault="000A651F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0,8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8FA" w:rsidRPr="00241A72" w:rsidRDefault="000508FA" w:rsidP="00EC6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Снижение контингента обучающихся в городской местности</w:t>
            </w: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08FA" w:rsidRPr="00241A72" w:rsidRDefault="000508FA" w:rsidP="00EC6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3.2.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8FA" w:rsidRPr="00241A72" w:rsidRDefault="000508FA" w:rsidP="00EC68D0">
            <w:pPr>
              <w:jc w:val="both"/>
              <w:rPr>
                <w:rFonts w:eastAsia="Calibri"/>
                <w:sz w:val="20"/>
                <w:szCs w:val="20"/>
              </w:rPr>
            </w:pPr>
            <w:r w:rsidRPr="00241A72">
              <w:rPr>
                <w:rFonts w:eastAsia="Calibri"/>
                <w:sz w:val="20"/>
                <w:szCs w:val="20"/>
              </w:rPr>
              <w:t>Средняя наполняемость классов в сельской местности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человек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6,7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6,2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8FA" w:rsidRPr="00241A72" w:rsidRDefault="005A1B83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6,55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8FA" w:rsidRPr="00241A72" w:rsidRDefault="005A1B83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1,06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8FA" w:rsidRPr="00241A72" w:rsidRDefault="000508FA" w:rsidP="00EC6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Снижение контингента обучающихся в сельской местности</w:t>
            </w:r>
          </w:p>
        </w:tc>
      </w:tr>
      <w:tr w:rsidR="00FC3172" w:rsidRPr="00241A72" w:rsidTr="00F0669B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0508FA" w:rsidRPr="00241A72" w:rsidRDefault="000508FA" w:rsidP="00EC6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3.3.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0508FA" w:rsidRPr="00241A72" w:rsidRDefault="000508FA" w:rsidP="00EC68D0">
            <w:pPr>
              <w:jc w:val="both"/>
              <w:rPr>
                <w:rFonts w:eastAsia="Calibri"/>
                <w:sz w:val="20"/>
                <w:szCs w:val="20"/>
              </w:rPr>
            </w:pPr>
            <w:r w:rsidRPr="00241A72">
              <w:rPr>
                <w:rFonts w:eastAsia="Calibri"/>
                <w:sz w:val="20"/>
                <w:szCs w:val="20"/>
              </w:rPr>
              <w:t>Доля общеобразо</w:t>
            </w:r>
            <w:r w:rsidR="00241A72">
              <w:rPr>
                <w:rFonts w:eastAsia="Calibri"/>
                <w:sz w:val="20"/>
                <w:szCs w:val="20"/>
              </w:rPr>
              <w:t>-</w:t>
            </w:r>
            <w:r w:rsidRPr="00241A72">
              <w:rPr>
                <w:rFonts w:eastAsia="Calibri"/>
                <w:sz w:val="20"/>
                <w:szCs w:val="20"/>
              </w:rPr>
              <w:t>вательных учреждений, осуществляющих дистанционное обучение обучающихся, в общей численности общеобразовательных учреждений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6,7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7,1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6,7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0,9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0508FA" w:rsidRPr="00241A72" w:rsidRDefault="002953C4" w:rsidP="00EC6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Дистанционное обучение обучающихся (дет</w:t>
            </w:r>
            <w:r w:rsidR="00F0669B">
              <w:rPr>
                <w:sz w:val="20"/>
                <w:szCs w:val="20"/>
              </w:rPr>
              <w:t>ей-инвалидов) осуществлялось в одном</w:t>
            </w:r>
            <w:r>
              <w:rPr>
                <w:sz w:val="20"/>
                <w:szCs w:val="20"/>
              </w:rPr>
              <w:t xml:space="preserve"> учреждении</w:t>
            </w: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508FA" w:rsidRPr="00241A72" w:rsidRDefault="000508FA" w:rsidP="00EC6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3.4.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508FA" w:rsidRPr="00241A72" w:rsidRDefault="000508FA" w:rsidP="00EC68D0">
            <w:pPr>
              <w:jc w:val="both"/>
              <w:rPr>
                <w:rFonts w:eastAsia="Calibri"/>
                <w:sz w:val="20"/>
                <w:szCs w:val="20"/>
              </w:rPr>
            </w:pPr>
            <w:r w:rsidRPr="00241A72">
              <w:rPr>
                <w:rFonts w:eastAsia="Calibri"/>
                <w:sz w:val="20"/>
                <w:szCs w:val="20"/>
              </w:rPr>
              <w:t>Количество детей-инвалидов, которым созданы условия для получения качественного образования с исполь</w:t>
            </w:r>
            <w:r w:rsidR="00241A72">
              <w:rPr>
                <w:rFonts w:eastAsia="Calibri"/>
                <w:sz w:val="20"/>
                <w:szCs w:val="20"/>
              </w:rPr>
              <w:t>-</w:t>
            </w:r>
            <w:r w:rsidRPr="00241A72">
              <w:rPr>
                <w:rFonts w:eastAsia="Calibri"/>
                <w:sz w:val="20"/>
                <w:szCs w:val="20"/>
              </w:rPr>
              <w:t>зованием дистанционных образовательных технологий и не противопоказаны данные виды обучения, кол-во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человек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508FA" w:rsidRPr="00241A72" w:rsidRDefault="000508FA" w:rsidP="00EC6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3.5.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508FA" w:rsidRPr="00241A72" w:rsidRDefault="000508FA" w:rsidP="00EC68D0">
            <w:pPr>
              <w:jc w:val="both"/>
              <w:rPr>
                <w:rFonts w:eastAsia="Calibri"/>
                <w:sz w:val="20"/>
                <w:szCs w:val="20"/>
              </w:rPr>
            </w:pPr>
            <w:r w:rsidRPr="00241A72">
              <w:rPr>
                <w:kern w:val="2"/>
                <w:sz w:val="20"/>
                <w:szCs w:val="20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33,3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33,3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42,9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1,3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508FA" w:rsidRPr="00241A72" w:rsidRDefault="000508FA" w:rsidP="00EC6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3.6.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508FA" w:rsidRPr="00241A72" w:rsidRDefault="000508FA" w:rsidP="00EC68D0">
            <w:pPr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241A72">
              <w:rPr>
                <w:kern w:val="2"/>
                <w:sz w:val="20"/>
                <w:szCs w:val="20"/>
              </w:rPr>
              <w:t xml:space="preserve">Доля детей-инвалидов, которым созданы условия для получения качественного начального общего, основного общего, среднего общего </w:t>
            </w:r>
            <w:r w:rsidRPr="00241A72">
              <w:rPr>
                <w:kern w:val="2"/>
                <w:sz w:val="20"/>
                <w:szCs w:val="20"/>
              </w:rPr>
              <w:lastRenderedPageBreak/>
              <w:t>образования, от общей численности детей-инвалидов школьного возраста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99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08FA" w:rsidRPr="00241A72" w:rsidRDefault="000508FA" w:rsidP="005A1B83">
            <w:pPr>
              <w:ind w:firstLine="708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241A72">
              <w:rPr>
                <w:kern w:val="2"/>
                <w:sz w:val="20"/>
                <w:szCs w:val="20"/>
              </w:rPr>
              <w:t>1,01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kern w:val="2"/>
                <w:sz w:val="20"/>
                <w:szCs w:val="20"/>
              </w:rPr>
              <w:t>Всем детям-инвалидам созданы условия для получения качественного начального общего, основного общего, среднего общего образования</w:t>
            </w: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508FA" w:rsidRPr="00241A72" w:rsidRDefault="000508FA" w:rsidP="00EC6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3.7.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508FA" w:rsidRPr="00241A72" w:rsidRDefault="000508FA" w:rsidP="00EC68D0">
            <w:pPr>
              <w:jc w:val="both"/>
              <w:rPr>
                <w:rFonts w:eastAsia="Calibri"/>
                <w:sz w:val="20"/>
                <w:szCs w:val="20"/>
              </w:rPr>
            </w:pPr>
            <w:r w:rsidRPr="00241A72">
              <w:rPr>
                <w:kern w:val="2"/>
                <w:sz w:val="20"/>
                <w:szCs w:val="20"/>
              </w:rPr>
              <w:t>Доля детей-инвалидов в возрасте от 5 до 18 лет, получающих дополни</w:t>
            </w:r>
            <w:r w:rsidR="00241A72">
              <w:rPr>
                <w:kern w:val="2"/>
                <w:sz w:val="20"/>
                <w:szCs w:val="20"/>
              </w:rPr>
              <w:t>-</w:t>
            </w:r>
            <w:r w:rsidRPr="00241A72">
              <w:rPr>
                <w:kern w:val="2"/>
                <w:sz w:val="20"/>
                <w:szCs w:val="20"/>
              </w:rPr>
              <w:t>тельное образование, от общей численности детей-инвалидов такого возраста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70,4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45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75,0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241A72">
              <w:rPr>
                <w:kern w:val="2"/>
                <w:sz w:val="20"/>
                <w:szCs w:val="20"/>
              </w:rPr>
              <w:t>1,7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kern w:val="2"/>
                <w:sz w:val="20"/>
                <w:szCs w:val="20"/>
              </w:rPr>
              <w:t>Большее количество детей-инвалидов в возрасте от 5 до 18 лет получают дополнительное образование</w:t>
            </w: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508FA" w:rsidRPr="00241A72" w:rsidRDefault="000508FA" w:rsidP="00EC6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3.8.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508FA" w:rsidRPr="00241A72" w:rsidRDefault="000508FA" w:rsidP="00EC68D0">
            <w:pPr>
              <w:jc w:val="both"/>
              <w:rPr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>Количество зданий общеобразовательных организаций, в которых выполнены мероприятия по благоустройству зданий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ед.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508FA" w:rsidRPr="00241A72" w:rsidRDefault="000508FA" w:rsidP="00EC6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3.9.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508FA" w:rsidRPr="00241A72" w:rsidRDefault="000508FA" w:rsidP="00EC68D0">
            <w:pPr>
              <w:jc w:val="both"/>
              <w:rPr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>Количество общеобра</w:t>
            </w:r>
            <w:r w:rsidR="00241A72">
              <w:rPr>
                <w:color w:val="000000"/>
                <w:sz w:val="20"/>
                <w:szCs w:val="20"/>
              </w:rPr>
              <w:t>-</w:t>
            </w:r>
            <w:r w:rsidRPr="00241A72">
              <w:rPr>
                <w:color w:val="000000"/>
                <w:sz w:val="20"/>
                <w:szCs w:val="20"/>
              </w:rPr>
              <w:t>зовательных организаций, осуществляющих образо</w:t>
            </w:r>
            <w:r w:rsidR="00241A72">
              <w:rPr>
                <w:color w:val="000000"/>
                <w:sz w:val="20"/>
                <w:szCs w:val="20"/>
              </w:rPr>
              <w:t>-</w:t>
            </w:r>
            <w:r w:rsidRPr="00241A72">
              <w:rPr>
                <w:color w:val="000000"/>
                <w:sz w:val="20"/>
                <w:szCs w:val="20"/>
              </w:rPr>
              <w:t>вательную деятельность по адаптированным основ</w:t>
            </w:r>
            <w:r w:rsidR="00241A72">
              <w:rPr>
                <w:color w:val="000000"/>
                <w:sz w:val="20"/>
                <w:szCs w:val="20"/>
              </w:rPr>
              <w:t>-</w:t>
            </w:r>
            <w:r w:rsidRPr="00241A72">
              <w:rPr>
                <w:color w:val="000000"/>
                <w:sz w:val="20"/>
                <w:szCs w:val="20"/>
              </w:rPr>
              <w:t>ным общеобразователь</w:t>
            </w:r>
            <w:r w:rsidR="00241A72">
              <w:rPr>
                <w:color w:val="000000"/>
                <w:sz w:val="20"/>
                <w:szCs w:val="20"/>
              </w:rPr>
              <w:t>-</w:t>
            </w:r>
            <w:r w:rsidRPr="00241A72">
              <w:rPr>
                <w:color w:val="000000"/>
                <w:sz w:val="20"/>
                <w:szCs w:val="20"/>
              </w:rPr>
              <w:t>ным программам, в которых внедрена система мониторинга здоровья обучающихся на основе отечественной техно</w:t>
            </w:r>
            <w:r w:rsidR="00241A72">
              <w:rPr>
                <w:color w:val="000000"/>
                <w:sz w:val="20"/>
                <w:szCs w:val="20"/>
              </w:rPr>
              <w:t>-</w:t>
            </w:r>
            <w:r w:rsidRPr="00241A72">
              <w:rPr>
                <w:color w:val="000000"/>
                <w:sz w:val="20"/>
                <w:szCs w:val="20"/>
              </w:rPr>
              <w:t>логической платформы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ед.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08FA" w:rsidRPr="00241A72" w:rsidRDefault="000508FA" w:rsidP="00F976C2">
            <w:pPr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08FA" w:rsidRPr="00241A72" w:rsidRDefault="000508FA" w:rsidP="00F97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3.10.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6ED" w:rsidRPr="00241A72" w:rsidRDefault="00AD76ED" w:rsidP="00AD76ED">
            <w:pPr>
              <w:jc w:val="both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  <w:lang w:eastAsia="zh-CN"/>
              </w:rPr>
              <w:t>Доля школьников, которым предоставлена возможность обучаться в соответствии с основными современными требованиями в общей численности школьников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77,2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86,7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6ED" w:rsidRPr="00241A72" w:rsidRDefault="00AD76ED" w:rsidP="00AD76ED">
            <w:pPr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77,0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0,9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Не осуществляется дистанционное обучение детей-инвалидов, находящихся на индивидуальном обучении. В федеральном статистическом отчете по форме ОО-2 два учреждения поставлены на капитальный ремонт.</w:t>
            </w: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3.11.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76ED" w:rsidRPr="00241A72" w:rsidRDefault="00AD76ED" w:rsidP="00AD76ED">
            <w:pPr>
              <w:jc w:val="both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  <w:lang w:eastAsia="zh-CN"/>
              </w:rPr>
              <w:t>Доля школьников, обучающихся по федеральным государ</w:t>
            </w:r>
            <w:r w:rsidR="00241A72">
              <w:rPr>
                <w:sz w:val="20"/>
                <w:szCs w:val="20"/>
                <w:lang w:eastAsia="zh-CN"/>
              </w:rPr>
              <w:t>-</w:t>
            </w:r>
            <w:r w:rsidRPr="00241A72">
              <w:rPr>
                <w:sz w:val="20"/>
                <w:szCs w:val="20"/>
                <w:lang w:eastAsia="zh-CN"/>
              </w:rPr>
              <w:t>ственным образователь</w:t>
            </w:r>
            <w:r w:rsidR="00241A72">
              <w:rPr>
                <w:sz w:val="20"/>
                <w:szCs w:val="20"/>
                <w:lang w:eastAsia="zh-CN"/>
              </w:rPr>
              <w:t>-</w:t>
            </w:r>
            <w:r w:rsidRPr="00241A72">
              <w:rPr>
                <w:sz w:val="20"/>
                <w:szCs w:val="20"/>
                <w:lang w:eastAsia="zh-CN"/>
              </w:rPr>
              <w:t>ным стандартам, в общей численности школьников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99,0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99,7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99,5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0,99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3.1</w:t>
            </w:r>
            <w:r w:rsidRPr="00241A72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76ED" w:rsidRPr="00241A72" w:rsidRDefault="00AD76ED" w:rsidP="00AD76ED">
            <w:pPr>
              <w:jc w:val="both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  <w:lang w:eastAsia="zh-CN"/>
              </w:rPr>
              <w:lastRenderedPageBreak/>
              <w:t>Доля учителей, эффек</w:t>
            </w:r>
            <w:r w:rsidR="00241A72">
              <w:rPr>
                <w:sz w:val="20"/>
                <w:szCs w:val="20"/>
                <w:lang w:eastAsia="zh-CN"/>
              </w:rPr>
              <w:t>-</w:t>
            </w:r>
            <w:r w:rsidRPr="00241A72">
              <w:rPr>
                <w:sz w:val="20"/>
                <w:szCs w:val="20"/>
                <w:lang w:eastAsia="zh-CN"/>
              </w:rPr>
              <w:lastRenderedPageBreak/>
              <w:t>тивно использующих современные образова</w:t>
            </w:r>
            <w:r w:rsidR="00241A72">
              <w:rPr>
                <w:sz w:val="20"/>
                <w:szCs w:val="20"/>
                <w:lang w:eastAsia="zh-CN"/>
              </w:rPr>
              <w:t>-</w:t>
            </w:r>
            <w:r w:rsidRPr="00241A72">
              <w:rPr>
                <w:sz w:val="20"/>
                <w:szCs w:val="20"/>
                <w:lang w:eastAsia="zh-CN"/>
              </w:rPr>
              <w:t>тельные технологии (в том числе информационно- коммуникационные техно</w:t>
            </w:r>
            <w:r w:rsidR="00241A72">
              <w:rPr>
                <w:sz w:val="20"/>
                <w:szCs w:val="20"/>
                <w:lang w:eastAsia="zh-CN"/>
              </w:rPr>
              <w:t>-</w:t>
            </w:r>
            <w:r w:rsidRPr="00241A72">
              <w:rPr>
                <w:sz w:val="20"/>
                <w:szCs w:val="20"/>
                <w:lang w:eastAsia="zh-CN"/>
              </w:rPr>
              <w:t>логии) в профес</w:t>
            </w:r>
            <w:r w:rsidR="00241A72">
              <w:rPr>
                <w:sz w:val="20"/>
                <w:szCs w:val="20"/>
                <w:lang w:eastAsia="zh-CN"/>
              </w:rPr>
              <w:t>-</w:t>
            </w:r>
            <w:r w:rsidRPr="00241A72">
              <w:rPr>
                <w:sz w:val="20"/>
                <w:szCs w:val="20"/>
                <w:lang w:eastAsia="zh-CN"/>
              </w:rPr>
              <w:t>сиональной деятельности, в общей численности учителей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93,0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93,0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95,0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1,02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3.13.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76ED" w:rsidRPr="00241A72" w:rsidRDefault="00AD76ED" w:rsidP="00AD76ED">
            <w:pPr>
              <w:jc w:val="both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  <w:lang w:eastAsia="zh-CN"/>
              </w:rPr>
              <w:t>Доля детей, охваченных мероприятиями муниципального, регионального, всероссийского уровня в общей численности детей в возрасте от 7 до 15 лет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95,0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95,0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95,0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3.14.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76ED" w:rsidRPr="00241A72" w:rsidRDefault="00AD76ED" w:rsidP="00AD76ED">
            <w:pPr>
              <w:jc w:val="both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  <w:lang w:eastAsia="zh-CN"/>
              </w:rPr>
              <w:t>Удельный вес численности обучающихся, участников всероссийской олимпиады школьников на заключительном этапе ее проведения от общей численности обучающихся 9-11 классов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2,1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2,1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2,3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1,1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 xml:space="preserve">Большее количество обучающихся 9-11 классов участвуют во </w:t>
            </w:r>
            <w:r w:rsidRPr="00241A72">
              <w:rPr>
                <w:sz w:val="20"/>
                <w:szCs w:val="20"/>
                <w:lang w:eastAsia="zh-CN"/>
              </w:rPr>
              <w:t>всероссийской олимпиаде школьников на заключительном этапе ее проведения</w:t>
            </w: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3.15.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76ED" w:rsidRPr="00241A72" w:rsidRDefault="00AD76ED" w:rsidP="00AD76ED">
            <w:pPr>
              <w:jc w:val="both"/>
              <w:rPr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5-18 лет (%)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74,12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89,9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tabs>
                <w:tab w:val="center" w:pos="1047"/>
              </w:tabs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76,04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0,85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3.16.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76ED" w:rsidRPr="00241A72" w:rsidRDefault="00AD76ED" w:rsidP="00AD76ED">
            <w:pPr>
              <w:jc w:val="both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  <w:lang w:eastAsia="zh-CN"/>
              </w:rPr>
              <w:t xml:space="preserve">Охват дополнительным образованием детей в возрасте от 5 до 18 лет, проживающих на территории муниципального района через предоставление именных сертификатов дополнительного образования, в общей </w:t>
            </w:r>
            <w:r w:rsidRPr="00241A72">
              <w:rPr>
                <w:sz w:val="20"/>
                <w:szCs w:val="20"/>
                <w:lang w:eastAsia="zh-CN"/>
              </w:rPr>
              <w:lastRenderedPageBreak/>
              <w:t>численности детей данной возрастной группы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50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50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76ED" w:rsidRPr="00241A72" w:rsidRDefault="00AD76ED" w:rsidP="00AD76ED">
            <w:pPr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68,4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1,37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 xml:space="preserve">Большее количество детей </w:t>
            </w:r>
            <w:r w:rsidRPr="00241A72">
              <w:rPr>
                <w:sz w:val="20"/>
                <w:szCs w:val="20"/>
                <w:lang w:eastAsia="zh-CN"/>
              </w:rPr>
              <w:t xml:space="preserve"> в возрасте от 5 до 18 лет, проживающих на территории муниципального района охвачено дополнительным образованием через предоставление именных сертификатов дополнительного образования</w:t>
            </w: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3.17.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76ED" w:rsidRPr="00241A72" w:rsidRDefault="00AD76ED" w:rsidP="00AD76ED">
            <w:pPr>
              <w:jc w:val="both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  <w:lang w:eastAsia="zh-CN"/>
              </w:rPr>
              <w:t>Доля выпускников муниципальных общеобразовательных учреждений, не сдавших единый государственный экзамен по русскому языку и математике, в общей численности выпускников муниципальных общеобразовательных учреждений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1,0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/>
              </w:rPr>
            </w:pPr>
            <w:r w:rsidRPr="00241A72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  <w:lang w:eastAsia="zh-CN"/>
              </w:rPr>
              <w:t>Все выпускники муниципальных общеобразовательных учреждений сдали единый государственный экзамен по русскому языку и математике</w:t>
            </w: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3.18.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76ED" w:rsidRPr="00241A72" w:rsidRDefault="00AD76ED" w:rsidP="00AD76ED">
            <w:pPr>
              <w:jc w:val="both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учреждений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13,5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17,6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12,4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0,8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Уменьшение количества специалистов в возрасте до 35 лет, работающих в общеобразовательных учреждениях.</w:t>
            </w:r>
          </w:p>
        </w:tc>
      </w:tr>
      <w:tr w:rsidR="00FC3172" w:rsidRPr="00241A72" w:rsidTr="00F0669B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3.19.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AD76ED" w:rsidRPr="00241A72" w:rsidRDefault="00AD76ED" w:rsidP="00AD76ED">
            <w:pPr>
              <w:jc w:val="both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Количество обучающихся, осуществляющие программы спортивной подготовки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человек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22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24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AD76ED" w:rsidRPr="00241A72" w:rsidRDefault="00AD76ED" w:rsidP="00AD76ED">
            <w:pPr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22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0,92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AD76ED" w:rsidRPr="00241A72" w:rsidRDefault="00F0669B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Уменьшился набор обучающихся на программы спортивной подготовки</w:t>
            </w: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3.20.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76ED" w:rsidRPr="00241A72" w:rsidRDefault="00AD76ED" w:rsidP="00AD76ED">
            <w:pPr>
              <w:jc w:val="both"/>
              <w:rPr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>Численность детей в возрасте от 5 до 18 лет, обучающихся за счет средств бюджетов субъектов Российской Федерации и (или) местных бюджетов по дополнительным общеобразовательным программам на базе новых мест в рамках реализации регионального проекта «Успех каждого ребенка»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человек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615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395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609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1,54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Использована возможность пересмотра образовательного уровня дополнительных образовательных программ (стартовый и базовый)</w:t>
            </w: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3.21.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76ED" w:rsidRPr="00241A72" w:rsidRDefault="00AD76ED" w:rsidP="00AD76ED">
            <w:pPr>
              <w:rPr>
                <w:color w:val="000000"/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 xml:space="preserve">Доля отдельных групп сотрудников, прошедших переподготовку (повышение </w:t>
            </w:r>
            <w:r w:rsidRPr="00241A72">
              <w:rPr>
                <w:color w:val="000000"/>
                <w:sz w:val="20"/>
                <w:szCs w:val="20"/>
              </w:rPr>
              <w:lastRenderedPageBreak/>
              <w:t>квалификации) по программам (курсам, модулям) в рамках реализации регионального проекта «Успех каждого ребенка»:</w:t>
            </w:r>
          </w:p>
          <w:p w:rsidR="00AD76ED" w:rsidRPr="00241A72" w:rsidRDefault="00AD76ED" w:rsidP="00AD76ED">
            <w:pPr>
              <w:rPr>
                <w:color w:val="000000"/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>- педагогические работники, в том числе наставники без педагогического образования,</w:t>
            </w:r>
          </w:p>
          <w:p w:rsidR="00AD76ED" w:rsidRPr="00241A72" w:rsidRDefault="00AD76ED" w:rsidP="00AD76ED">
            <w:pPr>
              <w:rPr>
                <w:color w:val="000000"/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>- руководители,</w:t>
            </w:r>
          </w:p>
          <w:p w:rsidR="00AD76ED" w:rsidRPr="00241A72" w:rsidRDefault="00AD76ED" w:rsidP="00AD76ED">
            <w:pPr>
              <w:jc w:val="both"/>
              <w:rPr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>- привлекаемые специалисты, в том числе из предприятий реального сектора экономики, образовательные волонтеры и др.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3.22.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76ED" w:rsidRPr="00241A72" w:rsidRDefault="00AD76ED" w:rsidP="00AD76ED">
            <w:pPr>
              <w:rPr>
                <w:color w:val="000000"/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>Участие в региональных этапах всероссийских и международных мероприятиях различной направленности, в которых примут участие обучающиеся на новых местах в рамках реализации регионального проекта «Успех каждого ребенка»:</w:t>
            </w:r>
          </w:p>
          <w:p w:rsidR="00AD76ED" w:rsidRPr="00241A72" w:rsidRDefault="00AD76ED" w:rsidP="00AD76ED">
            <w:pPr>
              <w:rPr>
                <w:color w:val="000000"/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>- число мероприятий,</w:t>
            </w:r>
          </w:p>
          <w:p w:rsidR="00AD76ED" w:rsidRPr="00241A72" w:rsidRDefault="00AD76ED" w:rsidP="00AD76ED">
            <w:pPr>
              <w:jc w:val="both"/>
              <w:rPr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>- в них участников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единиц</w:t>
            </w: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человек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21</w:t>
            </w: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211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20</w:t>
            </w: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198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19</w:t>
            </w: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201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1,92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3.23.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76ED" w:rsidRPr="00241A72" w:rsidRDefault="00AD76ED" w:rsidP="00AD76ED">
            <w:pPr>
              <w:jc w:val="both"/>
              <w:rPr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 xml:space="preserve">Количество общеобразовательных организаций, внедривших целевую модель цифровой образовательной среды в образовательных организациях и профессиональных образовательных организациях во всех субъектах Российской </w:t>
            </w:r>
            <w:r w:rsidRPr="00241A72">
              <w:rPr>
                <w:color w:val="000000"/>
                <w:sz w:val="20"/>
                <w:szCs w:val="20"/>
              </w:rPr>
              <w:lastRenderedPageBreak/>
              <w:t xml:space="preserve">Федерации в рамках реализации регионального проекта «Цифровая образовательная среда» 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3.24.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jc w:val="both"/>
              <w:rPr>
                <w:color w:val="000000"/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 в рамках реализации регионального проекта «Цифровая образовательная среда»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7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15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2,14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3.25.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jc w:val="both"/>
              <w:rPr>
                <w:color w:val="000000"/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 xml:space="preserve"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</w:t>
            </w:r>
            <w:r w:rsidRPr="00241A72">
              <w:rPr>
                <w:color w:val="000000"/>
                <w:sz w:val="20"/>
                <w:szCs w:val="20"/>
              </w:rPr>
              <w:lastRenderedPageBreak/>
              <w:t>платформы цифровой образовательной среды, в общем числе образовательных организаций в рамках реализации регионального проекта «Цифровая образовательная среда»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7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7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14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3.26.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jc w:val="both"/>
              <w:rPr>
                <w:color w:val="000000"/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 в рамках реализации регионального проекта «Цифровая образовательная среда»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6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4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6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1,5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3.27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jc w:val="both"/>
              <w:rPr>
                <w:color w:val="000000"/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</w:t>
            </w:r>
            <w:r w:rsidRPr="00241A72">
              <w:rPr>
                <w:color w:val="000000"/>
                <w:sz w:val="20"/>
                <w:szCs w:val="20"/>
              </w:rPr>
              <w:lastRenderedPageBreak/>
              <w:t>работников общего образования в рамках реализации регионального проекта «Цифровая образовательная среда»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5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4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5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1,25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3.28.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jc w:val="both"/>
              <w:rPr>
                <w:color w:val="000000"/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>Доля общеобразовательных организаций, внедривших целевую модель цифровой образовательной среды  в отчетном году в рамках реализации регионального проекта «Цифровая образовательная среда»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7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7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3.29.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jc w:val="both"/>
              <w:rPr>
                <w:color w:val="000000"/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>Численность детей, осваивающих учебных предмет «Технология» на базе Центров образования цифрового и гуманитарного профилей «Точка роста» в рамках реализации регионального проекта «Современная школа»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человек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1325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1834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1834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3.30.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jc w:val="both"/>
              <w:rPr>
                <w:color w:val="000000"/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>Численность детей, осваивающих учебных предмет «Основы безопасности жизнедеятельности» на базе Центров образования цифрового и гуманитарного профилей «Точка роста» в рамках реализации регионального проекта «Современная школа»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человек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307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440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440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3.31.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jc w:val="both"/>
              <w:rPr>
                <w:color w:val="000000"/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 xml:space="preserve">Численность детей, осваивающих учебных предмет «Информатика» на базе Центров образования цифрового и гуманитарного профилей </w:t>
            </w:r>
            <w:r w:rsidRPr="00241A72">
              <w:rPr>
                <w:color w:val="000000"/>
                <w:sz w:val="20"/>
                <w:szCs w:val="20"/>
              </w:rPr>
              <w:lastRenderedPageBreak/>
              <w:t>«Точка роста» в рамках реализации регионального проекта «Современная школа»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597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814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814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3.32.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jc w:val="both"/>
              <w:rPr>
                <w:color w:val="000000"/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>Численность детей, охваченных дополнительными общеобразовательными программами  на базе Центров образования цифрового и гуманитарного профилей «Точка роста» в рамках реализации регионального проекта «Современная школа»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человек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1269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1746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1746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3.33.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jc w:val="both"/>
              <w:rPr>
                <w:color w:val="000000"/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>Численность детей, занимающихся шахматами на постоянной основе,  на базе Центров образования цифрового и гуманитарного профилей «Точка роста» в рамках реализации регионального проекта «Современная школа»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человек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70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280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280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3.34.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jc w:val="both"/>
              <w:rPr>
                <w:color w:val="000000"/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>Численность человек, ежемесячно использующих инфраструктуру Центров образования цифрового и гуманитарного профилей «Точка роста» для дистанционного образования в рамках реализации регионального проекта «Современная школа»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человек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300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1400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1400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3.35.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jc w:val="both"/>
              <w:rPr>
                <w:color w:val="000000"/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 xml:space="preserve">Численность человек, ежемесячно вовлеченных в программу социально-культурных компетенций в </w:t>
            </w:r>
            <w:r w:rsidRPr="00241A72">
              <w:rPr>
                <w:color w:val="000000"/>
                <w:sz w:val="20"/>
                <w:szCs w:val="20"/>
              </w:rPr>
              <w:lastRenderedPageBreak/>
              <w:t>рамках реализации регионального проекта «Современная школа»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300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1400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1400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3.36.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jc w:val="both"/>
              <w:rPr>
                <w:color w:val="000000"/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>Количество проведенных на площадке Центров образования цифрового и гуманитарного профилей «Точка роста» социокультурных мероприятий в рамках реализации регионального проекта «Современная школа»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единиц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15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70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70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3.37.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jc w:val="both"/>
              <w:rPr>
                <w:color w:val="000000"/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>Повышение квалификации педагогов по предмету «Технология», ежегодно в рамках реализации регионального проекта «Современная школа»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3.38.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jc w:val="both"/>
              <w:rPr>
                <w:color w:val="000000"/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>Повышение квалификации иных сотрудников Центров образования цифрового и гуманитарного профилей «Точка роста», ежегодно в рамках реализации регионального проекта «Современная школа»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3.39.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jc w:val="both"/>
              <w:rPr>
                <w:color w:val="000000"/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 и гуманитарного профилей в рамках реализации </w:t>
            </w:r>
            <w:r w:rsidRPr="00241A72">
              <w:rPr>
                <w:color w:val="000000"/>
                <w:sz w:val="20"/>
                <w:szCs w:val="20"/>
              </w:rPr>
              <w:lastRenderedPageBreak/>
              <w:t>регионального проекта «Современная школа»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3.40.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jc w:val="both"/>
              <w:rPr>
                <w:color w:val="000000"/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 в отчетном финансовом году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3.41.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jc w:val="both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Доля общеобразо</w:t>
            </w:r>
            <w:r w:rsidR="00241A72">
              <w:rPr>
                <w:sz w:val="20"/>
                <w:szCs w:val="20"/>
              </w:rPr>
              <w:t>-</w:t>
            </w:r>
            <w:r w:rsidRPr="00241A72">
              <w:rPr>
                <w:sz w:val="20"/>
                <w:szCs w:val="20"/>
              </w:rPr>
              <w:t>вательных организаций, в которых реализованы мероприятия по соблюдению санитарно-эпидемиологических требований в условиях распространения новой коронавирусной инфекции (</w:t>
            </w:r>
            <w:r w:rsidRPr="00241A72">
              <w:rPr>
                <w:sz w:val="20"/>
                <w:szCs w:val="20"/>
                <w:lang w:val="en-US"/>
              </w:rPr>
              <w:t>COVID</w:t>
            </w:r>
            <w:r w:rsidRPr="00241A72">
              <w:rPr>
                <w:sz w:val="20"/>
                <w:szCs w:val="20"/>
              </w:rPr>
              <w:t>-19)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3.42</w:t>
            </w:r>
          </w:p>
        </w:tc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Количество общеоб-разовательных орга-низаций, в том числе структурных подраз-делений указанных организаций, осна-щенных государ-ственными символа-ми Российской Феде-рации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ед.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6ED" w:rsidRPr="00241A72" w:rsidRDefault="00AD76ED" w:rsidP="00AD76ED">
            <w:pPr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17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6ED" w:rsidRPr="00241A72" w:rsidRDefault="00AD76ED" w:rsidP="00AD76ED">
            <w:pPr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17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76ED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pct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76ED" w:rsidRPr="00241A72" w:rsidRDefault="00AD76ED" w:rsidP="00AD76ED">
            <w:pPr>
              <w:jc w:val="both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ab/>
              <w:t>*1 принять за выполнение показателя</w:t>
            </w:r>
          </w:p>
          <w:p w:rsidR="00AD76ED" w:rsidRPr="00241A72" w:rsidRDefault="00AD76ED" w:rsidP="00AD76ED">
            <w:pPr>
              <w:jc w:val="both"/>
              <w:rPr>
                <w:sz w:val="20"/>
                <w:szCs w:val="20"/>
              </w:rPr>
            </w:pPr>
          </w:p>
          <w:p w:rsidR="00AD76ED" w:rsidRPr="00241A72" w:rsidRDefault="00AD76ED" w:rsidP="00AD76ED">
            <w:pPr>
              <w:shd w:val="clear" w:color="auto" w:fill="EEECE1"/>
              <w:jc w:val="both"/>
              <w:rPr>
                <w:sz w:val="20"/>
                <w:szCs w:val="20"/>
              </w:rPr>
            </w:pPr>
            <w:r w:rsidRPr="00241A72">
              <w:rPr>
                <w:bCs/>
                <w:position w:val="-18"/>
                <w:sz w:val="20"/>
                <w:szCs w:val="20"/>
              </w:rPr>
              <w:object w:dxaOrig="1060" w:dyaOrig="520">
                <v:shape id="_x0000_i1028" type="#_x0000_t75" style="width:52.6pt;height:25.65pt" o:ole="">
                  <v:imagedata r:id="rId12" o:title=""/>
                </v:shape>
                <o:OLEObject Type="Embed" ProgID="Equation.3" ShapeID="_x0000_i1028" DrawAspect="Content" ObjectID="_1742286599" r:id="rId13"/>
              </w:object>
            </w:r>
            <w:r w:rsidRPr="00241A72">
              <w:rPr>
                <w:rFonts w:eastAsia="Calibri"/>
                <w:sz w:val="20"/>
                <w:szCs w:val="20"/>
              </w:rPr>
              <w:t>=</w:t>
            </w:r>
            <w:r w:rsidRPr="00241A72">
              <w:rPr>
                <w:sz w:val="20"/>
                <w:szCs w:val="20"/>
              </w:rPr>
              <w:t>(0,8+1,06+0,9+1+1,3+1,01+1,7+1+1+0,9+0,99+1,02+1+1,1+0,85+1,37+1+0,8+0,92+1,54+1+1,92+2+2,14+2+1,5+1,25+1+1+1+1+1+1+1+1+1+1+1+1+1+1+1)/42=47,08/42=1,1209</w:t>
            </w:r>
            <w:r w:rsidRPr="00241A72">
              <w:rPr>
                <w:position w:val="-4"/>
                <w:sz w:val="20"/>
                <w:szCs w:val="20"/>
                <w:highlight w:val="lightGray"/>
              </w:rPr>
              <w:object w:dxaOrig="200" w:dyaOrig="200">
                <v:shape id="_x0000_i1029" type="#_x0000_t75" style="width:10.65pt;height:10.65pt" o:ole="">
                  <v:imagedata r:id="rId8" o:title=""/>
                </v:shape>
                <o:OLEObject Type="Embed" ProgID="Equation.3" ShapeID="_x0000_i1029" DrawAspect="Content" ObjectID="_1742286600" r:id="rId14"/>
              </w:object>
            </w:r>
            <w:r w:rsidRPr="00241A72">
              <w:rPr>
                <w:b/>
                <w:sz w:val="20"/>
                <w:szCs w:val="20"/>
              </w:rPr>
              <w:t>1,12</w:t>
            </w:r>
          </w:p>
          <w:p w:rsidR="00AD76ED" w:rsidRPr="00241A72" w:rsidRDefault="00AD76ED" w:rsidP="00AD76ED">
            <w:pPr>
              <w:tabs>
                <w:tab w:val="left" w:pos="6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76ED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5" w:type="pct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41A72">
              <w:rPr>
                <w:b/>
                <w:sz w:val="20"/>
                <w:szCs w:val="20"/>
              </w:rPr>
              <w:t xml:space="preserve">Подпрограмма 3 </w:t>
            </w:r>
            <w:r w:rsidRPr="00241A72">
              <w:rPr>
                <w:b/>
                <w:i/>
                <w:sz w:val="20"/>
                <w:szCs w:val="20"/>
              </w:rPr>
              <w:t>«Обеспечение реализации подпрограмм»</w:t>
            </w: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4.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 xml:space="preserve">Целевой показатель 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4.1.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tabs>
                <w:tab w:val="left" w:pos="15221"/>
                <w:tab w:val="left" w:pos="15363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241A72">
              <w:rPr>
                <w:sz w:val="20"/>
                <w:szCs w:val="20"/>
              </w:rPr>
              <w:t>Доля выполненных мероприятий Плана реализации муниципальной программы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3172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right w:val="single" w:sz="8" w:space="0" w:color="auto"/>
            </w:tcBorders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4.2.</w:t>
            </w:r>
          </w:p>
        </w:tc>
        <w:tc>
          <w:tcPr>
            <w:tcW w:w="881" w:type="pct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AD76ED" w:rsidRPr="00241A72" w:rsidRDefault="00AD76ED" w:rsidP="00AD76ED">
            <w:pPr>
              <w:tabs>
                <w:tab w:val="left" w:pos="15221"/>
                <w:tab w:val="left" w:pos="15363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241A72">
              <w:rPr>
                <w:sz w:val="20"/>
                <w:szCs w:val="20"/>
              </w:rPr>
              <w:t>Выполнение муниципального задания на оказание муниципальных услуг и выполнение работ муниципальными организациями района в сфере образования</w:t>
            </w:r>
          </w:p>
        </w:tc>
        <w:tc>
          <w:tcPr>
            <w:tcW w:w="57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%</w:t>
            </w:r>
          </w:p>
        </w:tc>
        <w:tc>
          <w:tcPr>
            <w:tcW w:w="99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5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76ED" w:rsidRPr="00241A72" w:rsidTr="00241A72">
        <w:trPr>
          <w:tblCellSpacing w:w="5" w:type="nil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6ED" w:rsidRPr="00241A72" w:rsidRDefault="00AD76ED" w:rsidP="00AD7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6ED" w:rsidRPr="00241A72" w:rsidRDefault="00AD76ED" w:rsidP="00AD76ED">
            <w:pPr>
              <w:shd w:val="clear" w:color="auto" w:fill="EEECE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565" w:type="pct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6ED" w:rsidRPr="00241A72" w:rsidRDefault="00AD76ED" w:rsidP="00AD76ED">
            <w:pPr>
              <w:shd w:val="clear" w:color="auto" w:fill="EEECE1"/>
              <w:jc w:val="both"/>
              <w:rPr>
                <w:b/>
                <w:sz w:val="20"/>
                <w:szCs w:val="20"/>
              </w:rPr>
            </w:pPr>
            <w:r w:rsidRPr="00241A72">
              <w:rPr>
                <w:bCs/>
                <w:position w:val="-18"/>
                <w:sz w:val="20"/>
                <w:szCs w:val="20"/>
              </w:rPr>
              <w:object w:dxaOrig="1060" w:dyaOrig="520">
                <v:shape id="_x0000_i1030" type="#_x0000_t75" style="width:52.6pt;height:25.65pt" o:ole="">
                  <v:imagedata r:id="rId15" o:title=""/>
                </v:shape>
                <o:OLEObject Type="Embed" ProgID="Equation.3" ShapeID="_x0000_i1030" DrawAspect="Content" ObjectID="_1742286601" r:id="rId16"/>
              </w:object>
            </w:r>
            <w:r w:rsidRPr="00241A72">
              <w:rPr>
                <w:sz w:val="20"/>
                <w:szCs w:val="20"/>
              </w:rPr>
              <w:t>= (1+1)/2 = 2/2 =</w:t>
            </w:r>
            <w:r w:rsidRPr="00241A72">
              <w:rPr>
                <w:b/>
                <w:sz w:val="20"/>
                <w:szCs w:val="20"/>
              </w:rPr>
              <w:t>1,0</w:t>
            </w:r>
          </w:p>
          <w:p w:rsidR="00AD76ED" w:rsidRPr="00241A72" w:rsidRDefault="00AD76ED" w:rsidP="00AD76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434B4" w:rsidRPr="00241A72" w:rsidRDefault="002434B4" w:rsidP="002434B4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0A465D" w:rsidRPr="00241A72" w:rsidRDefault="000A465D" w:rsidP="000A465D">
      <w:pPr>
        <w:jc w:val="both"/>
        <w:rPr>
          <w:b/>
          <w:sz w:val="20"/>
          <w:szCs w:val="20"/>
        </w:rPr>
      </w:pPr>
      <w:r w:rsidRPr="00241A72">
        <w:rPr>
          <w:sz w:val="20"/>
          <w:szCs w:val="20"/>
        </w:rPr>
        <w:tab/>
      </w:r>
      <w:r w:rsidRPr="00241A72">
        <w:rPr>
          <w:b/>
          <w:sz w:val="20"/>
          <w:szCs w:val="20"/>
        </w:rPr>
        <w:t>3. Оценка степени соответствия запланированному уровню расходов фактических расходов:</w:t>
      </w:r>
    </w:p>
    <w:p w:rsidR="000A465D" w:rsidRPr="00241A72" w:rsidRDefault="000A465D" w:rsidP="000A465D">
      <w:pPr>
        <w:rPr>
          <w:sz w:val="20"/>
          <w:szCs w:val="20"/>
        </w:rPr>
      </w:pPr>
      <w:r w:rsidRPr="00241A72">
        <w:rPr>
          <w:sz w:val="20"/>
          <w:szCs w:val="20"/>
        </w:rPr>
        <w:t>Расчет осуществляется по следующей формуле:</w:t>
      </w:r>
    </w:p>
    <w:p w:rsidR="000A465D" w:rsidRPr="00241A72" w:rsidRDefault="000A465D" w:rsidP="000A465D">
      <w:pPr>
        <w:autoSpaceDE w:val="0"/>
        <w:spacing w:line="276" w:lineRule="auto"/>
        <w:ind w:firstLine="708"/>
        <w:jc w:val="both"/>
        <w:rPr>
          <w:sz w:val="20"/>
          <w:szCs w:val="20"/>
        </w:rPr>
      </w:pPr>
      <w:r w:rsidRPr="00241A72">
        <w:rPr>
          <w:sz w:val="20"/>
          <w:szCs w:val="20"/>
        </w:rPr>
        <w:t>ЭБС = БС</w:t>
      </w:r>
      <w:r w:rsidRPr="00241A72">
        <w:rPr>
          <w:position w:val="-4"/>
          <w:sz w:val="20"/>
          <w:szCs w:val="20"/>
        </w:rPr>
        <w:object w:dxaOrig="200" w:dyaOrig="300">
          <v:shape id="_x0000_i1031" type="#_x0000_t75" style="width:10.65pt;height:15.05pt" o:ole="">
            <v:imagedata r:id="rId17" o:title=""/>
          </v:shape>
          <o:OLEObject Type="Embed" ProgID="Equation.3" ShapeID="_x0000_i1031" DrawAspect="Content" ObjectID="_1742286602" r:id="rId18"/>
        </w:object>
      </w:r>
      <w:r w:rsidRPr="00241A72">
        <w:rPr>
          <w:sz w:val="20"/>
          <w:szCs w:val="20"/>
        </w:rPr>
        <w:t>/БС</w:t>
      </w:r>
      <w:r w:rsidRPr="00241A72">
        <w:rPr>
          <w:position w:val="-4"/>
          <w:sz w:val="20"/>
          <w:szCs w:val="20"/>
        </w:rPr>
        <w:object w:dxaOrig="180" w:dyaOrig="300">
          <v:shape id="_x0000_i1032" type="#_x0000_t75" style="width:8.75pt;height:15.05pt" o:ole="">
            <v:imagedata r:id="rId19" o:title=""/>
          </v:shape>
          <o:OLEObject Type="Embed" ProgID="Equation.3" ShapeID="_x0000_i1032" DrawAspect="Content" ObjectID="_1742286603" r:id="rId20"/>
        </w:object>
      </w:r>
      <w:r w:rsidRPr="00241A72">
        <w:rPr>
          <w:sz w:val="20"/>
          <w:szCs w:val="20"/>
        </w:rPr>
        <w:t xml:space="preserve">, </w:t>
      </w:r>
    </w:p>
    <w:p w:rsidR="000A465D" w:rsidRPr="00241A72" w:rsidRDefault="000A465D" w:rsidP="000A465D">
      <w:pPr>
        <w:autoSpaceDE w:val="0"/>
        <w:spacing w:line="276" w:lineRule="auto"/>
        <w:ind w:firstLine="708"/>
        <w:jc w:val="both"/>
        <w:rPr>
          <w:sz w:val="20"/>
          <w:szCs w:val="20"/>
        </w:rPr>
      </w:pPr>
    </w:p>
    <w:p w:rsidR="000A465D" w:rsidRPr="00241A72" w:rsidRDefault="000A465D" w:rsidP="000A465D">
      <w:pPr>
        <w:autoSpaceDE w:val="0"/>
        <w:spacing w:line="276" w:lineRule="auto"/>
        <w:ind w:firstLine="708"/>
        <w:jc w:val="both"/>
        <w:rPr>
          <w:sz w:val="20"/>
          <w:szCs w:val="20"/>
        </w:rPr>
      </w:pPr>
      <w:r w:rsidRPr="00241A72">
        <w:rPr>
          <w:sz w:val="20"/>
          <w:szCs w:val="20"/>
        </w:rPr>
        <w:t xml:space="preserve">где: </w:t>
      </w:r>
    </w:p>
    <w:p w:rsidR="000A465D" w:rsidRPr="00241A72" w:rsidRDefault="000A465D" w:rsidP="000A465D">
      <w:pPr>
        <w:autoSpaceDE w:val="0"/>
        <w:spacing w:line="276" w:lineRule="auto"/>
        <w:ind w:firstLine="708"/>
        <w:jc w:val="both"/>
        <w:rPr>
          <w:sz w:val="20"/>
          <w:szCs w:val="20"/>
        </w:rPr>
      </w:pPr>
    </w:p>
    <w:p w:rsidR="000A465D" w:rsidRPr="00241A72" w:rsidRDefault="000A465D" w:rsidP="000A465D">
      <w:pPr>
        <w:autoSpaceDE w:val="0"/>
        <w:spacing w:line="276" w:lineRule="auto"/>
        <w:ind w:firstLine="708"/>
        <w:jc w:val="both"/>
        <w:rPr>
          <w:i/>
          <w:sz w:val="20"/>
          <w:szCs w:val="20"/>
        </w:rPr>
      </w:pPr>
      <w:r w:rsidRPr="00241A72">
        <w:rPr>
          <w:sz w:val="20"/>
          <w:szCs w:val="20"/>
        </w:rPr>
        <w:t>ЭБС – значение индекса степени соответствия фактических расходов запланированному уровню расходов;</w:t>
      </w:r>
    </w:p>
    <w:p w:rsidR="000A465D" w:rsidRPr="00241A72" w:rsidRDefault="000A465D" w:rsidP="000A465D">
      <w:pPr>
        <w:autoSpaceDE w:val="0"/>
        <w:spacing w:line="276" w:lineRule="auto"/>
        <w:ind w:firstLine="708"/>
        <w:jc w:val="both"/>
        <w:rPr>
          <w:i/>
          <w:sz w:val="20"/>
          <w:szCs w:val="20"/>
        </w:rPr>
      </w:pPr>
      <w:r w:rsidRPr="00241A72">
        <w:rPr>
          <w:sz w:val="20"/>
          <w:szCs w:val="20"/>
        </w:rPr>
        <w:t>БС</w:t>
      </w:r>
      <w:r w:rsidRPr="00241A72">
        <w:rPr>
          <w:position w:val="-4"/>
          <w:sz w:val="20"/>
          <w:szCs w:val="20"/>
        </w:rPr>
        <w:object w:dxaOrig="200" w:dyaOrig="300">
          <v:shape id="_x0000_i1033" type="#_x0000_t75" style="width:10.65pt;height:15.05pt" o:ole="">
            <v:imagedata r:id="rId17" o:title=""/>
          </v:shape>
          <o:OLEObject Type="Embed" ProgID="Equation.3" ShapeID="_x0000_i1033" DrawAspect="Content" ObjectID="_1742286604" r:id="rId21"/>
        </w:object>
      </w:r>
      <w:r w:rsidRPr="00241A72">
        <w:rPr>
          <w:i/>
          <w:sz w:val="20"/>
          <w:szCs w:val="20"/>
          <w:vertAlign w:val="superscript"/>
        </w:rPr>
        <w:t xml:space="preserve"> </w:t>
      </w:r>
      <w:r w:rsidRPr="00241A72">
        <w:rPr>
          <w:sz w:val="20"/>
          <w:szCs w:val="20"/>
        </w:rPr>
        <w:t xml:space="preserve">– кассовое исполнение районного бюджета по обеспечению реализации муниципальной программы; </w:t>
      </w:r>
    </w:p>
    <w:p w:rsidR="000A465D" w:rsidRPr="00241A72" w:rsidRDefault="000A465D" w:rsidP="000A465D">
      <w:pPr>
        <w:autoSpaceDE w:val="0"/>
        <w:spacing w:line="276" w:lineRule="auto"/>
        <w:ind w:firstLine="708"/>
        <w:jc w:val="both"/>
        <w:rPr>
          <w:sz w:val="20"/>
          <w:szCs w:val="20"/>
        </w:rPr>
      </w:pPr>
      <w:r w:rsidRPr="00241A72">
        <w:rPr>
          <w:sz w:val="20"/>
          <w:szCs w:val="20"/>
        </w:rPr>
        <w:t>БС</w:t>
      </w:r>
      <w:r w:rsidRPr="00241A72">
        <w:rPr>
          <w:position w:val="-4"/>
          <w:sz w:val="20"/>
          <w:szCs w:val="20"/>
        </w:rPr>
        <w:object w:dxaOrig="180" w:dyaOrig="300">
          <v:shape id="_x0000_i1034" type="#_x0000_t75" style="width:8.75pt;height:15.05pt" o:ole="">
            <v:imagedata r:id="rId22" o:title=""/>
          </v:shape>
          <o:OLEObject Type="Embed" ProgID="Equation.3" ShapeID="_x0000_i1034" DrawAspect="Content" ObjectID="_1742286605" r:id="rId23"/>
        </w:object>
      </w:r>
      <w:r w:rsidRPr="00241A72">
        <w:rPr>
          <w:sz w:val="20"/>
          <w:szCs w:val="20"/>
        </w:rPr>
        <w:t xml:space="preserve">– объем средств, утвержденный в районном бюджете на реализацию муниципальной программы. </w:t>
      </w:r>
    </w:p>
    <w:p w:rsidR="000A465D" w:rsidRPr="00241A72" w:rsidRDefault="000A465D" w:rsidP="000A465D">
      <w:pPr>
        <w:jc w:val="center"/>
        <w:rPr>
          <w:b/>
          <w:sz w:val="20"/>
          <w:szCs w:val="20"/>
        </w:rPr>
      </w:pPr>
      <w:r w:rsidRPr="00241A72">
        <w:rPr>
          <w:sz w:val="20"/>
          <w:szCs w:val="20"/>
        </w:rPr>
        <w:t>ЭБС</w:t>
      </w:r>
      <w:r w:rsidRPr="00241A72">
        <w:rPr>
          <w:i/>
          <w:sz w:val="20"/>
          <w:szCs w:val="20"/>
        </w:rPr>
        <w:t xml:space="preserve"> </w:t>
      </w:r>
      <w:r w:rsidRPr="00241A72">
        <w:rPr>
          <w:rFonts w:eastAsia="Calibri"/>
          <w:sz w:val="20"/>
          <w:szCs w:val="20"/>
        </w:rPr>
        <w:t>=</w:t>
      </w:r>
      <w:r w:rsidRPr="00241A72">
        <w:rPr>
          <w:i/>
          <w:sz w:val="20"/>
          <w:szCs w:val="20"/>
        </w:rPr>
        <w:t xml:space="preserve"> </w:t>
      </w:r>
      <w:r w:rsidRPr="00241A72">
        <w:rPr>
          <w:sz w:val="20"/>
          <w:szCs w:val="20"/>
        </w:rPr>
        <w:t xml:space="preserve">   </w:t>
      </w:r>
      <w:r w:rsidRPr="00241A72">
        <w:rPr>
          <w:b/>
          <w:sz w:val="20"/>
          <w:szCs w:val="20"/>
        </w:rPr>
        <w:t xml:space="preserve"> </w:t>
      </w:r>
      <w:r w:rsidR="00304BF8" w:rsidRPr="00241A72">
        <w:rPr>
          <w:sz w:val="20"/>
          <w:szCs w:val="20"/>
        </w:rPr>
        <w:t>650793,1</w:t>
      </w:r>
      <w:r w:rsidRPr="00241A72">
        <w:rPr>
          <w:sz w:val="20"/>
          <w:szCs w:val="20"/>
        </w:rPr>
        <w:t>/</w:t>
      </w:r>
      <w:r w:rsidR="00304BF8" w:rsidRPr="00241A72">
        <w:rPr>
          <w:sz w:val="20"/>
          <w:szCs w:val="20"/>
        </w:rPr>
        <w:t>673907,5</w:t>
      </w:r>
      <w:r w:rsidRPr="00241A72">
        <w:rPr>
          <w:sz w:val="20"/>
          <w:szCs w:val="20"/>
        </w:rPr>
        <w:t>=</w:t>
      </w:r>
      <w:r w:rsidR="00304BF8" w:rsidRPr="00241A72">
        <w:rPr>
          <w:b/>
          <w:sz w:val="20"/>
          <w:szCs w:val="20"/>
        </w:rPr>
        <w:t>0,965</w:t>
      </w:r>
    </w:p>
    <w:p w:rsidR="000A465D" w:rsidRPr="00241A72" w:rsidRDefault="000A465D" w:rsidP="000A465D">
      <w:pPr>
        <w:jc w:val="center"/>
        <w:rPr>
          <w:b/>
          <w:i/>
          <w:sz w:val="20"/>
          <w:szCs w:val="20"/>
        </w:rPr>
      </w:pPr>
    </w:p>
    <w:p w:rsidR="000A465D" w:rsidRPr="00241A72" w:rsidRDefault="000A465D" w:rsidP="000A465D">
      <w:pPr>
        <w:rPr>
          <w:b/>
          <w:sz w:val="20"/>
          <w:szCs w:val="20"/>
        </w:rPr>
      </w:pPr>
      <w:r w:rsidRPr="00241A72">
        <w:rPr>
          <w:b/>
          <w:sz w:val="20"/>
          <w:szCs w:val="20"/>
        </w:rPr>
        <w:t>4. Общая эффективность муниципальной программы (ЭГП</w:t>
      </w:r>
      <w:r w:rsidRPr="00241A72">
        <w:rPr>
          <w:b/>
          <w:sz w:val="20"/>
          <w:szCs w:val="20"/>
          <w:vertAlign w:val="superscript"/>
        </w:rPr>
        <w:t>ОБЩ)</w:t>
      </w:r>
      <w:r w:rsidRPr="00241A72">
        <w:rPr>
          <w:b/>
          <w:sz w:val="20"/>
          <w:szCs w:val="20"/>
        </w:rPr>
        <w:t>:</w:t>
      </w:r>
    </w:p>
    <w:p w:rsidR="000A465D" w:rsidRPr="00241A72" w:rsidRDefault="00407438" w:rsidP="000A465D">
      <w:pPr>
        <w:rPr>
          <w:b/>
          <w:i/>
          <w:sz w:val="20"/>
          <w:szCs w:val="20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ЭГП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общ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0"/>
              <w:szCs w:val="20"/>
            </w:rPr>
            <m:t>≈1,03+</m:t>
          </m:r>
          <m:f>
            <m:fPr>
              <m:ctrlPr>
                <w:rPr>
                  <w:rFonts w:ascii="Cambria Math" w:hAnsi="Cambria Math"/>
                  <w:b/>
                  <w:i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 xml:space="preserve">3 </m:t>
              </m:r>
            </m:den>
          </m:f>
          <m:d>
            <m:dPr>
              <m:ctrlPr>
                <w:rPr>
                  <w:rFonts w:ascii="Cambria Math" w:hAnsi="Cambria Math"/>
                  <w:b/>
                  <w:i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1,07+1,12+1,0</m:t>
              </m:r>
            </m:e>
          </m:d>
          <m:r>
            <m:rPr>
              <m:sty m:val="bi"/>
            </m:rPr>
            <w:rPr>
              <w:rFonts w:ascii="Cambria Math" w:hAnsi="Cambria Math"/>
              <w:sz w:val="20"/>
              <w:szCs w:val="20"/>
            </w:rPr>
            <m:t>≈2,09</m:t>
          </m:r>
        </m:oMath>
      </m:oMathPara>
    </w:p>
    <w:p w:rsidR="000A465D" w:rsidRPr="00241A72" w:rsidRDefault="000A465D" w:rsidP="000A465D">
      <w:pPr>
        <w:rPr>
          <w:sz w:val="20"/>
          <w:szCs w:val="20"/>
        </w:rPr>
      </w:pPr>
      <w:r w:rsidRPr="00241A72">
        <w:rPr>
          <w:sz w:val="20"/>
          <w:szCs w:val="20"/>
        </w:rPr>
        <w:t xml:space="preserve">Значение показателя  </w:t>
      </w:r>
      <w:r w:rsidRPr="00241A72">
        <w:rPr>
          <w:position w:val="-6"/>
          <w:sz w:val="20"/>
          <w:szCs w:val="20"/>
        </w:rPr>
        <w:object w:dxaOrig="920" w:dyaOrig="320">
          <v:shape id="_x0000_i1035" type="#_x0000_t75" style="width:46.35pt;height:16.3pt" o:ole="">
            <v:imagedata r:id="rId24" o:title=""/>
          </v:shape>
          <o:OLEObject Type="Embed" ProgID="Equation.3" ShapeID="_x0000_i1035" DrawAspect="Content" ObjectID="_1742286606" r:id="rId25"/>
        </w:object>
      </w:r>
      <w:r w:rsidRPr="00241A72">
        <w:rPr>
          <w:sz w:val="20"/>
          <w:szCs w:val="20"/>
        </w:rPr>
        <w:t xml:space="preserve">  более 2,0   муниципальная программа </w:t>
      </w:r>
      <w:r w:rsidRPr="00241A72">
        <w:rPr>
          <w:b/>
          <w:sz w:val="20"/>
          <w:szCs w:val="20"/>
        </w:rPr>
        <w:t>эффективна</w:t>
      </w:r>
      <w:r w:rsidRPr="00241A72">
        <w:rPr>
          <w:sz w:val="20"/>
          <w:szCs w:val="20"/>
        </w:rPr>
        <w:t>.</w:t>
      </w:r>
    </w:p>
    <w:p w:rsidR="000A465D" w:rsidRPr="00241A72" w:rsidRDefault="000A465D" w:rsidP="000A465D">
      <w:pPr>
        <w:rPr>
          <w:b/>
          <w:sz w:val="20"/>
          <w:szCs w:val="20"/>
        </w:rPr>
      </w:pPr>
    </w:p>
    <w:p w:rsidR="000A465D" w:rsidRPr="00241A72" w:rsidRDefault="000A465D" w:rsidP="000A465D">
      <w:pPr>
        <w:jc w:val="both"/>
        <w:rPr>
          <w:sz w:val="20"/>
          <w:szCs w:val="20"/>
        </w:rPr>
      </w:pPr>
      <w:r w:rsidRPr="00241A72">
        <w:rPr>
          <w:sz w:val="20"/>
          <w:szCs w:val="20"/>
        </w:rPr>
        <w:t xml:space="preserve">      С 01.01.2020 года действует муниципальная программа «Развитие образования Никольского муниципального района на 2020-2025 годы», утвержденная постановлением администрации Никольского муниципального района от 02.09.2019 года № 888 (с последующими изменениями и дополнениями), которая разработана в соответствии с Решением Представительного Собрания Никольского муниципального района Вологодской области от 14.12.2018 года № 102 «Об утверждении Стратегии социально-экономического развития Никольского муниципального района Вологодской области на период до 2030 года».</w:t>
      </w:r>
    </w:p>
    <w:p w:rsidR="00AD27C6" w:rsidRPr="00241A72" w:rsidRDefault="00AD27C6" w:rsidP="00AD27C6">
      <w:pPr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  <w:r w:rsidRPr="00241A72">
        <w:rPr>
          <w:b/>
          <w:caps/>
          <w:sz w:val="20"/>
          <w:szCs w:val="20"/>
        </w:rPr>
        <w:lastRenderedPageBreak/>
        <w:t>Сведения</w:t>
      </w:r>
    </w:p>
    <w:p w:rsidR="00AD27C6" w:rsidRPr="00241A72" w:rsidRDefault="00AD27C6" w:rsidP="00AD27C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41A72">
        <w:rPr>
          <w:b/>
          <w:sz w:val="20"/>
          <w:szCs w:val="20"/>
        </w:rPr>
        <w:t xml:space="preserve">о степени выполнения основных мероприятий, ведомственных целевых программ  </w:t>
      </w:r>
      <w:r w:rsidRPr="00241A72">
        <w:rPr>
          <w:b/>
          <w:sz w:val="20"/>
          <w:szCs w:val="20"/>
        </w:rPr>
        <w:br/>
        <w:t xml:space="preserve">и наступлении контрольных событий подпрограмм муниципальной программы </w:t>
      </w:r>
    </w:p>
    <w:p w:rsidR="00AD27C6" w:rsidRPr="00241A72" w:rsidRDefault="00AD27C6" w:rsidP="00AD27C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41A72">
        <w:rPr>
          <w:b/>
          <w:sz w:val="20"/>
          <w:szCs w:val="20"/>
        </w:rPr>
        <w:t>«Развитие образования Никольского муниципального района на 2020-2025 годы»</w:t>
      </w:r>
    </w:p>
    <w:p w:rsidR="00AD27C6" w:rsidRPr="00241A72" w:rsidRDefault="00AD27C6" w:rsidP="00AD27C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16" w:type="pct"/>
        <w:tblCellSpacing w:w="5" w:type="nil"/>
        <w:tblInd w:w="-15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9"/>
        <w:gridCol w:w="2257"/>
        <w:gridCol w:w="1932"/>
        <w:gridCol w:w="1337"/>
        <w:gridCol w:w="1427"/>
        <w:gridCol w:w="1415"/>
        <w:gridCol w:w="1421"/>
        <w:gridCol w:w="1842"/>
        <w:gridCol w:w="1501"/>
        <w:gridCol w:w="9"/>
        <w:gridCol w:w="19"/>
        <w:gridCol w:w="1644"/>
        <w:gridCol w:w="9"/>
        <w:gridCol w:w="15"/>
      </w:tblGrid>
      <w:tr w:rsidR="00AD27C6" w:rsidRPr="00241A72" w:rsidTr="00130290">
        <w:trPr>
          <w:gridAfter w:val="1"/>
          <w:wAfter w:w="5" w:type="pct"/>
          <w:trHeight w:val="320"/>
          <w:tblCellSpacing w:w="5" w:type="nil"/>
        </w:trPr>
        <w:tc>
          <w:tcPr>
            <w:tcW w:w="2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N</w:t>
            </w:r>
          </w:p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п/п</w:t>
            </w:r>
          </w:p>
        </w:tc>
        <w:tc>
          <w:tcPr>
            <w:tcW w:w="7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Наименование основного  мероприятия, ведомственной целевой программы, контрольного события</w:t>
            </w:r>
          </w:p>
        </w:tc>
        <w:tc>
          <w:tcPr>
            <w:tcW w:w="6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Ответственный</w:t>
            </w:r>
          </w:p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 xml:space="preserve">исполнитель  </w:t>
            </w:r>
          </w:p>
        </w:tc>
        <w:tc>
          <w:tcPr>
            <w:tcW w:w="8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9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108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Результаты</w:t>
            </w:r>
          </w:p>
        </w:tc>
        <w:tc>
          <w:tcPr>
            <w:tcW w:w="54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Проблемы, возникшие</w:t>
            </w:r>
          </w:p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в ходе реализации</w:t>
            </w:r>
          </w:p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мероприятия &lt;*&gt;</w:t>
            </w:r>
          </w:p>
        </w:tc>
      </w:tr>
      <w:tr w:rsidR="00AD27C6" w:rsidRPr="00241A72" w:rsidTr="00130290">
        <w:trPr>
          <w:trHeight w:val="320"/>
          <w:tblCellSpacing w:w="5" w:type="nil"/>
        </w:trPr>
        <w:tc>
          <w:tcPr>
            <w:tcW w:w="2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начала</w:t>
            </w:r>
          </w:p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реализации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окончания</w:t>
            </w:r>
          </w:p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реализации (наступления контрольного события)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начала</w:t>
            </w:r>
          </w:p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реализации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окончания</w:t>
            </w:r>
          </w:p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реализации (наступления контрольного события)</w:t>
            </w:r>
          </w:p>
        </w:tc>
        <w:tc>
          <w:tcPr>
            <w:tcW w:w="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130290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заплани</w:t>
            </w:r>
            <w:r w:rsidR="00AD27C6" w:rsidRPr="00241A72">
              <w:rPr>
                <w:sz w:val="20"/>
                <w:szCs w:val="20"/>
              </w:rPr>
              <w:t>рованные</w:t>
            </w:r>
          </w:p>
        </w:tc>
        <w:tc>
          <w:tcPr>
            <w:tcW w:w="49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достигнутые</w:t>
            </w:r>
          </w:p>
        </w:tc>
        <w:tc>
          <w:tcPr>
            <w:tcW w:w="54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27C6" w:rsidRPr="00241A72" w:rsidTr="00130290">
        <w:trPr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</w:t>
            </w: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4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5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6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7</w:t>
            </w:r>
          </w:p>
        </w:tc>
        <w:tc>
          <w:tcPr>
            <w:tcW w:w="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8</w:t>
            </w:r>
          </w:p>
        </w:tc>
        <w:tc>
          <w:tcPr>
            <w:tcW w:w="49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9</w:t>
            </w:r>
          </w:p>
        </w:tc>
        <w:tc>
          <w:tcPr>
            <w:tcW w:w="54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</w:t>
            </w:r>
          </w:p>
        </w:tc>
      </w:tr>
      <w:tr w:rsidR="00AD27C6" w:rsidRPr="00241A72" w:rsidTr="00130290">
        <w:trPr>
          <w:gridAfter w:val="1"/>
          <w:wAfter w:w="5" w:type="pct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4785" w:type="pct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 xml:space="preserve">Подпрограмма 1 </w:t>
            </w:r>
            <w:r w:rsidRPr="00241A72">
              <w:rPr>
                <w:i/>
                <w:sz w:val="20"/>
                <w:szCs w:val="20"/>
              </w:rPr>
              <w:t>«Развитие дошкольного образования»</w:t>
            </w:r>
          </w:p>
        </w:tc>
      </w:tr>
      <w:tr w:rsidR="00AD27C6" w:rsidRPr="00241A72" w:rsidTr="00130290">
        <w:trPr>
          <w:gridAfter w:val="2"/>
          <w:wAfter w:w="9" w:type="pct"/>
          <w:trHeight w:val="617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1.1.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jc w:val="both"/>
              <w:rPr>
                <w:sz w:val="20"/>
                <w:szCs w:val="20"/>
              </w:rPr>
            </w:pPr>
            <w:r w:rsidRPr="00241A72">
              <w:rPr>
                <w:b/>
                <w:sz w:val="20"/>
                <w:szCs w:val="20"/>
                <w:lang w:eastAsia="ar-SA"/>
              </w:rPr>
              <w:t>Основное мероприятие 1.1 Организация предоставления дошкольного и дополнительного образования в муниципальных бюджетных дошкольных образовательных учреждениях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130290">
            <w:pPr>
              <w:outlineLvl w:val="0"/>
              <w:rPr>
                <w:color w:val="000000"/>
                <w:sz w:val="20"/>
                <w:szCs w:val="20"/>
                <w:lang w:eastAsia="zh-CN"/>
              </w:rPr>
            </w:pPr>
            <w:r w:rsidRPr="00241A72">
              <w:rPr>
                <w:color w:val="000000"/>
                <w:sz w:val="20"/>
                <w:szCs w:val="20"/>
                <w:lang w:eastAsia="zh-CN"/>
              </w:rPr>
              <w:t>Муниципальные образовательные организации, реализующие основную общеобразовательную пр</w:t>
            </w:r>
            <w:r w:rsidR="00130290" w:rsidRPr="00241A72">
              <w:rPr>
                <w:color w:val="000000"/>
                <w:sz w:val="20"/>
                <w:szCs w:val="20"/>
                <w:lang w:eastAsia="zh-CN"/>
              </w:rPr>
              <w:t>ограмму дошкольного образования</w:t>
            </w: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01.01.2022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01.01.2022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130290">
            <w:pPr>
              <w:autoSpaceDE w:val="0"/>
              <w:autoSpaceDN w:val="0"/>
              <w:adjustRightInd w:val="0"/>
              <w:ind w:left="-362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27C6" w:rsidRPr="00241A72" w:rsidTr="00130290">
        <w:trPr>
          <w:gridAfter w:val="2"/>
          <w:wAfter w:w="9" w:type="pct"/>
          <w:trHeight w:val="617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1.1.1.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jc w:val="both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 xml:space="preserve">Контрольное событие 1.1.1. </w:t>
            </w:r>
            <w:r w:rsidRPr="00241A72">
              <w:rPr>
                <w:sz w:val="20"/>
                <w:szCs w:val="20"/>
                <w:lang w:eastAsia="zh-CN"/>
              </w:rPr>
              <w:t xml:space="preserve">Предоставление субсидии дошкольным образовательным учреждениям на финансовое обеспечение выполнения муниципального задания на оказание муниципальных услуг (выполнение работ) по предоставлению </w:t>
            </w:r>
            <w:r w:rsidRPr="00241A72">
              <w:rPr>
                <w:sz w:val="20"/>
                <w:szCs w:val="20"/>
                <w:lang w:eastAsia="zh-CN"/>
              </w:rPr>
              <w:lastRenderedPageBreak/>
              <w:t>общедоступного и бесплатного дошкольного образования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130290">
            <w:pPr>
              <w:outlineLvl w:val="0"/>
              <w:rPr>
                <w:color w:val="000000"/>
                <w:sz w:val="20"/>
                <w:szCs w:val="20"/>
                <w:lang w:eastAsia="zh-CN"/>
              </w:rPr>
            </w:pPr>
            <w:r w:rsidRPr="00241A72">
              <w:rPr>
                <w:color w:val="000000"/>
                <w:sz w:val="20"/>
                <w:szCs w:val="20"/>
                <w:lang w:eastAsia="zh-CN"/>
              </w:rPr>
              <w:lastRenderedPageBreak/>
              <w:t>Муниципальные образовательные организации, реализующие основную общеобразовательную пр</w:t>
            </w:r>
            <w:r w:rsidR="00130290" w:rsidRPr="00241A72">
              <w:rPr>
                <w:color w:val="000000"/>
                <w:sz w:val="20"/>
                <w:szCs w:val="20"/>
                <w:lang w:eastAsia="zh-CN"/>
              </w:rPr>
              <w:t>ограмму дошкольного образования</w:t>
            </w: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 xml:space="preserve">Выполнение муниципального задания на оказание муниципальных услуг </w:t>
            </w:r>
            <w:r w:rsidRPr="00241A72">
              <w:rPr>
                <w:sz w:val="20"/>
                <w:szCs w:val="20"/>
                <w:lang w:eastAsia="zh-CN"/>
              </w:rPr>
              <w:t>(выполнение работ) по предоставлению общедоступного и бесплатного дошкольного образования</w:t>
            </w:r>
          </w:p>
        </w:tc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7C6" w:rsidRPr="00241A72" w:rsidRDefault="00A86EE1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836</w:t>
            </w:r>
            <w:r w:rsidR="00AD27C6" w:rsidRPr="00241A72">
              <w:rPr>
                <w:sz w:val="20"/>
                <w:szCs w:val="20"/>
              </w:rPr>
              <w:t xml:space="preserve"> детей в возрасте от 0 до 7 лет, получили муниципальную услугу </w:t>
            </w:r>
            <w:r w:rsidRPr="00241A72">
              <w:rPr>
                <w:sz w:val="20"/>
                <w:szCs w:val="20"/>
              </w:rPr>
              <w:t>на сумму 141387,8</w:t>
            </w:r>
            <w:r w:rsidR="00AD27C6" w:rsidRPr="00241A72">
              <w:rPr>
                <w:sz w:val="20"/>
                <w:szCs w:val="20"/>
              </w:rPr>
              <w:t xml:space="preserve"> тыс. руб. </w:t>
            </w:r>
          </w:p>
        </w:tc>
        <w:tc>
          <w:tcPr>
            <w:tcW w:w="54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27C6" w:rsidRPr="00241A72" w:rsidTr="00130290">
        <w:trPr>
          <w:gridAfter w:val="2"/>
          <w:wAfter w:w="9" w:type="pct"/>
          <w:trHeight w:val="195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jc w:val="both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 xml:space="preserve">Контрольное событие 1.1.2. </w:t>
            </w:r>
            <w:r w:rsidRPr="00241A72">
              <w:rPr>
                <w:sz w:val="20"/>
                <w:szCs w:val="20"/>
                <w:lang w:eastAsia="zh-CN"/>
              </w:rPr>
              <w:t>Проведение мероприятий по устранению нарушений надзорных органов, включая капитальный и текущий ремонты; приобретение оборудования, мебели; проведение мероприятий по комплексной безопасности учреждений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130290">
            <w:pPr>
              <w:outlineLvl w:val="0"/>
              <w:rPr>
                <w:color w:val="000000"/>
                <w:sz w:val="20"/>
                <w:szCs w:val="20"/>
                <w:lang w:eastAsia="zh-CN"/>
              </w:rPr>
            </w:pPr>
            <w:r w:rsidRPr="00241A72">
              <w:rPr>
                <w:color w:val="000000"/>
                <w:sz w:val="20"/>
                <w:szCs w:val="20"/>
                <w:lang w:eastAsia="zh-CN"/>
              </w:rPr>
              <w:t>Муниципальные образовательные организации, реализующие основную общеобразовательную прогр</w:t>
            </w:r>
            <w:r w:rsidR="00130290" w:rsidRPr="00241A72">
              <w:rPr>
                <w:color w:val="000000"/>
                <w:sz w:val="20"/>
                <w:szCs w:val="20"/>
                <w:lang w:eastAsia="zh-CN"/>
              </w:rPr>
              <w:t>амму дошкольного образования</w:t>
            </w: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jc w:val="both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  <w:lang w:eastAsia="zh-CN"/>
              </w:rPr>
              <w:t>Проведение мероприятий по устранению нарушений надзорных органов, включая капитальный и текущий ремонты; приобретение оборудования, мебели; проведение мероприятий по комплексной безопасности учреждений</w:t>
            </w:r>
          </w:p>
        </w:tc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7C6" w:rsidRPr="00241A72" w:rsidRDefault="00A86EE1" w:rsidP="00005B71">
            <w:pPr>
              <w:jc w:val="both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П</w:t>
            </w:r>
            <w:r w:rsidR="00AD27C6" w:rsidRPr="00241A72">
              <w:rPr>
                <w:sz w:val="20"/>
                <w:szCs w:val="20"/>
              </w:rPr>
              <w:t>роведены мероприятия по комплексной безопасности в дошкольн</w:t>
            </w:r>
            <w:r w:rsidRPr="00241A72">
              <w:rPr>
                <w:sz w:val="20"/>
                <w:szCs w:val="20"/>
              </w:rPr>
              <w:t>ых учреждениях на сумму 806,7</w:t>
            </w:r>
            <w:r w:rsidR="00AD27C6" w:rsidRPr="00241A72">
              <w:rPr>
                <w:sz w:val="20"/>
                <w:szCs w:val="20"/>
              </w:rPr>
              <w:t xml:space="preserve"> тыс. рублей </w:t>
            </w:r>
          </w:p>
        </w:tc>
        <w:tc>
          <w:tcPr>
            <w:tcW w:w="54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27C6" w:rsidRPr="00241A72" w:rsidTr="00130290">
        <w:trPr>
          <w:gridAfter w:val="2"/>
          <w:wAfter w:w="9" w:type="pct"/>
          <w:trHeight w:val="195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1.2.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7C6" w:rsidRPr="00241A72" w:rsidRDefault="00AD27C6" w:rsidP="00005B71">
            <w:pPr>
              <w:rPr>
                <w:sz w:val="20"/>
                <w:szCs w:val="20"/>
              </w:rPr>
            </w:pPr>
            <w:r w:rsidRPr="00241A72">
              <w:rPr>
                <w:b/>
                <w:sz w:val="20"/>
                <w:szCs w:val="20"/>
                <w:lang w:eastAsia="ar-SA"/>
              </w:rPr>
              <w:t>Основное мероприятие 1.2. Предоставление компенсации, выплачиваемой родителям (законным представителям) детей, посещающих дошкольные образовательные учреждения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  <w:lang w:eastAsia="zh-CN"/>
              </w:rPr>
              <w:t>Управление образования администрации  Никольского муниципального района</w:t>
            </w: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01.01.2022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01.01.2022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27C6" w:rsidRPr="00241A72" w:rsidTr="00130290">
        <w:trPr>
          <w:gridAfter w:val="2"/>
          <w:wAfter w:w="9" w:type="pct"/>
          <w:trHeight w:val="195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1.2.1.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7C6" w:rsidRPr="00241A72" w:rsidRDefault="00AD27C6" w:rsidP="00005B71">
            <w:pPr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  <w:lang w:eastAsia="ar-SA"/>
              </w:rPr>
              <w:t xml:space="preserve">Контрольное событие 1.2.1.Осуществление отдельных государственных полномочий в соответствии с законом области от 17 декабря 2007 года № 1719 – ОЗ «О наделении органов местного самоуправления </w:t>
            </w:r>
            <w:r w:rsidRPr="00241A72">
              <w:rPr>
                <w:sz w:val="20"/>
                <w:szCs w:val="20"/>
                <w:lang w:eastAsia="ar-SA"/>
              </w:rPr>
              <w:lastRenderedPageBreak/>
              <w:t>отдельными государственными полномочиями в сфере образования».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  <w:lang w:eastAsia="zh-CN"/>
              </w:rPr>
              <w:lastRenderedPageBreak/>
              <w:t>Управление образования администрации  Никольского муниципального района</w:t>
            </w: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  <w:lang w:eastAsia="zh-CN"/>
              </w:rPr>
              <w:t>Предоставить компенсацию родителям (законным представителям) детей, посещающих дошкольные общеобразовательные организации</w:t>
            </w:r>
          </w:p>
        </w:tc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Предоставлена компенсация родител</w:t>
            </w:r>
            <w:r w:rsidR="00A86EE1" w:rsidRPr="00241A72">
              <w:rPr>
                <w:sz w:val="20"/>
                <w:szCs w:val="20"/>
              </w:rPr>
              <w:t>ям (законным представителям) 760</w:t>
            </w:r>
            <w:r w:rsidRPr="00241A72">
              <w:rPr>
                <w:sz w:val="20"/>
                <w:szCs w:val="20"/>
              </w:rPr>
              <w:t xml:space="preserve"> </w:t>
            </w:r>
            <w:r w:rsidR="00A86EE1" w:rsidRPr="00241A72">
              <w:rPr>
                <w:sz w:val="20"/>
                <w:szCs w:val="20"/>
              </w:rPr>
              <w:t>детей  на сумму 4390,0</w:t>
            </w:r>
            <w:r w:rsidRPr="00241A72">
              <w:rPr>
                <w:sz w:val="20"/>
                <w:szCs w:val="20"/>
              </w:rPr>
              <w:t xml:space="preserve"> тыс. рублей </w:t>
            </w:r>
          </w:p>
        </w:tc>
        <w:tc>
          <w:tcPr>
            <w:tcW w:w="54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27C6" w:rsidRPr="00241A72" w:rsidTr="00130290">
        <w:trPr>
          <w:gridAfter w:val="2"/>
          <w:wAfter w:w="9" w:type="pct"/>
          <w:trHeight w:val="195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41A72">
              <w:rPr>
                <w:b/>
                <w:sz w:val="20"/>
                <w:szCs w:val="20"/>
              </w:rPr>
              <w:lastRenderedPageBreak/>
              <w:t>1.3.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7C6" w:rsidRPr="00241A72" w:rsidRDefault="00AD27C6" w:rsidP="00005B71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241A72">
              <w:rPr>
                <w:b/>
                <w:sz w:val="20"/>
                <w:szCs w:val="20"/>
                <w:lang w:eastAsia="ar-SA"/>
              </w:rPr>
              <w:t>Основное мероприятия 1.3. Модернизация региональных систем дошкольного образования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  <w:lang w:eastAsia="zh-CN"/>
              </w:rPr>
              <w:t>Управление образования администрации  Никольского муниципального района</w:t>
            </w: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01.01.2022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01.01.2022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27C6" w:rsidRPr="00241A72" w:rsidTr="00130290">
        <w:trPr>
          <w:gridAfter w:val="2"/>
          <w:wAfter w:w="9" w:type="pct"/>
          <w:trHeight w:val="195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1.3.1.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7C6" w:rsidRPr="00241A72" w:rsidRDefault="00AD27C6" w:rsidP="00005B71">
            <w:pPr>
              <w:jc w:val="both"/>
              <w:rPr>
                <w:sz w:val="20"/>
                <w:szCs w:val="20"/>
                <w:lang w:eastAsia="ar-SA"/>
              </w:rPr>
            </w:pPr>
            <w:r w:rsidRPr="00241A72">
              <w:rPr>
                <w:sz w:val="20"/>
                <w:szCs w:val="20"/>
                <w:lang w:eastAsia="ar-SA"/>
              </w:rPr>
              <w:t>1.3.1.Обеспечение  мер по нормативно- правовому, организационно-управленческому обеспечению введения ФГОС, духовно-нравственного развития и воспитания обучающихся, организации формирования культуры здорового и безопасного образа жизни дошкольников, обеспечению региональных, национальных и этнокультурных особенностей содержания образования, поддержке социально-педагогических инициатив, направленных на развитие муниципальной системы образования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rPr>
                <w:color w:val="000000"/>
                <w:sz w:val="20"/>
                <w:szCs w:val="20"/>
                <w:lang w:eastAsia="zh-CN"/>
              </w:rPr>
            </w:pPr>
            <w:r w:rsidRPr="00241A72">
              <w:rPr>
                <w:color w:val="000000"/>
                <w:sz w:val="20"/>
                <w:szCs w:val="20"/>
                <w:lang w:eastAsia="zh-CN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241A72">
              <w:rPr>
                <w:color w:val="000000"/>
                <w:sz w:val="20"/>
                <w:szCs w:val="20"/>
                <w:lang w:eastAsia="zh-CN"/>
              </w:rPr>
              <w:t xml:space="preserve">Обеспечить меры по нормативно- правовому, организационно-управленческому обеспечению введения ФГОС, духовно-нравственного развития и воспитания обучающихся, организации формирования культуры здорового и безопасного образа жизни дошкольников, обеспечению региональных, национальных и этнокультурных особенностей содержания образования, поддержке социально-пед. инициатив, направленных на развитие муниципальной </w:t>
            </w:r>
            <w:r w:rsidRPr="00241A72">
              <w:rPr>
                <w:color w:val="000000"/>
                <w:sz w:val="20"/>
                <w:szCs w:val="20"/>
                <w:lang w:eastAsia="zh-CN"/>
              </w:rPr>
              <w:lastRenderedPageBreak/>
              <w:t>системы образования</w:t>
            </w:r>
          </w:p>
        </w:tc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7C6" w:rsidRPr="00241A72" w:rsidRDefault="00AD27C6" w:rsidP="00005B71">
            <w:pPr>
              <w:jc w:val="both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 xml:space="preserve">Обеспечены меры по нормативно- правовому, организационно-управленческому обеспечению введения ФГОС, духовно-нравственного развития и воспитания обучающихся, организации формирования культуры здорового и безопасного образа жизни дошкольников, обеспечению региональных, национальных и этнокультурных особенностей содержания образования, поддержке </w:t>
            </w:r>
            <w:r w:rsidRPr="00241A72">
              <w:rPr>
                <w:sz w:val="20"/>
                <w:szCs w:val="20"/>
              </w:rPr>
              <w:lastRenderedPageBreak/>
              <w:t>социально-пед. инициатив, направленных на развитие муниципальной системы образования в сумме 0,00 рублей</w:t>
            </w:r>
          </w:p>
        </w:tc>
        <w:tc>
          <w:tcPr>
            <w:tcW w:w="54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27C6" w:rsidRPr="00241A72" w:rsidTr="00130290">
        <w:trPr>
          <w:gridAfter w:val="2"/>
          <w:wAfter w:w="9" w:type="pct"/>
          <w:trHeight w:val="195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7C6" w:rsidRPr="00241A72" w:rsidRDefault="00AD27C6" w:rsidP="00005B71">
            <w:pPr>
              <w:jc w:val="both"/>
              <w:rPr>
                <w:sz w:val="20"/>
                <w:szCs w:val="20"/>
                <w:lang w:eastAsia="ar-SA"/>
              </w:rPr>
            </w:pPr>
            <w:r w:rsidRPr="00241A72">
              <w:rPr>
                <w:sz w:val="20"/>
                <w:szCs w:val="20"/>
                <w:lang w:eastAsia="ar-SA"/>
              </w:rPr>
              <w:t>Реконструкция зданий образовательных организаций, проведение капитального ремонта, благоустройство территории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rPr>
                <w:color w:val="000000"/>
                <w:sz w:val="20"/>
                <w:szCs w:val="20"/>
                <w:lang w:eastAsia="zh-CN"/>
              </w:rPr>
            </w:pPr>
            <w:r w:rsidRPr="00241A72">
              <w:rPr>
                <w:color w:val="000000"/>
                <w:sz w:val="20"/>
                <w:szCs w:val="20"/>
                <w:lang w:eastAsia="zh-CN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241A72">
              <w:rPr>
                <w:color w:val="000000"/>
                <w:sz w:val="20"/>
                <w:szCs w:val="20"/>
                <w:lang w:eastAsia="zh-CN"/>
              </w:rPr>
              <w:t>Провести капитальный ремонт дошкольного образовательного учреждения (1 этап)</w:t>
            </w:r>
          </w:p>
        </w:tc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E1" w:rsidRPr="00241A72" w:rsidRDefault="00AD27C6" w:rsidP="00A86EE1">
            <w:pPr>
              <w:jc w:val="both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Проведен</w:t>
            </w:r>
            <w:r w:rsidR="00A86EE1" w:rsidRPr="00241A72">
              <w:rPr>
                <w:sz w:val="20"/>
                <w:szCs w:val="20"/>
              </w:rPr>
              <w:t>ы</w:t>
            </w:r>
            <w:r w:rsidRPr="00241A72">
              <w:rPr>
                <w:sz w:val="20"/>
                <w:szCs w:val="20"/>
              </w:rPr>
              <w:t xml:space="preserve"> капитал</w:t>
            </w:r>
            <w:r w:rsidR="00A86EE1" w:rsidRPr="00241A72">
              <w:rPr>
                <w:sz w:val="20"/>
                <w:szCs w:val="20"/>
              </w:rPr>
              <w:t>ьные ремонты:</w:t>
            </w:r>
          </w:p>
          <w:p w:rsidR="00AD27C6" w:rsidRPr="00241A72" w:rsidRDefault="00A86EE1" w:rsidP="00A86EE1">
            <w:pPr>
              <w:jc w:val="both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- МБДОУ «Детский сад № 2 «Березка» на сумму 14008,1</w:t>
            </w:r>
            <w:r w:rsidR="00AD27C6" w:rsidRPr="00241A72">
              <w:rPr>
                <w:sz w:val="20"/>
                <w:szCs w:val="20"/>
              </w:rPr>
              <w:t xml:space="preserve"> тыс. рублей.</w:t>
            </w:r>
          </w:p>
          <w:p w:rsidR="00A86EE1" w:rsidRPr="00241A72" w:rsidRDefault="00A86EE1" w:rsidP="00A86EE1">
            <w:pPr>
              <w:jc w:val="both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- МБДОУ «Детский сад № 4 «Сказка» на сумму 10010,0 тыс. руб.</w:t>
            </w:r>
          </w:p>
        </w:tc>
        <w:tc>
          <w:tcPr>
            <w:tcW w:w="54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27C6" w:rsidRPr="00241A72" w:rsidTr="00130290">
        <w:trPr>
          <w:gridAfter w:val="2"/>
          <w:wAfter w:w="9" w:type="pct"/>
          <w:trHeight w:val="195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41A72">
              <w:rPr>
                <w:b/>
                <w:sz w:val="20"/>
                <w:szCs w:val="20"/>
              </w:rPr>
              <w:t>1.4.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7C6" w:rsidRPr="00241A72" w:rsidRDefault="00AD27C6" w:rsidP="00005B71">
            <w:pPr>
              <w:rPr>
                <w:b/>
                <w:sz w:val="20"/>
                <w:szCs w:val="20"/>
                <w:lang w:eastAsia="ar-SA"/>
              </w:rPr>
            </w:pPr>
            <w:r w:rsidRPr="00241A72">
              <w:rPr>
                <w:b/>
                <w:sz w:val="20"/>
                <w:szCs w:val="20"/>
                <w:lang w:eastAsia="ar-SA"/>
              </w:rPr>
              <w:t>Основное мероприятие 1.4. Реализация механизмов обеспечения доступности качественных образовательных услуг общего образования детям с ограниченными возможностями здоровья, детям-инвалидам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rPr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  <w:lang w:eastAsia="zh-CN"/>
              </w:rPr>
              <w:t>Управление образования администрации  Никольского муниципального района</w:t>
            </w: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01.01.2022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01.01.2022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27C6" w:rsidRPr="00241A72" w:rsidTr="00130290">
        <w:trPr>
          <w:gridAfter w:val="2"/>
          <w:wAfter w:w="9" w:type="pct"/>
          <w:trHeight w:val="195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1.4.1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7C6" w:rsidRPr="00241A72" w:rsidRDefault="00AD27C6" w:rsidP="00005B71">
            <w:pPr>
              <w:jc w:val="both"/>
              <w:rPr>
                <w:sz w:val="20"/>
                <w:szCs w:val="20"/>
                <w:lang w:eastAsia="ar-SA"/>
              </w:rPr>
            </w:pPr>
            <w:r w:rsidRPr="00241A72">
              <w:rPr>
                <w:sz w:val="20"/>
                <w:szCs w:val="20"/>
                <w:lang w:eastAsia="ar-SA"/>
              </w:rPr>
              <w:t xml:space="preserve">Контрольное событие 1.4.1. Осуществление отдельных государственных </w:t>
            </w:r>
            <w:r w:rsidRPr="00241A72">
              <w:rPr>
                <w:sz w:val="20"/>
                <w:szCs w:val="20"/>
                <w:lang w:eastAsia="ar-SA"/>
              </w:rPr>
              <w:lastRenderedPageBreak/>
              <w:t>полномочий в соответствии с законом области от 17 декабря 2007 года № 1719 – ОЗ «О наделении органов местного самоуправления отдельными государственными полномочиями в сфере образования».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rPr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  <w:lang w:eastAsia="zh-CN"/>
              </w:rPr>
              <w:lastRenderedPageBreak/>
              <w:t xml:space="preserve">Управление образования администрации  Никольского </w:t>
            </w:r>
            <w:r w:rsidRPr="00241A72">
              <w:rPr>
                <w:color w:val="000000"/>
                <w:sz w:val="20"/>
                <w:szCs w:val="20"/>
                <w:lang w:eastAsia="zh-CN"/>
              </w:rPr>
              <w:lastRenderedPageBreak/>
              <w:t>муниципального района</w:t>
            </w: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jc w:val="both"/>
              <w:rPr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  <w:lang w:eastAsia="zh-CN"/>
              </w:rPr>
              <w:t xml:space="preserve">Обеспечить двухразовым питанием детей с ОВЗ, обучающихся </w:t>
            </w:r>
            <w:r w:rsidRPr="00241A72">
              <w:rPr>
                <w:color w:val="000000"/>
                <w:sz w:val="20"/>
                <w:szCs w:val="20"/>
                <w:lang w:eastAsia="zh-CN"/>
              </w:rPr>
              <w:lastRenderedPageBreak/>
              <w:t>в муниципальной организации, осуществляющей образовательную деятельность по адаптированным основным общеобразовательным программам дошкольного образования.</w:t>
            </w:r>
          </w:p>
        </w:tc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7C6" w:rsidRPr="00241A72" w:rsidRDefault="00A86EE1" w:rsidP="00005B71">
            <w:pPr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26</w:t>
            </w:r>
            <w:r w:rsidR="00AD27C6" w:rsidRPr="00241A72">
              <w:rPr>
                <w:sz w:val="20"/>
                <w:szCs w:val="20"/>
              </w:rPr>
              <w:t xml:space="preserve"> дошкольников с ОВЗ обеспечены </w:t>
            </w:r>
            <w:r w:rsidR="00AD27C6" w:rsidRPr="00241A72">
              <w:rPr>
                <w:sz w:val="20"/>
                <w:szCs w:val="20"/>
              </w:rPr>
              <w:lastRenderedPageBreak/>
              <w:t xml:space="preserve">двухразовым питанием </w:t>
            </w:r>
            <w:r w:rsidRPr="00241A72">
              <w:rPr>
                <w:sz w:val="20"/>
                <w:szCs w:val="20"/>
              </w:rPr>
              <w:t>на сумму 441,6</w:t>
            </w:r>
            <w:r w:rsidR="00AD27C6" w:rsidRPr="00241A72">
              <w:rPr>
                <w:sz w:val="20"/>
                <w:szCs w:val="20"/>
              </w:rPr>
              <w:t xml:space="preserve"> тыс. рублей</w:t>
            </w:r>
          </w:p>
        </w:tc>
        <w:tc>
          <w:tcPr>
            <w:tcW w:w="54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27C6" w:rsidRPr="00241A72" w:rsidTr="00130290">
        <w:trPr>
          <w:gridAfter w:val="1"/>
          <w:wAfter w:w="5" w:type="pct"/>
          <w:trHeight w:val="195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785" w:type="pct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41A72">
              <w:rPr>
                <w:i/>
                <w:sz w:val="20"/>
                <w:szCs w:val="20"/>
              </w:rPr>
              <w:t>Подпрограмма 2 «Развитие общего и дополнительного образования детей»</w:t>
            </w:r>
          </w:p>
        </w:tc>
      </w:tr>
      <w:tr w:rsidR="00AD27C6" w:rsidRPr="00241A72" w:rsidTr="00130290">
        <w:trPr>
          <w:gridAfter w:val="2"/>
          <w:wAfter w:w="9" w:type="pct"/>
          <w:trHeight w:val="195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2.1.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jc w:val="both"/>
              <w:rPr>
                <w:sz w:val="20"/>
                <w:szCs w:val="20"/>
              </w:rPr>
            </w:pPr>
            <w:r w:rsidRPr="00241A72">
              <w:rPr>
                <w:bCs/>
                <w:sz w:val="20"/>
                <w:szCs w:val="20"/>
                <w:lang w:eastAsia="zh-CN"/>
              </w:rPr>
              <w:t>Основное мероприятие 2.1. Организация предоставления бесплатного дошкольного, начального общего, основного общего, среднего общего и дополнительного образования в муниципальных общеобразовательных учреждениях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01.01.2022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01.01.2022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27C6" w:rsidRPr="00241A72" w:rsidTr="00130290">
        <w:trPr>
          <w:gridAfter w:val="2"/>
          <w:wAfter w:w="9" w:type="pct"/>
          <w:trHeight w:val="195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2.1.1.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jc w:val="both"/>
              <w:rPr>
                <w:sz w:val="20"/>
                <w:szCs w:val="20"/>
              </w:rPr>
            </w:pPr>
            <w:r w:rsidRPr="00241A72">
              <w:rPr>
                <w:bCs/>
                <w:sz w:val="20"/>
                <w:szCs w:val="20"/>
                <w:lang w:eastAsia="zh-CN"/>
              </w:rPr>
              <w:t xml:space="preserve">Контрольное мероприятие 2.1.1. Предоставление субсидий общеобразовательным учреждениям на финансовое обеспечение  выполнения муниципального задания на оказание муниципальных услуг (выполнение работ) по предоставлению общедоступного и бесплатного ,начального общего, </w:t>
            </w:r>
            <w:r w:rsidRPr="00241A72">
              <w:rPr>
                <w:bCs/>
                <w:sz w:val="20"/>
                <w:szCs w:val="20"/>
                <w:lang w:eastAsia="zh-CN"/>
              </w:rPr>
              <w:lastRenderedPageBreak/>
              <w:t>основного общего, среднего общего образования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Общеобразовательные учреждения</w:t>
            </w: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jc w:val="center"/>
              <w:rPr>
                <w:sz w:val="20"/>
                <w:szCs w:val="20"/>
              </w:rPr>
            </w:pPr>
            <w:r w:rsidRPr="00241A72">
              <w:rPr>
                <w:bCs/>
                <w:sz w:val="20"/>
                <w:szCs w:val="20"/>
                <w:lang w:eastAsia="zh-CN"/>
              </w:rPr>
              <w:t xml:space="preserve">  Выполнение муниципального задания на оказание муниципальных услуг (выполнение работ) по предоставлению общедоступного и бесплатного ,начального общего, основного общего, среднего общего образования</w:t>
            </w:r>
          </w:p>
        </w:tc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27C6" w:rsidRPr="00241A72" w:rsidRDefault="00A86EE1" w:rsidP="00005B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1A72">
              <w:rPr>
                <w:color w:val="000000" w:themeColor="text1"/>
                <w:sz w:val="20"/>
                <w:szCs w:val="20"/>
              </w:rPr>
              <w:t>2177</w:t>
            </w:r>
          </w:p>
          <w:p w:rsidR="00AD27C6" w:rsidRPr="00241A72" w:rsidRDefault="00AD27C6" w:rsidP="00005B71">
            <w:pPr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обучающихся получили муниципальную услугу в общеобразовательных учреждениях района</w:t>
            </w:r>
            <w:r w:rsidR="000F315B" w:rsidRPr="00241A72">
              <w:rPr>
                <w:sz w:val="20"/>
                <w:szCs w:val="20"/>
              </w:rPr>
              <w:t xml:space="preserve"> на сумму 297170,0</w:t>
            </w:r>
            <w:r w:rsidRPr="00241A72">
              <w:rPr>
                <w:sz w:val="20"/>
                <w:szCs w:val="20"/>
              </w:rPr>
              <w:t xml:space="preserve"> тыс. рублей</w:t>
            </w:r>
          </w:p>
        </w:tc>
        <w:tc>
          <w:tcPr>
            <w:tcW w:w="54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27C6" w:rsidRPr="00241A72" w:rsidTr="00130290">
        <w:trPr>
          <w:gridAfter w:val="2"/>
          <w:wAfter w:w="9" w:type="pct"/>
          <w:trHeight w:val="195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jc w:val="both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  <w:lang w:eastAsia="zh-CN"/>
              </w:rPr>
              <w:t xml:space="preserve">Контрольное мероприятие 2.1.2. Проведение мероприятий по устранению нарушений надзорных органов, включая капитальный и текущий ремонты; приобретение оборудования, мебели; проведение мероприятий по комплексной безопасности учреждений; </w:t>
            </w:r>
            <w:r w:rsidRPr="00241A72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7C6" w:rsidRPr="00241A72" w:rsidRDefault="00AD27C6" w:rsidP="00005B71">
            <w:pPr>
              <w:rPr>
                <w:color w:val="000000"/>
                <w:sz w:val="20"/>
                <w:szCs w:val="20"/>
                <w:lang w:eastAsia="zh-CN"/>
              </w:rPr>
            </w:pPr>
            <w:r w:rsidRPr="00241A72">
              <w:rPr>
                <w:sz w:val="20"/>
                <w:szCs w:val="20"/>
                <w:lang w:eastAsia="zh-CN"/>
              </w:rPr>
              <w:t>Провести мероприятий по устранению нарушений надзорных органов, включая капитальный и текущий ремонты; приобретение оборудования, мебели.</w:t>
            </w:r>
          </w:p>
        </w:tc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7C6" w:rsidRPr="00241A72" w:rsidRDefault="00A86EE1" w:rsidP="00005B71">
            <w:pPr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П</w:t>
            </w:r>
            <w:r w:rsidR="00AD27C6" w:rsidRPr="00241A72">
              <w:rPr>
                <w:sz w:val="20"/>
                <w:szCs w:val="20"/>
              </w:rPr>
              <w:t xml:space="preserve">роведены мероприятия по комплексной безопасности на сумму </w:t>
            </w:r>
            <w:r w:rsidRPr="00241A72">
              <w:rPr>
                <w:sz w:val="20"/>
                <w:szCs w:val="20"/>
              </w:rPr>
              <w:t>1040,0</w:t>
            </w:r>
            <w:r w:rsidR="00AD27C6" w:rsidRPr="00241A72">
              <w:rPr>
                <w:sz w:val="20"/>
                <w:szCs w:val="20"/>
              </w:rPr>
              <w:t xml:space="preserve"> тыс. рублей</w:t>
            </w:r>
            <w:r w:rsidRPr="00241A72">
              <w:rPr>
                <w:sz w:val="20"/>
                <w:szCs w:val="20"/>
              </w:rPr>
              <w:t>.</w:t>
            </w:r>
          </w:p>
          <w:p w:rsidR="00A86EE1" w:rsidRPr="00241A72" w:rsidRDefault="00A86EE1" w:rsidP="00005B71">
            <w:pPr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Приобрете</w:t>
            </w:r>
            <w:r w:rsidR="000F315B" w:rsidRPr="00241A72">
              <w:rPr>
                <w:sz w:val="20"/>
                <w:szCs w:val="20"/>
              </w:rPr>
              <w:t>ние оборудования на сумму 2313,0</w:t>
            </w:r>
            <w:r w:rsidRPr="00241A72">
              <w:rPr>
                <w:sz w:val="20"/>
                <w:szCs w:val="20"/>
              </w:rPr>
              <w:t xml:space="preserve"> тыс. руб.</w:t>
            </w:r>
          </w:p>
          <w:p w:rsidR="00A86EE1" w:rsidRPr="00241A72" w:rsidRDefault="00A86EE1" w:rsidP="00005B71">
            <w:pPr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Госэкспертиза (МБОУ «Аргуновская СОШ» на сумму 24,0 тыс. руб.</w:t>
            </w:r>
          </w:p>
        </w:tc>
        <w:tc>
          <w:tcPr>
            <w:tcW w:w="54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27C6" w:rsidRPr="00241A72" w:rsidTr="00130290">
        <w:trPr>
          <w:gridAfter w:val="2"/>
          <w:wAfter w:w="9" w:type="pct"/>
          <w:trHeight w:val="195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41A72"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jc w:val="both"/>
              <w:rPr>
                <w:b/>
                <w:sz w:val="20"/>
                <w:szCs w:val="20"/>
              </w:rPr>
            </w:pPr>
            <w:r w:rsidRPr="00241A72">
              <w:rPr>
                <w:b/>
                <w:sz w:val="20"/>
                <w:szCs w:val="20"/>
                <w:lang w:eastAsia="zh-CN"/>
              </w:rPr>
              <w:t>Основное мероприятие 2.2. Предоставление питания на льготных условиях отдельным категориям обучающихся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jc w:val="center"/>
              <w:rPr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  <w:lang w:eastAsia="zh-CN"/>
              </w:rPr>
              <w:t>Общеобразовательные учреждения</w:t>
            </w: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01.01.2022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01.01.2022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7C6" w:rsidRPr="00241A72" w:rsidRDefault="00AD27C6" w:rsidP="00005B71">
            <w:pPr>
              <w:rPr>
                <w:color w:val="000000"/>
                <w:sz w:val="20"/>
                <w:szCs w:val="20"/>
                <w:lang w:eastAsia="zh-CN"/>
              </w:rPr>
            </w:pPr>
            <w:r w:rsidRPr="00241A72">
              <w:rPr>
                <w:color w:val="000000"/>
                <w:sz w:val="20"/>
                <w:szCs w:val="20"/>
                <w:lang w:eastAsia="zh-CN"/>
              </w:rPr>
              <w:t xml:space="preserve">Предоставление льготного питания  </w:t>
            </w:r>
          </w:p>
        </w:tc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27C6" w:rsidRPr="00241A72" w:rsidTr="00130290">
        <w:trPr>
          <w:gridAfter w:val="2"/>
          <w:wAfter w:w="9" w:type="pct"/>
          <w:trHeight w:val="195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2.2.1.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7C6" w:rsidRPr="00241A72" w:rsidRDefault="00AD27C6" w:rsidP="00005B71">
            <w:pPr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  <w:lang w:eastAsia="ar-SA"/>
              </w:rPr>
              <w:t xml:space="preserve">Контрольное мероприятие 2.2.1. Осуществление отдельных государственных полномочий в соответствии с законом области от 17 декабря 2007 года № 1719 – ОЗ «О наделении органов </w:t>
            </w:r>
            <w:r w:rsidRPr="00241A72">
              <w:rPr>
                <w:sz w:val="20"/>
                <w:szCs w:val="20"/>
                <w:lang w:eastAsia="ar-SA"/>
              </w:rPr>
              <w:lastRenderedPageBreak/>
              <w:t>местного самоуправления отдельными государственными полномочиями в сфере образования».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jc w:val="center"/>
              <w:rPr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  <w:lang w:eastAsia="zh-CN"/>
              </w:rPr>
              <w:lastRenderedPageBreak/>
              <w:t>Общеобразовательные учреждения</w:t>
            </w: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7C6" w:rsidRPr="00241A72" w:rsidRDefault="00AD27C6" w:rsidP="00005B71">
            <w:pPr>
              <w:rPr>
                <w:color w:val="000000"/>
                <w:sz w:val="20"/>
                <w:szCs w:val="20"/>
                <w:lang w:eastAsia="zh-CN"/>
              </w:rPr>
            </w:pPr>
            <w:r w:rsidRPr="00241A72">
              <w:rPr>
                <w:color w:val="000000"/>
                <w:sz w:val="20"/>
                <w:szCs w:val="20"/>
                <w:lang w:eastAsia="zh-CN"/>
              </w:rPr>
              <w:t xml:space="preserve">Осуществить финансовое обеспечение  льготного питания обучающимся по очной форме обучения в муниципальных общеобразовательных учреждениях из </w:t>
            </w:r>
            <w:r w:rsidRPr="00241A72">
              <w:rPr>
                <w:color w:val="000000"/>
                <w:sz w:val="20"/>
                <w:szCs w:val="20"/>
                <w:lang w:eastAsia="zh-CN"/>
              </w:rPr>
              <w:lastRenderedPageBreak/>
              <w:t xml:space="preserve">числа детей из малоимущих семей, многодетных детей, детей, состоящих на учете в противотуберкулезном диспансере  </w:t>
            </w:r>
          </w:p>
        </w:tc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7C6" w:rsidRPr="00241A72" w:rsidRDefault="00A86EE1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88</w:t>
            </w:r>
            <w:r w:rsidR="000F315B" w:rsidRPr="00241A72">
              <w:rPr>
                <w:sz w:val="20"/>
                <w:szCs w:val="20"/>
              </w:rPr>
              <w:t>8</w:t>
            </w:r>
            <w:r w:rsidR="00AD27C6" w:rsidRPr="00241A72">
              <w:rPr>
                <w:sz w:val="20"/>
                <w:szCs w:val="20"/>
              </w:rPr>
              <w:t xml:space="preserve"> обучающихся в течение года были обеспеч</w:t>
            </w:r>
            <w:r w:rsidRPr="00241A72">
              <w:rPr>
                <w:sz w:val="20"/>
                <w:szCs w:val="20"/>
              </w:rPr>
              <w:t>ены льготным питанием на сумму 8206,2</w:t>
            </w:r>
            <w:r w:rsidR="00AD27C6" w:rsidRPr="00241A72">
              <w:rPr>
                <w:sz w:val="20"/>
                <w:szCs w:val="20"/>
              </w:rPr>
              <w:t xml:space="preserve"> тыс. рублей</w:t>
            </w:r>
          </w:p>
        </w:tc>
        <w:tc>
          <w:tcPr>
            <w:tcW w:w="54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27C6" w:rsidRPr="00241A72" w:rsidTr="00130290">
        <w:trPr>
          <w:gridAfter w:val="2"/>
          <w:wAfter w:w="9" w:type="pct"/>
          <w:trHeight w:val="195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41A72">
              <w:rPr>
                <w:b/>
                <w:sz w:val="20"/>
                <w:szCs w:val="20"/>
              </w:rPr>
              <w:lastRenderedPageBreak/>
              <w:t>2.3.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7C6" w:rsidRPr="00241A72" w:rsidRDefault="00AD27C6" w:rsidP="00005B71">
            <w:pPr>
              <w:rPr>
                <w:b/>
                <w:sz w:val="20"/>
                <w:szCs w:val="20"/>
                <w:lang w:eastAsia="zh-CN"/>
              </w:rPr>
            </w:pPr>
            <w:r w:rsidRPr="00241A72">
              <w:rPr>
                <w:b/>
                <w:sz w:val="20"/>
                <w:szCs w:val="20"/>
              </w:rPr>
              <w:t>Основное мероприятие 2.3. Реализация механизмов обеспечения доступности качественных образовательных услуг общего образования детям с ограниченными возможностями здоровья,  детям- инвалидам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rPr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  <w:lang w:eastAsia="zh-CN"/>
              </w:rPr>
              <w:t>Общеобразовательные учреждения</w:t>
            </w: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01.01.2022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01.01.2022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27C6" w:rsidRPr="00241A72" w:rsidTr="00130290">
        <w:trPr>
          <w:gridAfter w:val="2"/>
          <w:wAfter w:w="9" w:type="pct"/>
          <w:trHeight w:val="195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2.3.1.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7C6" w:rsidRPr="00241A72" w:rsidRDefault="00AD27C6" w:rsidP="00005B71">
            <w:pPr>
              <w:jc w:val="both"/>
              <w:rPr>
                <w:sz w:val="20"/>
                <w:szCs w:val="20"/>
                <w:lang w:eastAsia="ar-SA"/>
              </w:rPr>
            </w:pPr>
            <w:r w:rsidRPr="00241A72">
              <w:rPr>
                <w:sz w:val="20"/>
                <w:szCs w:val="20"/>
                <w:lang w:eastAsia="ar-SA"/>
              </w:rPr>
              <w:t>Контрольное мероприятие 2.3.1. Осуществление отдельных государственных полномочий в соответствии с законом области от 17 декабря 2007 года № 1719 – ОЗ «О наделении органов местного самоуправления отдельными государственными полномочиями в сфере образования».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rPr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  <w:lang w:eastAsia="zh-CN"/>
              </w:rPr>
              <w:t>Общеобразовательные учреждения</w:t>
            </w: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  <w:lang w:eastAsia="zh-CN"/>
              </w:rPr>
              <w:t>Предоставить двухразовое   питание обучающимся  с ОВЗ</w:t>
            </w:r>
          </w:p>
        </w:tc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Предо</w:t>
            </w:r>
            <w:r w:rsidR="00A86EE1" w:rsidRPr="00241A72">
              <w:rPr>
                <w:sz w:val="20"/>
                <w:szCs w:val="20"/>
              </w:rPr>
              <w:t>ставлено двухразовое питание 180</w:t>
            </w:r>
            <w:r w:rsidRPr="00241A72">
              <w:rPr>
                <w:sz w:val="20"/>
                <w:szCs w:val="20"/>
              </w:rPr>
              <w:t xml:space="preserve"> обучающимся с ОВЗ на сумму </w:t>
            </w:r>
            <w:r w:rsidR="00A86EE1" w:rsidRPr="00241A72">
              <w:rPr>
                <w:sz w:val="20"/>
                <w:szCs w:val="20"/>
              </w:rPr>
              <w:t>1308,9</w:t>
            </w:r>
            <w:r w:rsidRPr="00241A72">
              <w:rPr>
                <w:sz w:val="20"/>
                <w:szCs w:val="20"/>
              </w:rPr>
              <w:t xml:space="preserve"> тыс. рублей</w:t>
            </w:r>
            <w:r w:rsidR="00A86EE1" w:rsidRPr="00241A72">
              <w:rPr>
                <w:sz w:val="20"/>
                <w:szCs w:val="20"/>
              </w:rPr>
              <w:t xml:space="preserve"> до 01.09.2022г.</w:t>
            </w:r>
          </w:p>
          <w:p w:rsidR="00A86EE1" w:rsidRPr="00241A72" w:rsidRDefault="00A86EE1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189 детей на сумму 2418,4 тыс. руб. с 01.09. по 30.12.2022г.</w:t>
            </w:r>
          </w:p>
        </w:tc>
        <w:tc>
          <w:tcPr>
            <w:tcW w:w="54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27C6" w:rsidRPr="00241A72" w:rsidTr="00130290">
        <w:trPr>
          <w:gridAfter w:val="2"/>
          <w:wAfter w:w="9" w:type="pct"/>
          <w:trHeight w:val="195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41A72">
              <w:rPr>
                <w:b/>
                <w:sz w:val="20"/>
                <w:szCs w:val="20"/>
              </w:rPr>
              <w:t>2.4.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7C6" w:rsidRPr="00241A72" w:rsidRDefault="00AD27C6" w:rsidP="00005B71">
            <w:pPr>
              <w:rPr>
                <w:b/>
                <w:sz w:val="20"/>
                <w:szCs w:val="20"/>
              </w:rPr>
            </w:pPr>
            <w:r w:rsidRPr="00241A72">
              <w:rPr>
                <w:b/>
                <w:bCs/>
                <w:sz w:val="20"/>
                <w:szCs w:val="20"/>
                <w:lang w:eastAsia="zh-CN"/>
              </w:rPr>
              <w:t xml:space="preserve">Основное мероприятие 2.4. Организация  </w:t>
            </w:r>
            <w:r w:rsidRPr="00241A72">
              <w:rPr>
                <w:b/>
                <w:bCs/>
                <w:sz w:val="20"/>
                <w:szCs w:val="20"/>
                <w:lang w:eastAsia="zh-CN"/>
              </w:rPr>
              <w:lastRenderedPageBreak/>
              <w:t>содержания и обучения  детей с ограниченными возможностями здоровья за время их пребывания в муниципальном учреждении, осуществляющем образовательную деятельность по адаптированным программам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МБОУ «ОШИ с ОВЗ г. Никольска»</w:t>
            </w: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01.01.2022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01.01.2022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27C6" w:rsidRPr="00241A72" w:rsidTr="00130290">
        <w:trPr>
          <w:gridAfter w:val="2"/>
          <w:wAfter w:w="9" w:type="pct"/>
          <w:trHeight w:val="195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2.4.1.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7C6" w:rsidRPr="00241A72" w:rsidRDefault="00AD27C6" w:rsidP="00005B71">
            <w:pPr>
              <w:rPr>
                <w:sz w:val="20"/>
                <w:szCs w:val="20"/>
                <w:lang w:eastAsia="zh-CN"/>
              </w:rPr>
            </w:pPr>
            <w:r w:rsidRPr="00241A72">
              <w:rPr>
                <w:sz w:val="20"/>
                <w:szCs w:val="20"/>
                <w:lang w:eastAsia="zh-CN"/>
              </w:rPr>
              <w:t xml:space="preserve">Контрольное мероприятие 2.4.1. Предоставление  муниципальным учреждениям, осуществляющим  образовательную деятельность  по адаптированным  основным  общеобразовательным  программам, субсидии  на финансовое  обеспечение  выполнения  муниципального задания  на оказание услуг (выполнение  работ);   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МБОУ «ОШИ с ОВЗ г. Никольска»</w:t>
            </w: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7C6" w:rsidRPr="00241A72" w:rsidRDefault="00AD27C6" w:rsidP="00005B71">
            <w:pPr>
              <w:rPr>
                <w:sz w:val="20"/>
                <w:szCs w:val="20"/>
                <w:lang w:eastAsia="zh-CN"/>
              </w:rPr>
            </w:pPr>
            <w:r w:rsidRPr="00241A72">
              <w:rPr>
                <w:sz w:val="20"/>
                <w:szCs w:val="20"/>
                <w:lang w:eastAsia="zh-CN"/>
              </w:rPr>
              <w:t>Выполнение муниципального задания на оказание услуг (выполнение работ) учреждением,  осуществляющим  образовательную деятельность  по адаптированным  основным  общеобразовательным  программам</w:t>
            </w:r>
          </w:p>
        </w:tc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27C6" w:rsidRPr="00241A72" w:rsidRDefault="000F315B" w:rsidP="00005B71">
            <w:pPr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60 обучающих</w:t>
            </w:r>
            <w:r w:rsidR="00AD27C6" w:rsidRPr="00241A72">
              <w:rPr>
                <w:sz w:val="20"/>
                <w:szCs w:val="20"/>
              </w:rPr>
              <w:t>ся в МБОУ «ОШИ с ОВЗ г. Никольска» получил</w:t>
            </w:r>
            <w:r w:rsidRPr="00241A72">
              <w:rPr>
                <w:sz w:val="20"/>
                <w:szCs w:val="20"/>
              </w:rPr>
              <w:t>и</w:t>
            </w:r>
            <w:r w:rsidR="00AD27C6" w:rsidRPr="00241A72">
              <w:rPr>
                <w:sz w:val="20"/>
                <w:szCs w:val="20"/>
              </w:rPr>
              <w:t xml:space="preserve"> муниципальную услугу на сумму </w:t>
            </w:r>
          </w:p>
          <w:p w:rsidR="00AD27C6" w:rsidRPr="00241A72" w:rsidRDefault="000F315B" w:rsidP="00005B71">
            <w:pPr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  <w:lang w:eastAsia="zh-CN"/>
              </w:rPr>
              <w:t>17567,5</w:t>
            </w:r>
            <w:r w:rsidR="00AD27C6" w:rsidRPr="00241A72">
              <w:rPr>
                <w:sz w:val="20"/>
                <w:szCs w:val="20"/>
                <w:lang w:eastAsia="zh-CN"/>
              </w:rPr>
              <w:t xml:space="preserve"> тыс. рублей.</w:t>
            </w:r>
          </w:p>
        </w:tc>
        <w:tc>
          <w:tcPr>
            <w:tcW w:w="54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27C6" w:rsidRPr="00241A72" w:rsidTr="00130290">
        <w:trPr>
          <w:gridAfter w:val="2"/>
          <w:wAfter w:w="9" w:type="pct"/>
          <w:trHeight w:val="195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/>
              </w:rPr>
            </w:pPr>
            <w:r w:rsidRPr="00241A72">
              <w:rPr>
                <w:sz w:val="20"/>
                <w:szCs w:val="20"/>
                <w:lang w:eastAsia="zh-CN"/>
              </w:rPr>
              <w:t>2.4.2.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7C6" w:rsidRPr="00241A72" w:rsidRDefault="00AD27C6" w:rsidP="00005B71">
            <w:pPr>
              <w:rPr>
                <w:sz w:val="20"/>
                <w:szCs w:val="20"/>
                <w:lang w:eastAsia="zh-CN"/>
              </w:rPr>
            </w:pPr>
            <w:r w:rsidRPr="00241A72">
              <w:rPr>
                <w:sz w:val="20"/>
                <w:szCs w:val="20"/>
                <w:lang w:eastAsia="zh-CN"/>
              </w:rPr>
              <w:t xml:space="preserve">Контрольное мероприятие 2.4.2. Проведение  мероприятий  по устранению  нарушений  надзорных органов,  включая  капитальный  и текущий  ремонты ; приобретение  оборудования,  мебели;  </w:t>
            </w:r>
            <w:r w:rsidRPr="00241A72">
              <w:rPr>
                <w:sz w:val="20"/>
                <w:szCs w:val="20"/>
                <w:lang w:eastAsia="zh-CN"/>
              </w:rPr>
              <w:lastRenderedPageBreak/>
              <w:t>проведение  мероприятий по комплексной  безопасности   учреждений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241A72">
              <w:rPr>
                <w:sz w:val="20"/>
                <w:szCs w:val="20"/>
                <w:lang w:eastAsia="zh-CN"/>
              </w:rPr>
              <w:lastRenderedPageBreak/>
              <w:t>МБОУ «ОШИ с ОВЗ г. Никольска»</w:t>
            </w: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/>
              </w:rPr>
            </w:pPr>
            <w:r w:rsidRPr="00241A72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/>
              </w:rPr>
            </w:pPr>
            <w:r w:rsidRPr="00241A72">
              <w:rPr>
                <w:sz w:val="20"/>
                <w:szCs w:val="20"/>
                <w:lang w:eastAsia="zh-CN"/>
              </w:rPr>
              <w:t>31.12.2022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/>
              </w:rPr>
            </w:pPr>
            <w:r w:rsidRPr="00241A72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/>
              </w:rPr>
            </w:pPr>
            <w:r w:rsidRPr="00241A72">
              <w:rPr>
                <w:sz w:val="20"/>
                <w:szCs w:val="20"/>
                <w:lang w:eastAsia="zh-CN"/>
              </w:rPr>
              <w:t>31.12.2022</w:t>
            </w:r>
          </w:p>
        </w:tc>
        <w:tc>
          <w:tcPr>
            <w:tcW w:w="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7C6" w:rsidRPr="00241A72" w:rsidRDefault="00AD27C6" w:rsidP="00005B71">
            <w:pPr>
              <w:rPr>
                <w:sz w:val="20"/>
                <w:szCs w:val="20"/>
                <w:lang w:eastAsia="zh-CN"/>
              </w:rPr>
            </w:pPr>
            <w:r w:rsidRPr="00241A72">
              <w:rPr>
                <w:sz w:val="20"/>
                <w:szCs w:val="20"/>
                <w:lang w:eastAsia="zh-CN"/>
              </w:rPr>
              <w:t xml:space="preserve">Провести   мероприятия  по устранению  нарушений  надзорных органов,  включая  капитальный  и текущий  ремонты ; приобретение  оборудования,  </w:t>
            </w:r>
            <w:r w:rsidRPr="00241A72">
              <w:rPr>
                <w:sz w:val="20"/>
                <w:szCs w:val="20"/>
                <w:lang w:eastAsia="zh-CN"/>
              </w:rPr>
              <w:lastRenderedPageBreak/>
              <w:t xml:space="preserve">мебели;  </w:t>
            </w:r>
          </w:p>
        </w:tc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27C6" w:rsidRPr="00241A72" w:rsidRDefault="00A25608" w:rsidP="00005B71">
            <w:pPr>
              <w:jc w:val="center"/>
              <w:rPr>
                <w:sz w:val="20"/>
                <w:szCs w:val="20"/>
                <w:lang w:eastAsia="zh-CN"/>
              </w:rPr>
            </w:pPr>
            <w:r w:rsidRPr="00241A72">
              <w:rPr>
                <w:sz w:val="20"/>
                <w:szCs w:val="20"/>
                <w:lang w:eastAsia="zh-CN"/>
              </w:rPr>
              <w:lastRenderedPageBreak/>
              <w:t>Приобретение оборудования на</w:t>
            </w:r>
            <w:r w:rsidR="00AD27C6" w:rsidRPr="00241A72">
              <w:rPr>
                <w:sz w:val="20"/>
                <w:szCs w:val="20"/>
                <w:lang w:eastAsia="zh-CN"/>
              </w:rPr>
              <w:t xml:space="preserve"> сумму </w:t>
            </w:r>
            <w:r w:rsidRPr="00241A72">
              <w:rPr>
                <w:sz w:val="20"/>
                <w:szCs w:val="20"/>
                <w:lang w:eastAsia="zh-CN"/>
              </w:rPr>
              <w:t>44,4</w:t>
            </w:r>
            <w:r w:rsidR="00AD27C6" w:rsidRPr="00241A72">
              <w:rPr>
                <w:sz w:val="20"/>
                <w:szCs w:val="20"/>
                <w:lang w:eastAsia="zh-CN"/>
              </w:rPr>
              <w:t xml:space="preserve"> тыс. рублей.</w:t>
            </w:r>
          </w:p>
        </w:tc>
        <w:tc>
          <w:tcPr>
            <w:tcW w:w="54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AD27C6" w:rsidRPr="00241A72" w:rsidTr="00130290">
        <w:trPr>
          <w:gridAfter w:val="2"/>
          <w:wAfter w:w="9" w:type="pct"/>
          <w:trHeight w:val="195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41A72">
              <w:rPr>
                <w:b/>
                <w:sz w:val="20"/>
                <w:szCs w:val="20"/>
              </w:rPr>
              <w:lastRenderedPageBreak/>
              <w:t>2.5.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7C6" w:rsidRPr="00241A72" w:rsidRDefault="00AD27C6" w:rsidP="00005B71">
            <w:pPr>
              <w:rPr>
                <w:b/>
                <w:sz w:val="20"/>
                <w:szCs w:val="20"/>
              </w:rPr>
            </w:pPr>
            <w:r w:rsidRPr="00241A72">
              <w:rPr>
                <w:b/>
                <w:sz w:val="20"/>
                <w:szCs w:val="20"/>
                <w:lang w:eastAsia="zh-CN"/>
              </w:rPr>
              <w:t>Основное мероприятие 2.5. Обеспечение социальной поддержки детей, обучающихся в муниципальных общеобразовательных учреждениях, из многодетных семей, приёмных семей, имеющих в своём составе трёх и более детей, в том числе родных, в части предоставления денежных выплат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rPr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  <w:lang w:eastAsia="zh-CN"/>
              </w:rPr>
              <w:t>Управление образования администрации  Никольского муниципального района</w:t>
            </w: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01.01.2022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01.01.2022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7C6" w:rsidRPr="00241A72" w:rsidRDefault="00AD27C6" w:rsidP="00005B71">
            <w:pPr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  <w:lang w:eastAsia="zh-CN"/>
              </w:rPr>
              <w:t>Обеспечить социальную поддержку детей, обучающихся в муниципальных общеобразовательных учреждениях, из многодетных семей, имеющих в своем составе трех и более детей, в том числе родных  в</w:t>
            </w:r>
          </w:p>
        </w:tc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27C6" w:rsidRPr="00241A72" w:rsidTr="00130290">
        <w:trPr>
          <w:gridAfter w:val="2"/>
          <w:wAfter w:w="9" w:type="pct"/>
          <w:trHeight w:val="195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2.5.1.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7C6" w:rsidRPr="00241A72" w:rsidRDefault="00AD27C6" w:rsidP="00005B71">
            <w:pPr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  <w:lang w:eastAsia="zh-CN"/>
              </w:rPr>
              <w:t xml:space="preserve">Контрольное мероприятие 2.5.1.Обеспечение социальной поддержки детей, обучающихся в муниципальных общеобразовательных учреждениях, из многодетных семей, имеющих в своем составе трех и более детей, в том числе родных  в соответствии с Законом области от 17.12.2007 года №1719-ОЗ «О наделении органов местного самоуправления отдельными государственными  </w:t>
            </w:r>
            <w:r w:rsidRPr="00241A72">
              <w:rPr>
                <w:sz w:val="20"/>
                <w:szCs w:val="20"/>
                <w:lang w:eastAsia="zh-CN"/>
              </w:rPr>
              <w:lastRenderedPageBreak/>
              <w:t>полномочиями в сфере образования»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rPr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  <w:lang w:eastAsia="zh-CN"/>
              </w:rPr>
              <w:lastRenderedPageBreak/>
              <w:t>Управление образования администрации  Никольского муниципального района</w:t>
            </w: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7C6" w:rsidRPr="00241A72" w:rsidRDefault="00AD27C6" w:rsidP="00005B71">
            <w:pPr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  <w:lang w:eastAsia="zh-CN"/>
              </w:rPr>
              <w:t>Обеспечить социальную поддержку детей, обучающихся в муниципальных общеобразовательных учреждениях, из многодетных семей, имеющих в своем составе трех и более детей, в том числе родных  в</w:t>
            </w:r>
          </w:p>
        </w:tc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27C6" w:rsidRPr="00241A72" w:rsidRDefault="00AD27C6" w:rsidP="00005B71">
            <w:pPr>
              <w:jc w:val="both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 xml:space="preserve">786 получателям из многодетных семей  предоставлены  меры социальной поддержки на сумму </w:t>
            </w:r>
            <w:r w:rsidR="00A86EE1" w:rsidRPr="00241A72">
              <w:rPr>
                <w:sz w:val="20"/>
                <w:szCs w:val="20"/>
              </w:rPr>
              <w:t>3945,4</w:t>
            </w:r>
            <w:r w:rsidRPr="00241A72">
              <w:rPr>
                <w:sz w:val="20"/>
                <w:szCs w:val="20"/>
              </w:rPr>
              <w:t xml:space="preserve">  тыс. рублей.</w:t>
            </w:r>
          </w:p>
        </w:tc>
        <w:tc>
          <w:tcPr>
            <w:tcW w:w="54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27C6" w:rsidRPr="00241A72" w:rsidTr="00130290">
        <w:trPr>
          <w:gridAfter w:val="2"/>
          <w:wAfter w:w="9" w:type="pct"/>
          <w:trHeight w:val="195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41A72">
              <w:rPr>
                <w:b/>
                <w:sz w:val="20"/>
                <w:szCs w:val="20"/>
              </w:rPr>
              <w:lastRenderedPageBreak/>
              <w:t>2.6.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7C6" w:rsidRPr="00241A72" w:rsidRDefault="00AD27C6" w:rsidP="00005B71">
            <w:pPr>
              <w:rPr>
                <w:b/>
                <w:sz w:val="20"/>
                <w:szCs w:val="20"/>
              </w:rPr>
            </w:pPr>
            <w:r w:rsidRPr="00241A72">
              <w:rPr>
                <w:b/>
                <w:sz w:val="20"/>
                <w:szCs w:val="20"/>
                <w:lang w:eastAsia="zh-CN"/>
              </w:rPr>
              <w:t>Основное мероприятие 2.6.</w:t>
            </w:r>
            <w:r w:rsidRPr="00241A72">
              <w:rPr>
                <w:b/>
                <w:bCs/>
                <w:sz w:val="20"/>
                <w:szCs w:val="20"/>
                <w:lang w:eastAsia="zh-CN"/>
              </w:rPr>
              <w:t xml:space="preserve"> Дополнительные меры по стимулированию педагогических работников и повышение статуса педагогических работников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7C6" w:rsidRPr="00241A72" w:rsidRDefault="00AD27C6" w:rsidP="00005B71">
            <w:pPr>
              <w:jc w:val="center"/>
              <w:rPr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  <w:lang w:eastAsia="zh-CN"/>
              </w:rPr>
              <w:t>Управление образования администрации  Никольского муниципального района</w:t>
            </w: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01.01.2022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01.01.2022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27C6" w:rsidRPr="00241A72" w:rsidTr="00130290">
        <w:trPr>
          <w:gridAfter w:val="2"/>
          <w:wAfter w:w="9" w:type="pct"/>
          <w:trHeight w:val="195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2.6.1.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7C6" w:rsidRPr="00241A72" w:rsidRDefault="00AD27C6" w:rsidP="00005B71">
            <w:pPr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  <w:lang w:eastAsia="zh-CN"/>
              </w:rPr>
              <w:t>Контрольное мероприятие 2.6.1.Осуществление отдельных государственных полномочий в соответствии с Законом области от 17.12.2007 года №1719-ОЗ «О наделении органов местного самоуправления отдельными государственными  полномочиями в сфере образования»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7C6" w:rsidRPr="00241A72" w:rsidRDefault="00AD27C6" w:rsidP="00005B71">
            <w:pPr>
              <w:jc w:val="center"/>
              <w:rPr>
                <w:bCs/>
                <w:color w:val="000000"/>
                <w:sz w:val="20"/>
                <w:szCs w:val="20"/>
                <w:lang w:eastAsia="zh-CN"/>
              </w:rPr>
            </w:pPr>
            <w:r w:rsidRPr="00241A72">
              <w:rPr>
                <w:color w:val="000000"/>
                <w:sz w:val="20"/>
                <w:szCs w:val="20"/>
                <w:lang w:eastAsia="zh-CN"/>
              </w:rPr>
              <w:t>Управление образования администрации  Никольского муниципального района</w:t>
            </w: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7C6" w:rsidRPr="00241A72" w:rsidRDefault="00AD27C6" w:rsidP="00005B71">
            <w:pPr>
              <w:rPr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  <w:lang w:eastAsia="zh-CN"/>
              </w:rPr>
              <w:t>Обеспечение выплат пед. работникам общеобразовательных организаций, проживающим и работающим в сельской местности</w:t>
            </w:r>
          </w:p>
        </w:tc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27C6" w:rsidRPr="00241A72" w:rsidRDefault="00A86EE1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Предоставлены выплаты 2</w:t>
            </w:r>
            <w:r w:rsidR="000F315B" w:rsidRPr="00241A72">
              <w:rPr>
                <w:sz w:val="20"/>
                <w:szCs w:val="20"/>
              </w:rPr>
              <w:t xml:space="preserve"> пед. работникам</w:t>
            </w:r>
            <w:r w:rsidR="00AD27C6" w:rsidRPr="00241A72">
              <w:rPr>
                <w:sz w:val="20"/>
                <w:szCs w:val="20"/>
              </w:rPr>
              <w:t>, работающим</w:t>
            </w:r>
            <w:r w:rsidRPr="00241A72">
              <w:rPr>
                <w:sz w:val="20"/>
                <w:szCs w:val="20"/>
              </w:rPr>
              <w:t xml:space="preserve"> в сельской местности на сумму 50,0 </w:t>
            </w:r>
            <w:r w:rsidR="00AD27C6" w:rsidRPr="00241A72">
              <w:rPr>
                <w:sz w:val="20"/>
                <w:szCs w:val="20"/>
              </w:rPr>
              <w:t>тыс. рублей.</w:t>
            </w:r>
          </w:p>
        </w:tc>
        <w:tc>
          <w:tcPr>
            <w:tcW w:w="54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27C6" w:rsidRPr="00241A72" w:rsidTr="00130290">
        <w:trPr>
          <w:gridAfter w:val="2"/>
          <w:wAfter w:w="9" w:type="pct"/>
          <w:trHeight w:val="195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2.6.2.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7C6" w:rsidRPr="00241A72" w:rsidRDefault="00AD27C6" w:rsidP="00005B71">
            <w:pPr>
              <w:rPr>
                <w:sz w:val="20"/>
                <w:szCs w:val="20"/>
                <w:lang w:eastAsia="zh-CN"/>
              </w:rPr>
            </w:pPr>
            <w:r w:rsidRPr="00241A72">
              <w:rPr>
                <w:sz w:val="20"/>
                <w:szCs w:val="20"/>
                <w:lang w:eastAsia="zh-CN"/>
              </w:rPr>
              <w:t>Предоставление ежемесячной денежной компенсации расходов по найму жилого помещения педагогическим работникам общеобразовательных организаций Никольского района.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7C6" w:rsidRPr="00241A72" w:rsidRDefault="00AD27C6" w:rsidP="00005B71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41A72">
              <w:rPr>
                <w:color w:val="000000"/>
                <w:sz w:val="20"/>
                <w:szCs w:val="20"/>
                <w:lang w:eastAsia="zh-CN"/>
              </w:rPr>
              <w:t>Управление образования администрации  Никольского муниципального района</w:t>
            </w: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7C6" w:rsidRPr="00241A72" w:rsidRDefault="00AD27C6" w:rsidP="00005B71">
            <w:pPr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27C6" w:rsidRPr="00241A72" w:rsidTr="00130290">
        <w:trPr>
          <w:gridAfter w:val="2"/>
          <w:wAfter w:w="9" w:type="pct"/>
          <w:trHeight w:val="195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2.7.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7C6" w:rsidRPr="00241A72" w:rsidRDefault="00AD27C6" w:rsidP="00005B71">
            <w:pPr>
              <w:autoSpaceDE w:val="0"/>
              <w:rPr>
                <w:bCs/>
                <w:sz w:val="20"/>
                <w:szCs w:val="20"/>
                <w:lang w:eastAsia="zh-CN"/>
              </w:rPr>
            </w:pPr>
            <w:r w:rsidRPr="00241A72">
              <w:rPr>
                <w:b/>
                <w:bCs/>
                <w:sz w:val="20"/>
                <w:szCs w:val="20"/>
                <w:lang w:eastAsia="zh-CN"/>
              </w:rPr>
              <w:t xml:space="preserve">Основное мероприятие 2.8. Организация предоставления дополнительного </w:t>
            </w:r>
            <w:r w:rsidRPr="00241A72">
              <w:rPr>
                <w:b/>
                <w:bCs/>
                <w:sz w:val="20"/>
                <w:szCs w:val="20"/>
                <w:lang w:eastAsia="zh-CN"/>
              </w:rPr>
              <w:lastRenderedPageBreak/>
              <w:t>образования в учреждениях дополнительного</w:t>
            </w:r>
            <w:r w:rsidRPr="00241A72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Pr="00241A72">
              <w:rPr>
                <w:b/>
                <w:bCs/>
                <w:sz w:val="20"/>
                <w:szCs w:val="20"/>
                <w:lang w:eastAsia="zh-CN"/>
              </w:rPr>
              <w:t>образования детей</w:t>
            </w:r>
            <w:r w:rsidRPr="00241A72">
              <w:rPr>
                <w:bCs/>
                <w:sz w:val="20"/>
                <w:szCs w:val="20"/>
                <w:lang w:eastAsia="zh-CN"/>
              </w:rPr>
              <w:t>.</w:t>
            </w:r>
          </w:p>
          <w:p w:rsidR="00AD27C6" w:rsidRPr="00241A72" w:rsidRDefault="00AD27C6" w:rsidP="00005B71">
            <w:pPr>
              <w:jc w:val="both"/>
              <w:rPr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01.01.2022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01.01.2022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7C6" w:rsidRPr="00241A72" w:rsidRDefault="00AD27C6" w:rsidP="00005B71">
            <w:pPr>
              <w:jc w:val="center"/>
              <w:rPr>
                <w:color w:val="000000"/>
                <w:sz w:val="20"/>
                <w:szCs w:val="20"/>
                <w:highlight w:val="yellow"/>
                <w:lang w:eastAsia="zh-CN"/>
              </w:rPr>
            </w:pPr>
            <w:r w:rsidRPr="00241A72">
              <w:rPr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4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AD27C6" w:rsidRPr="00241A72" w:rsidTr="00130290">
        <w:trPr>
          <w:gridAfter w:val="2"/>
          <w:wAfter w:w="9" w:type="pct"/>
          <w:trHeight w:val="195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2.7.1.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7C6" w:rsidRPr="00241A72" w:rsidRDefault="00AD27C6" w:rsidP="00005B71">
            <w:pPr>
              <w:jc w:val="both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Контрольное мероприятие 2.8.1.Предоставление субсидий учреждениям дополнительного образования детей на финансовое обеспечение выполнения муниципального задания на оказание услуг (выполнение работ) по предоставлению дополнительного образования детей, организацию районных мероприятий с детьми и подростками, подготовку методических рекомендаций по организации воспитательной работы и дополнительному образованию детей в образовательных учреждениях района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Учреждения доп. образования детей (МБОУ ДО «Никольский ЦДО» и МБОУ ДО Никольская ДЮСШ)</w:t>
            </w: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Выполнить муниципальное задания на оказание услуг (выполнение работ) по предоставлению дополнительного образования детей, организовать районные мероприятий с детьми и подростками, подготовить методические рекомендации по организации воспитательной работы и дополнительному образованию детей в образовательных учреждениях района</w:t>
            </w:r>
          </w:p>
        </w:tc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27C6" w:rsidRPr="00241A72" w:rsidRDefault="00A86EE1" w:rsidP="00A86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1507</w:t>
            </w:r>
            <w:r w:rsidR="00AD27C6" w:rsidRPr="00241A72">
              <w:rPr>
                <w:sz w:val="20"/>
                <w:szCs w:val="20"/>
              </w:rPr>
              <w:t xml:space="preserve"> </w:t>
            </w:r>
            <w:r w:rsidRPr="00241A72">
              <w:rPr>
                <w:sz w:val="20"/>
                <w:szCs w:val="20"/>
              </w:rPr>
              <w:t>обучающем</w:t>
            </w:r>
            <w:r w:rsidR="00AD27C6" w:rsidRPr="00241A72">
              <w:rPr>
                <w:sz w:val="20"/>
                <w:szCs w:val="20"/>
              </w:rPr>
              <w:t>ся предоставлено дополнительное образо</w:t>
            </w:r>
            <w:r w:rsidRPr="00241A72">
              <w:rPr>
                <w:sz w:val="20"/>
                <w:szCs w:val="20"/>
              </w:rPr>
              <w:t>вание на общую сумму расходов 11864,0</w:t>
            </w:r>
            <w:r w:rsidR="00AD27C6" w:rsidRPr="00241A72">
              <w:rPr>
                <w:sz w:val="20"/>
                <w:szCs w:val="20"/>
              </w:rPr>
              <w:t xml:space="preserve"> тыс. рублей.</w:t>
            </w:r>
          </w:p>
        </w:tc>
        <w:tc>
          <w:tcPr>
            <w:tcW w:w="54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AD27C6" w:rsidRPr="00241A72" w:rsidTr="00130290">
        <w:trPr>
          <w:gridAfter w:val="2"/>
          <w:wAfter w:w="9" w:type="pct"/>
          <w:trHeight w:val="195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2.7.2.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7C6" w:rsidRPr="00241A72" w:rsidRDefault="00AD27C6" w:rsidP="00005B71">
            <w:pPr>
              <w:jc w:val="both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 xml:space="preserve">Контрольное мероприятие 2.8.2. Проведение мероприятий по устранению нарушений надзорных органов, включая капитальный и текущий ремонты; приобретение </w:t>
            </w:r>
            <w:r w:rsidRPr="00241A72">
              <w:rPr>
                <w:sz w:val="20"/>
                <w:szCs w:val="20"/>
              </w:rPr>
              <w:lastRenderedPageBreak/>
              <w:t>оборудования, мебели; проведение мероприятий по комплексной безопасности учреждений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Учреждения доп. образования детей (МБОУ ДО «Никольский ЦДО» и МБОУ ДО Никольская ДЮСШ)</w:t>
            </w: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 xml:space="preserve">Провести мероприятия по устранению нарушений надзорных органов, включая капитальный и текущий ремонты; приобретение </w:t>
            </w:r>
            <w:r w:rsidRPr="00241A72">
              <w:rPr>
                <w:sz w:val="20"/>
                <w:szCs w:val="20"/>
              </w:rPr>
              <w:lastRenderedPageBreak/>
              <w:t>оборудования, мебели; проведение мероприятий по комплексной безопасности учреждений</w:t>
            </w:r>
          </w:p>
        </w:tc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 xml:space="preserve">В 2 учреждениях дополнительного образования проведены мероприятия по устранению замечаний надзорных </w:t>
            </w:r>
            <w:r w:rsidRPr="00241A72">
              <w:rPr>
                <w:sz w:val="20"/>
                <w:szCs w:val="20"/>
              </w:rPr>
              <w:lastRenderedPageBreak/>
              <w:t>органов, проведены мероприятия по комплексной безопасности  в МБОУ ДО Никольская Д</w:t>
            </w:r>
            <w:r w:rsidR="00A86EE1" w:rsidRPr="00241A72">
              <w:rPr>
                <w:sz w:val="20"/>
                <w:szCs w:val="20"/>
              </w:rPr>
              <w:t>ЮСШ и МБОУ ДО «Никольский ЦДО» на сумму 5833,5</w:t>
            </w:r>
            <w:r w:rsidRPr="00241A72">
              <w:rPr>
                <w:sz w:val="20"/>
                <w:szCs w:val="20"/>
              </w:rPr>
              <w:t xml:space="preserve"> тыс. рублей</w:t>
            </w:r>
          </w:p>
        </w:tc>
        <w:tc>
          <w:tcPr>
            <w:tcW w:w="54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AD27C6" w:rsidRPr="00241A72" w:rsidTr="00130290">
        <w:trPr>
          <w:gridAfter w:val="2"/>
          <w:wAfter w:w="9" w:type="pct"/>
          <w:trHeight w:val="195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2.7.3.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7C6" w:rsidRPr="00241A72" w:rsidRDefault="00AD27C6" w:rsidP="00005B71">
            <w:pPr>
              <w:jc w:val="both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Контрольное мероприятие 2.8.3. Проведение мероприятий по совершенствованию системы подготовки спортивного резерва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 xml:space="preserve"> Учреждение дополнительного образования (МБОУ ДО Никольская ДЮСШ)</w:t>
            </w: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Вологодской области</w:t>
            </w:r>
          </w:p>
        </w:tc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22 обучающихся участвовало в подготовке спо</w:t>
            </w:r>
            <w:r w:rsidR="00CB20BF" w:rsidRPr="00241A72">
              <w:rPr>
                <w:sz w:val="20"/>
                <w:szCs w:val="20"/>
              </w:rPr>
              <w:t>ртивного резерва  на сумму 448,2</w:t>
            </w:r>
            <w:r w:rsidRPr="00241A72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54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AD27C6" w:rsidRPr="00241A72" w:rsidTr="00130290">
        <w:trPr>
          <w:gridAfter w:val="2"/>
          <w:wAfter w:w="9" w:type="pct"/>
          <w:trHeight w:val="195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2.8.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rPr>
                <w:b/>
                <w:bCs/>
                <w:sz w:val="20"/>
                <w:szCs w:val="20"/>
                <w:lang w:eastAsia="zh-CN"/>
              </w:rPr>
            </w:pPr>
            <w:r w:rsidRPr="00241A72">
              <w:rPr>
                <w:b/>
                <w:bCs/>
                <w:sz w:val="20"/>
                <w:szCs w:val="20"/>
                <w:lang w:eastAsia="zh-CN"/>
              </w:rPr>
              <w:t>Основное мероприятие 2.10.  Создание условий для функционирования обеспечения системы персонифицированного финансирования дополнительного образования детей.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01.01.2022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01.01.2022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27C6" w:rsidRPr="00241A72" w:rsidTr="00130290">
        <w:trPr>
          <w:gridAfter w:val="2"/>
          <w:wAfter w:w="9" w:type="pct"/>
          <w:trHeight w:val="195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2.8.1.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rPr>
                <w:bCs/>
                <w:sz w:val="20"/>
                <w:szCs w:val="20"/>
                <w:lang w:eastAsia="zh-CN"/>
              </w:rPr>
            </w:pPr>
            <w:r w:rsidRPr="00241A72">
              <w:rPr>
                <w:sz w:val="20"/>
                <w:szCs w:val="20"/>
              </w:rPr>
              <w:t xml:space="preserve">Контрольное </w:t>
            </w:r>
            <w:r w:rsidRPr="00241A72">
              <w:rPr>
                <w:sz w:val="20"/>
                <w:szCs w:val="20"/>
              </w:rPr>
              <w:lastRenderedPageBreak/>
              <w:t>мероприятие 2.10.1</w:t>
            </w:r>
            <w:r w:rsidRPr="00241A72">
              <w:rPr>
                <w:bCs/>
                <w:sz w:val="20"/>
                <w:szCs w:val="20"/>
                <w:lang w:eastAsia="zh-CN"/>
              </w:rPr>
              <w:t xml:space="preserve"> Создание условий для функционирования обеспечения системы персонифицированного финансирования дополнительного образования детей.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  <w:lang w:eastAsia="zh-CN"/>
              </w:rPr>
              <w:lastRenderedPageBreak/>
              <w:t xml:space="preserve">Учреждения </w:t>
            </w:r>
            <w:r w:rsidRPr="00241A72">
              <w:rPr>
                <w:color w:val="000000"/>
                <w:sz w:val="20"/>
                <w:szCs w:val="20"/>
                <w:lang w:eastAsia="zh-CN"/>
              </w:rPr>
              <w:lastRenderedPageBreak/>
              <w:t>дополнительного образования детей (МБОУ ДО «Никольский ЦДО» и МБОУ ДО Никольская ДЮСШ)</w:t>
            </w: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jc w:val="both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 xml:space="preserve">Обеспечить </w:t>
            </w:r>
            <w:r w:rsidRPr="00241A72">
              <w:rPr>
                <w:sz w:val="20"/>
                <w:szCs w:val="20"/>
              </w:rPr>
              <w:lastRenderedPageBreak/>
              <w:t>доступность доп. образования, обеспечить качественными программами дополнительного образован</w:t>
            </w:r>
            <w:r w:rsidR="00CB20BF" w:rsidRPr="00241A72">
              <w:rPr>
                <w:sz w:val="20"/>
                <w:szCs w:val="20"/>
              </w:rPr>
              <w:t>ия обучающихся с использованием</w:t>
            </w:r>
            <w:r w:rsidRPr="00241A72">
              <w:rPr>
                <w:sz w:val="20"/>
                <w:szCs w:val="20"/>
              </w:rPr>
              <w:t xml:space="preserve"> и тиражированием сертификатов дополнительного образования. Охватить дополнительным образованием с и</w:t>
            </w:r>
            <w:r w:rsidR="00053348" w:rsidRPr="00241A72">
              <w:rPr>
                <w:sz w:val="20"/>
                <w:szCs w:val="20"/>
              </w:rPr>
              <w:t>спользование сертификатов в 2022</w:t>
            </w:r>
            <w:r w:rsidRPr="00241A72">
              <w:rPr>
                <w:sz w:val="20"/>
                <w:szCs w:val="20"/>
              </w:rPr>
              <w:t xml:space="preserve"> году не менее 20 % детей</w:t>
            </w:r>
          </w:p>
        </w:tc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27C6" w:rsidRPr="00241A72" w:rsidRDefault="00AD27C6" w:rsidP="00005B71">
            <w:pPr>
              <w:rPr>
                <w:sz w:val="20"/>
                <w:szCs w:val="20"/>
                <w:lang w:eastAsia="zh-CN"/>
              </w:rPr>
            </w:pPr>
            <w:r w:rsidRPr="00241A72">
              <w:rPr>
                <w:sz w:val="20"/>
                <w:szCs w:val="20"/>
                <w:lang w:eastAsia="zh-CN"/>
              </w:rPr>
              <w:lastRenderedPageBreak/>
              <w:t xml:space="preserve">Охват доп. </w:t>
            </w:r>
            <w:r w:rsidRPr="00241A72">
              <w:rPr>
                <w:sz w:val="20"/>
                <w:szCs w:val="20"/>
                <w:lang w:eastAsia="zh-CN"/>
              </w:rPr>
              <w:lastRenderedPageBreak/>
              <w:t>образованием детей в возрасте от 5 до 18 лет, проживающих на территории муниципального района через предоставление именных сертификатов доп. образования, в общей численности детей данной возрастной группы</w:t>
            </w:r>
            <w:r w:rsidR="00CB20BF" w:rsidRPr="00241A72">
              <w:rPr>
                <w:sz w:val="20"/>
                <w:szCs w:val="20"/>
                <w:lang w:eastAsia="zh-CN"/>
              </w:rPr>
              <w:t xml:space="preserve"> в 2022 году составляет 68,4</w:t>
            </w:r>
            <w:r w:rsidRPr="00241A72">
              <w:rPr>
                <w:sz w:val="20"/>
                <w:szCs w:val="20"/>
                <w:lang w:eastAsia="zh-CN"/>
              </w:rPr>
              <w:t>%.</w:t>
            </w:r>
            <w:r w:rsidRPr="00241A72">
              <w:rPr>
                <w:sz w:val="20"/>
                <w:szCs w:val="20"/>
                <w:shd w:val="clear" w:color="auto" w:fill="FFFFFF" w:themeFill="background1"/>
                <w:lang w:eastAsia="zh-CN"/>
              </w:rPr>
              <w:t xml:space="preserve"> </w:t>
            </w:r>
          </w:p>
          <w:p w:rsidR="00AD27C6" w:rsidRPr="00241A72" w:rsidRDefault="00CB20BF" w:rsidP="00053348">
            <w:pPr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  <w:lang w:eastAsia="zh-CN"/>
              </w:rPr>
              <w:t>на сумму 5072,3</w:t>
            </w:r>
            <w:r w:rsidR="00AD27C6" w:rsidRPr="00241A72">
              <w:rPr>
                <w:sz w:val="20"/>
                <w:szCs w:val="20"/>
                <w:lang w:eastAsia="zh-CN"/>
              </w:rPr>
              <w:t xml:space="preserve"> тыс. руб.</w:t>
            </w:r>
          </w:p>
        </w:tc>
        <w:tc>
          <w:tcPr>
            <w:tcW w:w="54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27C6" w:rsidRPr="00241A72" w:rsidTr="00130290">
        <w:trPr>
          <w:gridAfter w:val="2"/>
          <w:wAfter w:w="9" w:type="pct"/>
          <w:trHeight w:val="195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2.9.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rPr>
                <w:b/>
                <w:sz w:val="20"/>
                <w:szCs w:val="20"/>
              </w:rPr>
            </w:pPr>
            <w:r w:rsidRPr="00241A72">
              <w:rPr>
                <w:b/>
                <w:sz w:val="20"/>
                <w:szCs w:val="20"/>
              </w:rPr>
              <w:t xml:space="preserve">Основное мероприятие 2.11. Пристройка, реконструкция, капитальный ремонт (ремонт) общеобразовательных организаций Никольского муниципального района Субсидия на благоустройство зданий государственных и муниципальных общеобразовательных организаций в целях соблюдения требований к </w:t>
            </w:r>
            <w:r w:rsidRPr="00241A72">
              <w:rPr>
                <w:b/>
                <w:sz w:val="20"/>
                <w:szCs w:val="20"/>
              </w:rPr>
              <w:lastRenderedPageBreak/>
              <w:t>воздушно – тепловому режиму, водоснабжению и канализации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41A72">
              <w:rPr>
                <w:color w:val="000000"/>
                <w:sz w:val="20"/>
                <w:szCs w:val="20"/>
                <w:lang w:eastAsia="zh-CN"/>
              </w:rPr>
              <w:lastRenderedPageBreak/>
              <w:t xml:space="preserve">Управление образования администрации Никольского муниципального района </w:t>
            </w: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01.01.2022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01.01.2022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4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27C6" w:rsidRPr="00241A72" w:rsidTr="00130290">
        <w:trPr>
          <w:gridAfter w:val="2"/>
          <w:wAfter w:w="9" w:type="pct"/>
          <w:trHeight w:val="195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2.9.1.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Контрольное мероприятие 11.5.1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41A72">
              <w:rPr>
                <w:color w:val="000000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 </w:t>
            </w: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4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27C6" w:rsidRPr="00241A72" w:rsidTr="00130290">
        <w:trPr>
          <w:gridAfter w:val="2"/>
          <w:wAfter w:w="9" w:type="pct"/>
          <w:trHeight w:val="195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2.10.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rPr>
                <w:b/>
                <w:sz w:val="20"/>
                <w:szCs w:val="20"/>
              </w:rPr>
            </w:pPr>
            <w:r w:rsidRPr="00241A72">
              <w:rPr>
                <w:b/>
                <w:sz w:val="20"/>
                <w:szCs w:val="20"/>
              </w:rPr>
              <w:t>Основное мероприятие 12. Реализация регионального проекта «Успех каждого ребенка» (Создание новых мест в образовательных организациях различных типов для реализации дополнительных общеразвивающих программ всех направленностей)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41A72">
              <w:rPr>
                <w:color w:val="000000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 </w:t>
            </w: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01.01.2022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01.01.2022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4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27C6" w:rsidRPr="00241A72" w:rsidTr="00130290">
        <w:trPr>
          <w:gridAfter w:val="2"/>
          <w:wAfter w:w="9" w:type="pct"/>
          <w:trHeight w:val="195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2.10.1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Контрольное мероприятие 12.1. С</w:t>
            </w:r>
            <w:r w:rsidRPr="00241A72">
              <w:rPr>
                <w:color w:val="000000"/>
                <w:sz w:val="20"/>
                <w:szCs w:val="20"/>
                <w:lang w:bidi="ru-RU"/>
              </w:rPr>
              <w:t>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4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27C6" w:rsidRPr="00241A72" w:rsidTr="00130290">
        <w:trPr>
          <w:gridAfter w:val="2"/>
          <w:wAfter w:w="9" w:type="pct"/>
          <w:trHeight w:val="195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2.11.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rPr>
                <w:b/>
                <w:sz w:val="20"/>
                <w:szCs w:val="20"/>
              </w:rPr>
            </w:pPr>
            <w:r w:rsidRPr="00241A72">
              <w:rPr>
                <w:b/>
                <w:sz w:val="20"/>
                <w:szCs w:val="20"/>
              </w:rPr>
              <w:t>Основное мероприятие 13. Реализация регионального проекта «Цифровая образовательная среда» (Внедрение целевой модели цифровой образовательной среды в общеобразовательных организациях и профессиональных образовательных организациях)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41A72">
              <w:rPr>
                <w:color w:val="000000"/>
                <w:sz w:val="20"/>
                <w:szCs w:val="20"/>
                <w:lang w:eastAsia="zh-CN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01.01.2022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01.01.2022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5334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4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C6" w:rsidRPr="00241A72" w:rsidRDefault="00AD27C6" w:rsidP="0000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3348" w:rsidRPr="00241A72" w:rsidTr="00130290">
        <w:trPr>
          <w:gridAfter w:val="2"/>
          <w:wAfter w:w="9" w:type="pct"/>
          <w:trHeight w:val="195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2.11.1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rPr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  <w:lang w:bidi="ru-RU"/>
              </w:rPr>
              <w:t>Контрольное мероприятие 13.1.1 Внедрение целевой модели цифровой образовательной среды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130290" w:rsidP="00053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41A72">
              <w:rPr>
                <w:sz w:val="20"/>
                <w:szCs w:val="20"/>
                <w:lang w:eastAsia="zh-CN"/>
              </w:rPr>
              <w:t>МБОУ «СОШ № 2 г. Никольска»</w:t>
            </w: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jc w:val="both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Реализация регионального проекта "Цифровая образовательная среда"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rPr>
                <w:sz w:val="20"/>
                <w:szCs w:val="20"/>
                <w:lang w:eastAsia="zh-CN"/>
              </w:rPr>
            </w:pPr>
            <w:r w:rsidRPr="00241A72">
              <w:rPr>
                <w:sz w:val="20"/>
                <w:szCs w:val="20"/>
                <w:lang w:eastAsia="zh-CN"/>
              </w:rPr>
              <w:t>Реализация регионального проекта "Цифровая образовательная среда" на обеспечение материально-технической базой для внедрения цифровой образовательной среды в МБОУ «СОШ № 2 г. Никольска»</w:t>
            </w:r>
          </w:p>
        </w:tc>
        <w:tc>
          <w:tcPr>
            <w:tcW w:w="54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1651,1 тыс. руб.</w:t>
            </w:r>
          </w:p>
        </w:tc>
      </w:tr>
      <w:tr w:rsidR="00053348" w:rsidRPr="00241A72" w:rsidTr="00130290">
        <w:trPr>
          <w:gridAfter w:val="2"/>
          <w:wAfter w:w="9" w:type="pct"/>
          <w:trHeight w:val="195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2.12.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rPr>
                <w:b/>
                <w:color w:val="000000"/>
                <w:sz w:val="20"/>
                <w:szCs w:val="20"/>
                <w:lang w:bidi="ru-RU"/>
              </w:rPr>
            </w:pPr>
            <w:r w:rsidRPr="00241A72">
              <w:rPr>
                <w:b/>
                <w:color w:val="000000"/>
                <w:sz w:val="20"/>
                <w:szCs w:val="20"/>
                <w:lang w:bidi="ru-RU"/>
              </w:rPr>
              <w:t xml:space="preserve">Основное мероприятие 14. Реализация регионального проекта «Современная школа» (Создание (обновление) материально-технической базы для </w:t>
            </w:r>
            <w:r w:rsidRPr="00241A72">
              <w:rPr>
                <w:b/>
                <w:color w:val="000000"/>
                <w:sz w:val="20"/>
                <w:szCs w:val="20"/>
                <w:lang w:bidi="ru-RU"/>
              </w:rPr>
              <w:lastRenderedPageBreak/>
              <w:t>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222E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41A72">
              <w:rPr>
                <w:color w:val="000000"/>
                <w:sz w:val="20"/>
                <w:szCs w:val="20"/>
                <w:lang w:eastAsia="zh-CN"/>
              </w:rPr>
              <w:lastRenderedPageBreak/>
              <w:t>Управление образования администрации Ни</w:t>
            </w:r>
            <w:r w:rsidR="00222E70" w:rsidRPr="00241A72">
              <w:rPr>
                <w:color w:val="000000"/>
                <w:sz w:val="20"/>
                <w:szCs w:val="20"/>
                <w:lang w:eastAsia="zh-CN"/>
              </w:rPr>
              <w:t>кольского муниципального района</w:t>
            </w: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01.01.2022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01.01.2022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jc w:val="both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</w:t>
            </w:r>
            <w:r w:rsidRPr="00241A72">
              <w:rPr>
                <w:sz w:val="20"/>
                <w:szCs w:val="20"/>
              </w:rPr>
              <w:lastRenderedPageBreak/>
              <w:t>общеобразовательных организациях, расположенных в сельской местности и малых городах»</w:t>
            </w:r>
          </w:p>
        </w:tc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53348" w:rsidRPr="00241A72" w:rsidRDefault="00053348" w:rsidP="00053348">
            <w:pPr>
              <w:jc w:val="both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 xml:space="preserve">Созданы центры образования естественно-научной и технологической направленностей в </w:t>
            </w:r>
            <w:r w:rsidRPr="00241A72">
              <w:rPr>
                <w:sz w:val="20"/>
                <w:szCs w:val="20"/>
              </w:rPr>
              <w:lastRenderedPageBreak/>
              <w:t xml:space="preserve">общеобразовательных организациях, расположенных в сельской местности и малых городах» в 2 общеобразовательных учреждениях </w:t>
            </w:r>
          </w:p>
        </w:tc>
        <w:tc>
          <w:tcPr>
            <w:tcW w:w="54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3348" w:rsidRPr="00241A72" w:rsidTr="00130290">
        <w:trPr>
          <w:gridAfter w:val="2"/>
          <w:wAfter w:w="9" w:type="pct"/>
          <w:trHeight w:val="195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2.12.1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rPr>
                <w:color w:val="000000"/>
                <w:sz w:val="20"/>
                <w:szCs w:val="20"/>
                <w:lang w:bidi="ru-RU"/>
              </w:rPr>
            </w:pPr>
            <w:r w:rsidRPr="00241A72">
              <w:rPr>
                <w:color w:val="000000"/>
                <w:sz w:val="20"/>
                <w:szCs w:val="20"/>
                <w:lang w:bidi="ru-RU"/>
              </w:rPr>
              <w:t>Контрольное мероприятие 14.1.1.Создание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104B1C" w:rsidP="00053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41A72">
              <w:rPr>
                <w:color w:val="000000"/>
                <w:sz w:val="20"/>
                <w:szCs w:val="20"/>
                <w:lang w:eastAsia="zh-CN"/>
              </w:rPr>
              <w:t>МБОУ «Осиновская</w:t>
            </w:r>
            <w:r w:rsidR="00053348" w:rsidRPr="00241A72">
              <w:rPr>
                <w:color w:val="000000"/>
                <w:sz w:val="20"/>
                <w:szCs w:val="20"/>
                <w:lang w:eastAsia="zh-CN"/>
              </w:rPr>
              <w:t xml:space="preserve"> ООШ»</w:t>
            </w:r>
          </w:p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  <w:p w:rsidR="00053348" w:rsidRPr="00241A72" w:rsidRDefault="00104B1C" w:rsidP="00053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41A72">
              <w:rPr>
                <w:color w:val="000000"/>
                <w:sz w:val="20"/>
                <w:szCs w:val="20"/>
                <w:lang w:eastAsia="zh-CN"/>
              </w:rPr>
              <w:t>МБОУ «Теребаевская О</w:t>
            </w:r>
            <w:r w:rsidR="00053348" w:rsidRPr="00241A72">
              <w:rPr>
                <w:color w:val="000000"/>
                <w:sz w:val="20"/>
                <w:szCs w:val="20"/>
                <w:lang w:eastAsia="zh-CN"/>
              </w:rPr>
              <w:t>ОШ»</w:t>
            </w: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jc w:val="both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городах»</w:t>
            </w:r>
          </w:p>
        </w:tc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53348" w:rsidRPr="00241A72" w:rsidRDefault="00053348" w:rsidP="00053348">
            <w:pPr>
              <w:jc w:val="both"/>
              <w:rPr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  <w:lang w:bidi="ru-RU"/>
              </w:rPr>
              <w:t>.</w:t>
            </w:r>
            <w:r w:rsidRPr="00241A72">
              <w:rPr>
                <w:sz w:val="20"/>
                <w:szCs w:val="20"/>
              </w:rPr>
              <w:t>Созданы центры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городах» в 2 общеобразовательных учреждениях на сумм</w:t>
            </w:r>
            <w:r w:rsidR="00104B1C" w:rsidRPr="00241A72">
              <w:rPr>
                <w:sz w:val="20"/>
                <w:szCs w:val="20"/>
              </w:rPr>
              <w:t>у 3135,4</w:t>
            </w:r>
            <w:r w:rsidRPr="00241A72">
              <w:rPr>
                <w:sz w:val="20"/>
                <w:szCs w:val="20"/>
              </w:rPr>
              <w:t xml:space="preserve"> тыс. рублей.</w:t>
            </w:r>
          </w:p>
        </w:tc>
        <w:tc>
          <w:tcPr>
            <w:tcW w:w="54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3348" w:rsidRPr="00241A72" w:rsidTr="00130290">
        <w:trPr>
          <w:gridAfter w:val="2"/>
          <w:wAfter w:w="9" w:type="pct"/>
          <w:trHeight w:val="195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2.13.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tabs>
                <w:tab w:val="left" w:pos="1080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 w:rsidRPr="00241A72">
              <w:rPr>
                <w:b/>
                <w:sz w:val="20"/>
                <w:szCs w:val="20"/>
              </w:rPr>
              <w:t xml:space="preserve">Основное мероприятие 15. Предоставление бесплатного горячего питания обучающимся, получающим начальное общее </w:t>
            </w:r>
            <w:r w:rsidRPr="00241A72">
              <w:rPr>
                <w:b/>
                <w:sz w:val="20"/>
                <w:szCs w:val="20"/>
              </w:rPr>
              <w:lastRenderedPageBreak/>
              <w:t>образование в муниципальных образовательных организациях</w:t>
            </w:r>
          </w:p>
          <w:p w:rsidR="00053348" w:rsidRPr="00241A72" w:rsidRDefault="00053348" w:rsidP="00053348">
            <w:pPr>
              <w:autoSpaceDE w:val="0"/>
              <w:rPr>
                <w:b/>
                <w:sz w:val="20"/>
                <w:szCs w:val="20"/>
              </w:rPr>
            </w:pP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41A72">
              <w:rPr>
                <w:color w:val="000000"/>
                <w:sz w:val="20"/>
                <w:szCs w:val="20"/>
                <w:lang w:eastAsia="zh-CN"/>
              </w:rPr>
              <w:lastRenderedPageBreak/>
              <w:t>Управление образования администрации Никольского муниципального района</w:t>
            </w: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01.01.2022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01.01.2022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4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3348" w:rsidRPr="00241A72" w:rsidTr="00130290">
        <w:trPr>
          <w:gridAfter w:val="2"/>
          <w:wAfter w:w="9" w:type="pct"/>
          <w:trHeight w:val="195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2.13.1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rPr>
                <w:b/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Контрольное мероприятие 15.1.1.Обеспечение предоставления бесплатного горячего питания обучающимся, получающим начальное общее образование в муниципальных образовательных организациях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41A72">
              <w:rPr>
                <w:color w:val="000000"/>
                <w:sz w:val="20"/>
                <w:szCs w:val="20"/>
                <w:lang w:eastAsia="zh-CN"/>
              </w:rPr>
              <w:t>Общеобразовательные организации Никольского муниципального района</w:t>
            </w: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jc w:val="both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Предоставить бесплатное горячее питание обучающимся, получающим начальное общее образование в муниципальных образовательных организациях</w:t>
            </w:r>
          </w:p>
        </w:tc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53348" w:rsidRPr="00241A72" w:rsidRDefault="00053348" w:rsidP="00053348">
            <w:pPr>
              <w:jc w:val="both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Предоставленобесплатное го</w:t>
            </w:r>
            <w:r w:rsidR="00104B1C" w:rsidRPr="00241A72">
              <w:rPr>
                <w:sz w:val="20"/>
                <w:szCs w:val="20"/>
              </w:rPr>
              <w:t>рячее питание 823</w:t>
            </w:r>
            <w:r w:rsidRPr="00241A72">
              <w:rPr>
                <w:sz w:val="20"/>
                <w:szCs w:val="20"/>
              </w:rPr>
              <w:t xml:space="preserve"> обучающимся, получающим начальное общее образование в муниципальных образовательных организациях</w:t>
            </w:r>
            <w:r w:rsidR="00104B1C" w:rsidRPr="00241A72">
              <w:rPr>
                <w:sz w:val="20"/>
                <w:szCs w:val="20"/>
              </w:rPr>
              <w:t xml:space="preserve"> на сумму 11822,4</w:t>
            </w:r>
            <w:r w:rsidRPr="00241A72">
              <w:rPr>
                <w:sz w:val="20"/>
                <w:szCs w:val="20"/>
              </w:rPr>
              <w:t xml:space="preserve"> тыс. рублей</w:t>
            </w:r>
          </w:p>
        </w:tc>
        <w:tc>
          <w:tcPr>
            <w:tcW w:w="54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3348" w:rsidRPr="00241A72" w:rsidTr="00130290">
        <w:trPr>
          <w:gridAfter w:val="2"/>
          <w:wAfter w:w="9" w:type="pct"/>
          <w:trHeight w:val="195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2.14.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rPr>
                <w:b/>
                <w:sz w:val="20"/>
                <w:szCs w:val="20"/>
              </w:rPr>
            </w:pPr>
            <w:r w:rsidRPr="00241A72">
              <w:rPr>
                <w:b/>
                <w:sz w:val="20"/>
                <w:szCs w:val="20"/>
              </w:rPr>
              <w:t xml:space="preserve">Основное мероприятие 16. </w:t>
            </w:r>
            <w:r w:rsidRPr="00241A72">
              <w:rPr>
                <w:b/>
                <w:color w:val="000000"/>
                <w:sz w:val="20"/>
                <w:szCs w:val="20"/>
              </w:rPr>
              <w:t>Создание условий для обеспечения образовательного процесса в части нераспространения новой коронавирусной инфекции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41A72">
              <w:rPr>
                <w:color w:val="000000"/>
                <w:sz w:val="20"/>
                <w:szCs w:val="20"/>
                <w:lang w:eastAsia="zh-CN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01.01.2022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01.01.2022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4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3348" w:rsidRPr="00241A72" w:rsidTr="00130290">
        <w:trPr>
          <w:gridAfter w:val="2"/>
          <w:wAfter w:w="9" w:type="pct"/>
          <w:trHeight w:val="195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2.14.1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rPr>
                <w:b/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 xml:space="preserve">Соблюдение санитарно-эпидемиологических требований в условиях распространения новой коронавирусной инфекции (СОVID-19) в общеобразовательных организациях области в части оснащения бесконтактными термометрами и </w:t>
            </w:r>
            <w:r w:rsidRPr="00241A72">
              <w:rPr>
                <w:color w:val="000000"/>
                <w:sz w:val="20"/>
                <w:szCs w:val="20"/>
              </w:rPr>
              <w:lastRenderedPageBreak/>
              <w:t>рециркуляторами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41A72">
              <w:rPr>
                <w:color w:val="000000"/>
                <w:sz w:val="20"/>
                <w:szCs w:val="20"/>
                <w:lang w:eastAsia="zh-CN"/>
              </w:rPr>
              <w:lastRenderedPageBreak/>
              <w:t>Общеобразовательные организации Никольского муниципального района</w:t>
            </w: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4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3348" w:rsidRPr="00241A72" w:rsidTr="00130290">
        <w:trPr>
          <w:gridAfter w:val="2"/>
          <w:wAfter w:w="9" w:type="pct"/>
          <w:trHeight w:val="195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2.15.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rPr>
                <w:b/>
                <w:color w:val="000000"/>
                <w:sz w:val="20"/>
                <w:szCs w:val="20"/>
              </w:rPr>
            </w:pPr>
            <w:r w:rsidRPr="00241A72">
              <w:rPr>
                <w:b/>
                <w:color w:val="000000"/>
                <w:sz w:val="20"/>
                <w:szCs w:val="20"/>
              </w:rPr>
              <w:t>Основное мероприятие 17. «Приобретение товаров (работ, услуг) в целях оснащения муниципальных образований области, в том числе структурных подразделений указанных организа-ций, государственными символами Российской Федерации».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41A72">
              <w:rPr>
                <w:color w:val="000000"/>
                <w:sz w:val="20"/>
                <w:szCs w:val="20"/>
                <w:lang w:eastAsia="zh-CN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01.01.2022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01.01.2022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4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3348" w:rsidRPr="00241A72" w:rsidTr="00130290">
        <w:trPr>
          <w:gridAfter w:val="2"/>
          <w:wAfter w:w="9" w:type="pct"/>
          <w:trHeight w:val="195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2.15.1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rPr>
                <w:color w:val="000000"/>
                <w:sz w:val="20"/>
                <w:szCs w:val="20"/>
              </w:rPr>
            </w:pPr>
            <w:r w:rsidRPr="00241A72">
              <w:rPr>
                <w:color w:val="000000"/>
                <w:sz w:val="20"/>
                <w:szCs w:val="20"/>
              </w:rPr>
              <w:t>количество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Федерации.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41A72">
              <w:rPr>
                <w:color w:val="000000"/>
                <w:sz w:val="20"/>
                <w:szCs w:val="20"/>
                <w:lang w:eastAsia="zh-CN"/>
              </w:rPr>
              <w:t>Общеобразовательные организации Никольского муниципального района</w:t>
            </w: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104B1C" w:rsidP="00053348">
            <w:pPr>
              <w:jc w:val="both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15 общеобразовательных учреждений оснащены государственными символами Российской Федерации</w:t>
            </w:r>
          </w:p>
        </w:tc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53348" w:rsidRPr="00241A72" w:rsidRDefault="00053348" w:rsidP="00053348">
            <w:pPr>
              <w:rPr>
                <w:sz w:val="20"/>
                <w:szCs w:val="20"/>
                <w:lang w:eastAsia="zh-CN"/>
              </w:rPr>
            </w:pPr>
            <w:r w:rsidRPr="00241A72">
              <w:rPr>
                <w:sz w:val="20"/>
                <w:szCs w:val="20"/>
                <w:lang w:eastAsia="zh-CN"/>
              </w:rPr>
              <w:t>Общеобразовательные учреждения оснащены государственными символами Российской Федерации на сумму</w:t>
            </w:r>
            <w:r w:rsidR="00104B1C" w:rsidRPr="00241A72">
              <w:rPr>
                <w:sz w:val="20"/>
                <w:szCs w:val="20"/>
                <w:lang w:eastAsia="zh-CN"/>
              </w:rPr>
              <w:t xml:space="preserve"> 1496,8 тыс. руб.</w:t>
            </w:r>
          </w:p>
        </w:tc>
        <w:tc>
          <w:tcPr>
            <w:tcW w:w="54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3348" w:rsidRPr="00241A72" w:rsidTr="00130290">
        <w:trPr>
          <w:gridAfter w:val="1"/>
          <w:wAfter w:w="5" w:type="pct"/>
          <w:trHeight w:val="195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pct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i/>
                <w:sz w:val="20"/>
                <w:szCs w:val="20"/>
                <w:lang w:eastAsia="zh-CN"/>
              </w:rPr>
              <w:t>Подпрограмма 3. «</w:t>
            </w:r>
            <w:r w:rsidRPr="00241A72">
              <w:rPr>
                <w:i/>
                <w:sz w:val="20"/>
                <w:szCs w:val="20"/>
              </w:rPr>
              <w:t>Обеспечение реализации подпрограмм»</w:t>
            </w:r>
          </w:p>
        </w:tc>
      </w:tr>
      <w:tr w:rsidR="00053348" w:rsidRPr="00241A72" w:rsidTr="00130290">
        <w:trPr>
          <w:gridAfter w:val="2"/>
          <w:wAfter w:w="9" w:type="pct"/>
          <w:trHeight w:val="195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3.1.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241A72">
              <w:rPr>
                <w:b/>
                <w:sz w:val="20"/>
                <w:szCs w:val="20"/>
              </w:rPr>
              <w:t xml:space="preserve">Основное мероприятие 3.1. Содействие организации предоставления общедоступного и бесплатного дошкольного образования, начального общего, основного общего, среднего общего образования, </w:t>
            </w:r>
            <w:r w:rsidRPr="00241A72">
              <w:rPr>
                <w:b/>
                <w:sz w:val="20"/>
                <w:szCs w:val="20"/>
              </w:rPr>
              <w:lastRenderedPageBreak/>
              <w:t>дополнительного образования   на территории Никольского муниципального района, обеспечение методической, хозяйственной,  правовой деятельности образовательных организаций.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01.01.2022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01.01.2022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3348" w:rsidRPr="00241A72" w:rsidTr="00130290">
        <w:trPr>
          <w:gridAfter w:val="2"/>
          <w:wAfter w:w="9" w:type="pct"/>
          <w:trHeight w:val="195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3.1.1.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Контрольное мероприятие 3.1.1.Содействие организации предоставления общедоступного и бесплатного дошкольного образования, начального общего, основного общего, среднего общего образования, дополнительного образования   на территории Никольского муниципального района, обеспечение методической, хозяйственной,  правовой деятельности образовательных организаций.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rPr>
                <w:color w:val="000000"/>
                <w:sz w:val="20"/>
                <w:szCs w:val="20"/>
                <w:lang w:eastAsia="zh-CN"/>
              </w:rPr>
            </w:pPr>
            <w:r w:rsidRPr="00241A72">
              <w:rPr>
                <w:color w:val="000000"/>
                <w:sz w:val="20"/>
                <w:szCs w:val="20"/>
                <w:lang w:eastAsia="zh-CN"/>
              </w:rPr>
              <w:t>Муниципальное казенное учреждение «Центр обслуживания бюджетных учреждений»</w:t>
            </w:r>
          </w:p>
          <w:p w:rsidR="00053348" w:rsidRPr="00241A72" w:rsidRDefault="00053348" w:rsidP="000533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A72">
              <w:rPr>
                <w:spacing w:val="-2"/>
                <w:sz w:val="20"/>
                <w:szCs w:val="20"/>
                <w:lang w:eastAsia="zh-CN"/>
              </w:rPr>
              <w:t xml:space="preserve">Обеспечение выполнения </w:t>
            </w:r>
            <w:r w:rsidRPr="00241A72">
              <w:rPr>
                <w:color w:val="000000"/>
                <w:sz w:val="20"/>
                <w:szCs w:val="20"/>
                <w:lang w:eastAsia="zh-CN"/>
              </w:rPr>
              <w:t xml:space="preserve">муниципального задания на оказание муниципальных услуг и выполнение работ муниципальными организациями района в сфере образования и </w:t>
            </w:r>
            <w:r w:rsidRPr="00241A72">
              <w:rPr>
                <w:spacing w:val="-2"/>
                <w:sz w:val="20"/>
                <w:szCs w:val="20"/>
                <w:lang w:eastAsia="zh-CN"/>
              </w:rPr>
              <w:t>эффективности расходования бюджетных средств и управления системой образования района</w:t>
            </w:r>
          </w:p>
        </w:tc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53348" w:rsidRPr="00241A72" w:rsidRDefault="00104B1C" w:rsidP="000533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МКУ «ЦОБУ» обслуживает 27</w:t>
            </w:r>
            <w:r w:rsidR="00053348" w:rsidRPr="00241A72">
              <w:rPr>
                <w:sz w:val="20"/>
                <w:szCs w:val="20"/>
              </w:rPr>
              <w:t xml:space="preserve"> учреждений. Затраты на содержан</w:t>
            </w:r>
            <w:r w:rsidRPr="00241A72">
              <w:rPr>
                <w:sz w:val="20"/>
                <w:szCs w:val="20"/>
              </w:rPr>
              <w:t>ие МКУ «ЦОБУ» составили 45390,6</w:t>
            </w:r>
            <w:r w:rsidR="00053348" w:rsidRPr="00241A72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54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3348" w:rsidRPr="00241A72" w:rsidTr="00130290">
        <w:trPr>
          <w:gridAfter w:val="2"/>
          <w:wAfter w:w="9" w:type="pct"/>
          <w:trHeight w:val="195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3.2.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rPr>
                <w:b/>
                <w:sz w:val="20"/>
                <w:szCs w:val="20"/>
              </w:rPr>
            </w:pPr>
            <w:r w:rsidRPr="00241A72">
              <w:rPr>
                <w:b/>
                <w:sz w:val="20"/>
                <w:szCs w:val="20"/>
              </w:rPr>
              <w:t xml:space="preserve">Основное мероприятие 3.2. Выполнение функций и полномочий Управлением образования </w:t>
            </w:r>
            <w:r w:rsidRPr="00241A72">
              <w:rPr>
                <w:b/>
                <w:sz w:val="20"/>
                <w:szCs w:val="20"/>
              </w:rPr>
              <w:lastRenderedPageBreak/>
              <w:t>администрации Никольского муниципального района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01.01.2022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01.01.2022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3348" w:rsidRPr="00241A72" w:rsidTr="00130290">
        <w:trPr>
          <w:gridAfter w:val="2"/>
          <w:wAfter w:w="9" w:type="pct"/>
          <w:trHeight w:val="195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lastRenderedPageBreak/>
              <w:t>3.2.1.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Контрольное мероприятие 3.2.1. Выполнение функций и полномочий Управлением образования администрации Никольского муниципального района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х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31.12.2022</w:t>
            </w:r>
          </w:p>
        </w:tc>
        <w:tc>
          <w:tcPr>
            <w:tcW w:w="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Выполнение функций и полномочий Управлением образования администрации Никольского муниципального района</w:t>
            </w:r>
          </w:p>
        </w:tc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Управлению образования администрации Никольского муниципально</w:t>
            </w:r>
            <w:r w:rsidR="00104B1C" w:rsidRPr="00241A72">
              <w:rPr>
                <w:sz w:val="20"/>
                <w:szCs w:val="20"/>
              </w:rPr>
              <w:t xml:space="preserve">го района в 2022 году были подведомственны </w:t>
            </w:r>
            <w:r w:rsidRPr="00241A72">
              <w:rPr>
                <w:sz w:val="20"/>
                <w:szCs w:val="20"/>
              </w:rPr>
              <w:t>27 образовательных учреждений. Затраты на содержание Управлен</w:t>
            </w:r>
            <w:r w:rsidR="00104B1C" w:rsidRPr="00241A72">
              <w:rPr>
                <w:sz w:val="20"/>
                <w:szCs w:val="20"/>
              </w:rPr>
              <w:t>ия образования составили 3768,5</w:t>
            </w:r>
            <w:r w:rsidRPr="00241A72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54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48" w:rsidRPr="00241A72" w:rsidRDefault="00053348" w:rsidP="000533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D27C6" w:rsidRPr="00241A72" w:rsidRDefault="00AD27C6" w:rsidP="00AD27C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D27C6" w:rsidRPr="00241A72" w:rsidRDefault="00AD27C6" w:rsidP="00AD27C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41A72">
        <w:rPr>
          <w:sz w:val="20"/>
          <w:szCs w:val="20"/>
        </w:rPr>
        <w:t>&lt;*&gt;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«нет».</w:t>
      </w:r>
    </w:p>
    <w:p w:rsidR="00AD27C6" w:rsidRPr="00241A72" w:rsidRDefault="00AD27C6" w:rsidP="00AD27C6">
      <w:pPr>
        <w:ind w:firstLine="567"/>
        <w:textAlignment w:val="top"/>
        <w:rPr>
          <w:sz w:val="20"/>
          <w:szCs w:val="20"/>
        </w:rPr>
      </w:pPr>
      <w:r w:rsidRPr="00241A72">
        <w:rPr>
          <w:sz w:val="20"/>
          <w:szCs w:val="20"/>
        </w:rPr>
        <w:t>&lt;**&gt; Сведения о ведомственных целевых программах приводятся в случае реализации в рамках муниципальной программы ведомственных целевых программ</w:t>
      </w:r>
    </w:p>
    <w:p w:rsidR="00AD27C6" w:rsidRPr="00241A72" w:rsidRDefault="00AD27C6" w:rsidP="00AD27C6">
      <w:pPr>
        <w:jc w:val="both"/>
        <w:textAlignment w:val="top"/>
        <w:rPr>
          <w:sz w:val="20"/>
          <w:szCs w:val="20"/>
        </w:rPr>
      </w:pPr>
    </w:p>
    <w:p w:rsidR="00AD27C6" w:rsidRPr="00241A72" w:rsidRDefault="00AD27C6" w:rsidP="00AD27C6">
      <w:pPr>
        <w:jc w:val="both"/>
        <w:textAlignment w:val="top"/>
        <w:rPr>
          <w:sz w:val="20"/>
          <w:szCs w:val="20"/>
        </w:rPr>
      </w:pPr>
    </w:p>
    <w:p w:rsidR="00AD27C6" w:rsidRPr="00241A72" w:rsidRDefault="00AD27C6" w:rsidP="00AD27C6">
      <w:pPr>
        <w:jc w:val="both"/>
        <w:textAlignment w:val="top"/>
        <w:rPr>
          <w:sz w:val="20"/>
          <w:szCs w:val="20"/>
        </w:rPr>
      </w:pPr>
    </w:p>
    <w:p w:rsidR="00130290" w:rsidRPr="00241A72" w:rsidRDefault="00130290" w:rsidP="00AD27C6">
      <w:pPr>
        <w:jc w:val="both"/>
        <w:textAlignment w:val="top"/>
        <w:rPr>
          <w:sz w:val="20"/>
          <w:szCs w:val="20"/>
        </w:rPr>
      </w:pPr>
    </w:p>
    <w:p w:rsidR="00130290" w:rsidRPr="00241A72" w:rsidRDefault="00130290" w:rsidP="00AD27C6">
      <w:pPr>
        <w:jc w:val="both"/>
        <w:textAlignment w:val="top"/>
        <w:rPr>
          <w:sz w:val="20"/>
          <w:szCs w:val="20"/>
        </w:rPr>
      </w:pPr>
    </w:p>
    <w:p w:rsidR="00130290" w:rsidRPr="00241A72" w:rsidRDefault="00130290" w:rsidP="00AD27C6">
      <w:pPr>
        <w:jc w:val="both"/>
        <w:textAlignment w:val="top"/>
        <w:rPr>
          <w:sz w:val="20"/>
          <w:szCs w:val="20"/>
        </w:rPr>
      </w:pPr>
    </w:p>
    <w:p w:rsidR="00130290" w:rsidRPr="00241A72" w:rsidRDefault="00130290" w:rsidP="00AD27C6">
      <w:pPr>
        <w:jc w:val="both"/>
        <w:textAlignment w:val="top"/>
        <w:rPr>
          <w:sz w:val="20"/>
          <w:szCs w:val="20"/>
        </w:rPr>
      </w:pPr>
    </w:p>
    <w:p w:rsidR="00130290" w:rsidRDefault="00130290" w:rsidP="00AD27C6">
      <w:pPr>
        <w:jc w:val="both"/>
        <w:textAlignment w:val="top"/>
        <w:rPr>
          <w:sz w:val="20"/>
          <w:szCs w:val="20"/>
        </w:rPr>
      </w:pPr>
    </w:p>
    <w:p w:rsidR="00F4673F" w:rsidRDefault="00F4673F" w:rsidP="00AD27C6">
      <w:pPr>
        <w:jc w:val="both"/>
        <w:textAlignment w:val="top"/>
        <w:rPr>
          <w:sz w:val="20"/>
          <w:szCs w:val="20"/>
        </w:rPr>
      </w:pPr>
    </w:p>
    <w:p w:rsidR="00F4673F" w:rsidRDefault="00F4673F" w:rsidP="00AD27C6">
      <w:pPr>
        <w:jc w:val="both"/>
        <w:textAlignment w:val="top"/>
        <w:rPr>
          <w:sz w:val="20"/>
          <w:szCs w:val="20"/>
        </w:rPr>
      </w:pPr>
    </w:p>
    <w:p w:rsidR="00F4673F" w:rsidRDefault="00F4673F" w:rsidP="00AD27C6">
      <w:pPr>
        <w:jc w:val="both"/>
        <w:textAlignment w:val="top"/>
        <w:rPr>
          <w:sz w:val="20"/>
          <w:szCs w:val="20"/>
        </w:rPr>
      </w:pPr>
    </w:p>
    <w:p w:rsidR="00F4673F" w:rsidRDefault="00F4673F" w:rsidP="00AD27C6">
      <w:pPr>
        <w:jc w:val="both"/>
        <w:textAlignment w:val="top"/>
        <w:rPr>
          <w:sz w:val="20"/>
          <w:szCs w:val="20"/>
        </w:rPr>
      </w:pPr>
    </w:p>
    <w:p w:rsidR="00F4673F" w:rsidRPr="00241A72" w:rsidRDefault="00F4673F" w:rsidP="00AD27C6">
      <w:pPr>
        <w:jc w:val="both"/>
        <w:textAlignment w:val="top"/>
        <w:rPr>
          <w:sz w:val="20"/>
          <w:szCs w:val="20"/>
        </w:rPr>
      </w:pPr>
    </w:p>
    <w:p w:rsidR="00130290" w:rsidRPr="00241A72" w:rsidRDefault="00130290" w:rsidP="00AD27C6">
      <w:pPr>
        <w:jc w:val="both"/>
        <w:textAlignment w:val="top"/>
        <w:rPr>
          <w:sz w:val="20"/>
          <w:szCs w:val="20"/>
        </w:rPr>
      </w:pPr>
    </w:p>
    <w:p w:rsidR="00AD27C6" w:rsidRPr="00241A72" w:rsidRDefault="00AD27C6" w:rsidP="00AD27C6">
      <w:pPr>
        <w:textAlignment w:val="top"/>
        <w:rPr>
          <w:sz w:val="20"/>
          <w:szCs w:val="20"/>
        </w:rPr>
      </w:pPr>
    </w:p>
    <w:p w:rsidR="00AD27C6" w:rsidRPr="00241A72" w:rsidRDefault="00AD27C6" w:rsidP="00AD27C6">
      <w:pPr>
        <w:jc w:val="center"/>
        <w:textAlignment w:val="top"/>
        <w:rPr>
          <w:b/>
          <w:sz w:val="20"/>
          <w:szCs w:val="20"/>
        </w:rPr>
      </w:pPr>
      <w:r w:rsidRPr="00241A72">
        <w:rPr>
          <w:b/>
          <w:sz w:val="20"/>
          <w:szCs w:val="20"/>
        </w:rPr>
        <w:lastRenderedPageBreak/>
        <w:t>О Т Ч Е Т</w:t>
      </w:r>
    </w:p>
    <w:p w:rsidR="00AD27C6" w:rsidRPr="00241A72" w:rsidRDefault="00AD27C6" w:rsidP="00AD27C6">
      <w:pPr>
        <w:jc w:val="center"/>
        <w:textAlignment w:val="top"/>
        <w:rPr>
          <w:b/>
          <w:sz w:val="20"/>
          <w:szCs w:val="20"/>
        </w:rPr>
      </w:pPr>
      <w:r w:rsidRPr="00241A72">
        <w:rPr>
          <w:b/>
          <w:sz w:val="20"/>
          <w:szCs w:val="20"/>
        </w:rPr>
        <w:t>о выполнении сводных показателей муниципальных заданий на оказание муниципальных услуг (выполнение работ)</w:t>
      </w:r>
    </w:p>
    <w:p w:rsidR="00AD27C6" w:rsidRPr="00241A72" w:rsidRDefault="00AD27C6" w:rsidP="00AD27C6">
      <w:pPr>
        <w:jc w:val="center"/>
        <w:textAlignment w:val="top"/>
        <w:rPr>
          <w:b/>
          <w:sz w:val="20"/>
          <w:szCs w:val="20"/>
        </w:rPr>
      </w:pPr>
      <w:r w:rsidRPr="00241A72">
        <w:rPr>
          <w:b/>
          <w:sz w:val="20"/>
          <w:szCs w:val="20"/>
        </w:rPr>
        <w:t>муниципальными учреждениями по муниципальной программе</w:t>
      </w:r>
    </w:p>
    <w:p w:rsidR="00AD27C6" w:rsidRPr="00241A72" w:rsidRDefault="00AD27C6" w:rsidP="00AD27C6">
      <w:pPr>
        <w:jc w:val="center"/>
        <w:textAlignment w:val="top"/>
        <w:rPr>
          <w:i/>
          <w:sz w:val="20"/>
          <w:szCs w:val="20"/>
          <w:u w:val="single"/>
        </w:rPr>
      </w:pPr>
      <w:r w:rsidRPr="00241A72">
        <w:rPr>
          <w:i/>
          <w:sz w:val="20"/>
          <w:szCs w:val="20"/>
          <w:u w:val="single"/>
        </w:rPr>
        <w:t>«Развитие образования Никольского муниципального района на 2020-2025 годы»</w:t>
      </w:r>
    </w:p>
    <w:p w:rsidR="00AD27C6" w:rsidRPr="00241A72" w:rsidRDefault="00AD27C6" w:rsidP="00AD27C6">
      <w:pPr>
        <w:jc w:val="center"/>
        <w:textAlignment w:val="top"/>
        <w:rPr>
          <w:i/>
          <w:sz w:val="20"/>
          <w:szCs w:val="20"/>
          <w:u w:val="single"/>
        </w:rPr>
      </w:pPr>
      <w:r w:rsidRPr="00241A72">
        <w:rPr>
          <w:i/>
          <w:sz w:val="20"/>
          <w:szCs w:val="20"/>
          <w:u w:val="single"/>
        </w:rPr>
        <w:t xml:space="preserve">утвержденной Постановлением администрации Никольского муниципального района от 02.09.2019 года № 888 </w:t>
      </w:r>
    </w:p>
    <w:p w:rsidR="00AD27C6" w:rsidRPr="00241A72" w:rsidRDefault="00AD27C6" w:rsidP="00AD27C6">
      <w:pPr>
        <w:jc w:val="center"/>
        <w:textAlignment w:val="top"/>
        <w:rPr>
          <w:sz w:val="20"/>
          <w:szCs w:val="20"/>
        </w:rPr>
      </w:pPr>
      <w:r w:rsidRPr="00241A72">
        <w:rPr>
          <w:i/>
          <w:sz w:val="20"/>
          <w:szCs w:val="20"/>
        </w:rPr>
        <w:t>наименование муниципальной программы</w:t>
      </w:r>
      <w:r w:rsidRPr="00241A72">
        <w:rPr>
          <w:sz w:val="20"/>
          <w:szCs w:val="20"/>
        </w:rPr>
        <w:t xml:space="preserve"> </w:t>
      </w:r>
    </w:p>
    <w:p w:rsidR="00AD27C6" w:rsidRPr="00241A72" w:rsidRDefault="00AD27C6" w:rsidP="00AD27C6">
      <w:pPr>
        <w:jc w:val="center"/>
        <w:textAlignment w:val="top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1"/>
        <w:gridCol w:w="1843"/>
        <w:gridCol w:w="1391"/>
        <w:gridCol w:w="1384"/>
        <w:gridCol w:w="2213"/>
        <w:gridCol w:w="2347"/>
        <w:gridCol w:w="1489"/>
      </w:tblGrid>
      <w:tr w:rsidR="00AD27C6" w:rsidRPr="00241A72" w:rsidTr="00005B71">
        <w:tc>
          <w:tcPr>
            <w:tcW w:w="4601" w:type="dxa"/>
            <w:vMerge w:val="restart"/>
          </w:tcPr>
          <w:p w:rsidR="00AD27C6" w:rsidRPr="00241A72" w:rsidRDefault="00AD27C6" w:rsidP="00005B71">
            <w:pPr>
              <w:jc w:val="center"/>
              <w:textAlignment w:val="top"/>
              <w:rPr>
                <w:sz w:val="20"/>
                <w:szCs w:val="20"/>
              </w:rPr>
            </w:pPr>
          </w:p>
          <w:p w:rsidR="00AD27C6" w:rsidRPr="00241A72" w:rsidRDefault="00AD27C6" w:rsidP="00005B71">
            <w:pPr>
              <w:jc w:val="center"/>
              <w:textAlignment w:val="top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Наименование услуги, показателя объема услуги, подпрограммы, мероприятий</w:t>
            </w:r>
          </w:p>
        </w:tc>
        <w:tc>
          <w:tcPr>
            <w:tcW w:w="1843" w:type="dxa"/>
            <w:vMerge w:val="restart"/>
          </w:tcPr>
          <w:p w:rsidR="00AD27C6" w:rsidRPr="00241A72" w:rsidRDefault="00AD27C6" w:rsidP="00005B71">
            <w:pPr>
              <w:jc w:val="center"/>
              <w:textAlignment w:val="top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Единица измерения объема муниципальной услуги</w:t>
            </w:r>
          </w:p>
        </w:tc>
        <w:tc>
          <w:tcPr>
            <w:tcW w:w="2775" w:type="dxa"/>
            <w:gridSpan w:val="2"/>
          </w:tcPr>
          <w:p w:rsidR="00AD27C6" w:rsidRPr="00241A72" w:rsidRDefault="00AD27C6" w:rsidP="00005B71">
            <w:pPr>
              <w:jc w:val="center"/>
              <w:textAlignment w:val="top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6049" w:type="dxa"/>
            <w:gridSpan w:val="3"/>
          </w:tcPr>
          <w:p w:rsidR="00AD27C6" w:rsidRPr="00241A72" w:rsidRDefault="00AD27C6" w:rsidP="00005B71">
            <w:pPr>
              <w:jc w:val="center"/>
              <w:textAlignment w:val="top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 xml:space="preserve">Расходы районного бюджета муниципального образования на оказание муниципальной услуги (выполнение работы), тыс. рублей </w:t>
            </w:r>
          </w:p>
        </w:tc>
      </w:tr>
      <w:tr w:rsidR="00AD27C6" w:rsidRPr="00241A72" w:rsidTr="00005B71">
        <w:tc>
          <w:tcPr>
            <w:tcW w:w="4601" w:type="dxa"/>
            <w:vMerge/>
          </w:tcPr>
          <w:p w:rsidR="00AD27C6" w:rsidRPr="00241A72" w:rsidRDefault="00AD27C6" w:rsidP="00005B71">
            <w:pPr>
              <w:jc w:val="center"/>
              <w:textAlignment w:val="top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D27C6" w:rsidRPr="00241A72" w:rsidRDefault="00AD27C6" w:rsidP="00005B71">
            <w:pPr>
              <w:jc w:val="center"/>
              <w:textAlignment w:val="top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AD27C6" w:rsidRPr="00241A72" w:rsidRDefault="00AD27C6" w:rsidP="00005B71">
            <w:pPr>
              <w:jc w:val="center"/>
              <w:textAlignment w:val="top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план</w:t>
            </w:r>
          </w:p>
        </w:tc>
        <w:tc>
          <w:tcPr>
            <w:tcW w:w="1384" w:type="dxa"/>
          </w:tcPr>
          <w:p w:rsidR="00AD27C6" w:rsidRPr="00241A72" w:rsidRDefault="00AD27C6" w:rsidP="00005B71">
            <w:pPr>
              <w:jc w:val="center"/>
              <w:textAlignment w:val="top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факт</w:t>
            </w:r>
          </w:p>
        </w:tc>
        <w:tc>
          <w:tcPr>
            <w:tcW w:w="2213" w:type="dxa"/>
          </w:tcPr>
          <w:p w:rsidR="00AD27C6" w:rsidRPr="00241A72" w:rsidRDefault="00AD27C6" w:rsidP="00005B71">
            <w:pPr>
              <w:jc w:val="center"/>
              <w:textAlignment w:val="top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сводная бюджетная роспись на 1 января отчетного года</w:t>
            </w:r>
          </w:p>
        </w:tc>
        <w:tc>
          <w:tcPr>
            <w:tcW w:w="2347" w:type="dxa"/>
          </w:tcPr>
          <w:p w:rsidR="00AD27C6" w:rsidRPr="00241A72" w:rsidRDefault="00AD27C6" w:rsidP="00005B71">
            <w:pPr>
              <w:jc w:val="center"/>
              <w:textAlignment w:val="top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сводная бюджетная роспись на 31 декабря отчетного года</w:t>
            </w:r>
          </w:p>
        </w:tc>
        <w:tc>
          <w:tcPr>
            <w:tcW w:w="1489" w:type="dxa"/>
          </w:tcPr>
          <w:p w:rsidR="00AD27C6" w:rsidRPr="00241A72" w:rsidRDefault="00AD27C6" w:rsidP="00005B71">
            <w:pPr>
              <w:jc w:val="center"/>
              <w:textAlignment w:val="top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Кассовое исполнение</w:t>
            </w:r>
          </w:p>
        </w:tc>
      </w:tr>
      <w:tr w:rsidR="00AD27C6" w:rsidRPr="00241A72" w:rsidTr="00005B71">
        <w:tc>
          <w:tcPr>
            <w:tcW w:w="4601" w:type="dxa"/>
          </w:tcPr>
          <w:p w:rsidR="00AD27C6" w:rsidRPr="00241A72" w:rsidRDefault="00AD27C6" w:rsidP="00005B71">
            <w:pPr>
              <w:jc w:val="center"/>
              <w:textAlignment w:val="top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D27C6" w:rsidRPr="00241A72" w:rsidRDefault="00AD27C6" w:rsidP="00005B71">
            <w:pPr>
              <w:jc w:val="center"/>
              <w:textAlignment w:val="top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</w:t>
            </w:r>
          </w:p>
        </w:tc>
        <w:tc>
          <w:tcPr>
            <w:tcW w:w="1391" w:type="dxa"/>
          </w:tcPr>
          <w:p w:rsidR="00AD27C6" w:rsidRPr="00241A72" w:rsidRDefault="00AD27C6" w:rsidP="00005B71">
            <w:pPr>
              <w:jc w:val="center"/>
              <w:textAlignment w:val="top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</w:t>
            </w:r>
          </w:p>
        </w:tc>
        <w:tc>
          <w:tcPr>
            <w:tcW w:w="1384" w:type="dxa"/>
          </w:tcPr>
          <w:p w:rsidR="00AD27C6" w:rsidRPr="00241A72" w:rsidRDefault="00AD27C6" w:rsidP="00005B71">
            <w:pPr>
              <w:jc w:val="center"/>
              <w:textAlignment w:val="top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4</w:t>
            </w:r>
          </w:p>
        </w:tc>
        <w:tc>
          <w:tcPr>
            <w:tcW w:w="2213" w:type="dxa"/>
          </w:tcPr>
          <w:p w:rsidR="00AD27C6" w:rsidRPr="00241A72" w:rsidRDefault="00AD27C6" w:rsidP="00005B71">
            <w:pPr>
              <w:jc w:val="center"/>
              <w:textAlignment w:val="top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5</w:t>
            </w:r>
          </w:p>
        </w:tc>
        <w:tc>
          <w:tcPr>
            <w:tcW w:w="2347" w:type="dxa"/>
          </w:tcPr>
          <w:p w:rsidR="00AD27C6" w:rsidRPr="00241A72" w:rsidRDefault="00AD27C6" w:rsidP="00005B71">
            <w:pPr>
              <w:jc w:val="center"/>
              <w:textAlignment w:val="top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6</w:t>
            </w:r>
          </w:p>
        </w:tc>
        <w:tc>
          <w:tcPr>
            <w:tcW w:w="1489" w:type="dxa"/>
          </w:tcPr>
          <w:p w:rsidR="00AD27C6" w:rsidRPr="00241A72" w:rsidRDefault="00AD27C6" w:rsidP="00005B71">
            <w:pPr>
              <w:jc w:val="center"/>
              <w:textAlignment w:val="top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7</w:t>
            </w:r>
          </w:p>
        </w:tc>
      </w:tr>
      <w:tr w:rsidR="00AD27C6" w:rsidRPr="00241A72" w:rsidTr="00005B71">
        <w:tc>
          <w:tcPr>
            <w:tcW w:w="15268" w:type="dxa"/>
            <w:gridSpan w:val="7"/>
          </w:tcPr>
          <w:p w:rsidR="00AD27C6" w:rsidRPr="00241A72" w:rsidRDefault="00AD27C6" w:rsidP="00005B71">
            <w:pPr>
              <w:jc w:val="center"/>
              <w:textAlignment w:val="top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Подпрограмма 1 «Развитие дошкольного образования</w:t>
            </w:r>
          </w:p>
        </w:tc>
      </w:tr>
      <w:tr w:rsidR="00AD27C6" w:rsidRPr="00241A72" w:rsidTr="00005B71">
        <w:tc>
          <w:tcPr>
            <w:tcW w:w="15268" w:type="dxa"/>
            <w:gridSpan w:val="7"/>
          </w:tcPr>
          <w:p w:rsidR="00AD27C6" w:rsidRPr="00241A72" w:rsidRDefault="00AD27C6" w:rsidP="00005B71">
            <w:pPr>
              <w:jc w:val="center"/>
              <w:textAlignment w:val="top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Управление образования администрации Никольского муниципального района</w:t>
            </w:r>
          </w:p>
        </w:tc>
      </w:tr>
      <w:tr w:rsidR="00AD27C6" w:rsidRPr="00241A72" w:rsidTr="00005B71">
        <w:tc>
          <w:tcPr>
            <w:tcW w:w="15268" w:type="dxa"/>
            <w:gridSpan w:val="7"/>
          </w:tcPr>
          <w:p w:rsidR="00AD27C6" w:rsidRPr="00241A72" w:rsidRDefault="00AD27C6" w:rsidP="00005B71">
            <w:pPr>
              <w:jc w:val="center"/>
              <w:textAlignment w:val="top"/>
              <w:rPr>
                <w:i/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 xml:space="preserve">Мероприятие: </w:t>
            </w:r>
            <w:r w:rsidRPr="00241A72">
              <w:rPr>
                <w:sz w:val="20"/>
                <w:szCs w:val="20"/>
                <w:lang w:eastAsia="ar-SA"/>
              </w:rPr>
              <w:t>Организация предоставления дошкольного и дополнительного образования в муниципальных бюджетных дошкольных образовательных учреждениях</w:t>
            </w:r>
          </w:p>
        </w:tc>
      </w:tr>
      <w:tr w:rsidR="00AD27C6" w:rsidRPr="00241A72" w:rsidTr="00005B71">
        <w:tc>
          <w:tcPr>
            <w:tcW w:w="4601" w:type="dxa"/>
          </w:tcPr>
          <w:p w:rsidR="00AD27C6" w:rsidRPr="00241A72" w:rsidRDefault="00AD27C6" w:rsidP="00005B71">
            <w:pPr>
              <w:jc w:val="both"/>
              <w:textAlignment w:val="top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1. Наименование муниципальной услуги (работы) и ее содержание: Реализация образовательных программ дошкольного образования. Присмотр и уход</w:t>
            </w:r>
          </w:p>
        </w:tc>
        <w:tc>
          <w:tcPr>
            <w:tcW w:w="1843" w:type="dxa"/>
          </w:tcPr>
          <w:p w:rsidR="00AD27C6" w:rsidRPr="00241A72" w:rsidRDefault="00AD27C6" w:rsidP="00005B71">
            <w:pPr>
              <w:jc w:val="center"/>
              <w:textAlignment w:val="top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AD27C6" w:rsidRPr="00241A72" w:rsidRDefault="00AD27C6" w:rsidP="00005B71">
            <w:pPr>
              <w:jc w:val="center"/>
              <w:textAlignment w:val="top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D27C6" w:rsidRPr="00241A72" w:rsidRDefault="00AD27C6" w:rsidP="00005B71">
            <w:pPr>
              <w:jc w:val="center"/>
              <w:textAlignment w:val="top"/>
              <w:rPr>
                <w:sz w:val="20"/>
                <w:szCs w:val="20"/>
              </w:rPr>
            </w:pPr>
          </w:p>
        </w:tc>
        <w:tc>
          <w:tcPr>
            <w:tcW w:w="2213" w:type="dxa"/>
          </w:tcPr>
          <w:p w:rsidR="00AD27C6" w:rsidRPr="00241A72" w:rsidRDefault="00AD27C6" w:rsidP="00005B71">
            <w:pPr>
              <w:jc w:val="center"/>
              <w:textAlignment w:val="top"/>
              <w:rPr>
                <w:sz w:val="20"/>
                <w:szCs w:val="20"/>
              </w:rPr>
            </w:pPr>
          </w:p>
        </w:tc>
        <w:tc>
          <w:tcPr>
            <w:tcW w:w="2347" w:type="dxa"/>
          </w:tcPr>
          <w:p w:rsidR="00AD27C6" w:rsidRPr="00241A72" w:rsidRDefault="00AD27C6" w:rsidP="00005B71">
            <w:pPr>
              <w:jc w:val="center"/>
              <w:textAlignment w:val="top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AD27C6" w:rsidRPr="00241A72" w:rsidRDefault="00AD27C6" w:rsidP="00005B71">
            <w:pPr>
              <w:jc w:val="center"/>
              <w:textAlignment w:val="top"/>
              <w:rPr>
                <w:sz w:val="20"/>
                <w:szCs w:val="20"/>
              </w:rPr>
            </w:pPr>
          </w:p>
        </w:tc>
      </w:tr>
      <w:tr w:rsidR="00AD27C6" w:rsidRPr="00241A72" w:rsidTr="00005B71">
        <w:trPr>
          <w:trHeight w:val="383"/>
        </w:trPr>
        <w:tc>
          <w:tcPr>
            <w:tcW w:w="4601" w:type="dxa"/>
          </w:tcPr>
          <w:p w:rsidR="00AD27C6" w:rsidRPr="00241A72" w:rsidRDefault="00AD27C6" w:rsidP="00005B71">
            <w:pPr>
              <w:jc w:val="both"/>
              <w:textAlignment w:val="top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Показатель</w:t>
            </w:r>
          </w:p>
        </w:tc>
        <w:tc>
          <w:tcPr>
            <w:tcW w:w="1843" w:type="dxa"/>
          </w:tcPr>
          <w:p w:rsidR="00AD27C6" w:rsidRPr="00241A72" w:rsidRDefault="00AD27C6" w:rsidP="00005B71">
            <w:pPr>
              <w:jc w:val="center"/>
              <w:textAlignment w:val="top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AD27C6" w:rsidRPr="00241A72" w:rsidRDefault="00AD27C6" w:rsidP="00005B71">
            <w:pPr>
              <w:jc w:val="center"/>
              <w:textAlignment w:val="top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D27C6" w:rsidRPr="00241A72" w:rsidRDefault="00AD27C6" w:rsidP="00005B71">
            <w:pPr>
              <w:jc w:val="center"/>
              <w:textAlignment w:val="top"/>
              <w:rPr>
                <w:sz w:val="20"/>
                <w:szCs w:val="20"/>
              </w:rPr>
            </w:pPr>
          </w:p>
        </w:tc>
        <w:tc>
          <w:tcPr>
            <w:tcW w:w="2213" w:type="dxa"/>
          </w:tcPr>
          <w:p w:rsidR="00AD27C6" w:rsidRPr="00241A72" w:rsidRDefault="00AD27C6" w:rsidP="00005B71">
            <w:pPr>
              <w:jc w:val="center"/>
              <w:textAlignment w:val="top"/>
              <w:rPr>
                <w:sz w:val="20"/>
                <w:szCs w:val="20"/>
              </w:rPr>
            </w:pPr>
          </w:p>
        </w:tc>
        <w:tc>
          <w:tcPr>
            <w:tcW w:w="2347" w:type="dxa"/>
          </w:tcPr>
          <w:p w:rsidR="00AD27C6" w:rsidRPr="00241A72" w:rsidRDefault="00AD27C6" w:rsidP="00005B71">
            <w:pPr>
              <w:jc w:val="center"/>
              <w:textAlignment w:val="top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AD27C6" w:rsidRPr="00241A72" w:rsidRDefault="00AD27C6" w:rsidP="00005B71">
            <w:pPr>
              <w:jc w:val="center"/>
              <w:textAlignment w:val="top"/>
              <w:rPr>
                <w:sz w:val="20"/>
                <w:szCs w:val="20"/>
              </w:rPr>
            </w:pPr>
          </w:p>
        </w:tc>
      </w:tr>
      <w:tr w:rsidR="00AD27C6" w:rsidRPr="00241A72" w:rsidTr="00423D4E">
        <w:tc>
          <w:tcPr>
            <w:tcW w:w="4601" w:type="dxa"/>
          </w:tcPr>
          <w:p w:rsidR="00AD27C6" w:rsidRPr="00241A72" w:rsidRDefault="00AD27C6" w:rsidP="00005B71">
            <w:pPr>
              <w:jc w:val="both"/>
              <w:textAlignment w:val="top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Количество воспитанников</w:t>
            </w:r>
          </w:p>
        </w:tc>
        <w:tc>
          <w:tcPr>
            <w:tcW w:w="1843" w:type="dxa"/>
          </w:tcPr>
          <w:p w:rsidR="00AD27C6" w:rsidRPr="00241A72" w:rsidRDefault="00AD27C6" w:rsidP="00005B71">
            <w:pPr>
              <w:jc w:val="center"/>
              <w:textAlignment w:val="top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человек</w:t>
            </w:r>
          </w:p>
        </w:tc>
        <w:tc>
          <w:tcPr>
            <w:tcW w:w="1391" w:type="dxa"/>
            <w:shd w:val="clear" w:color="auto" w:fill="FFFFFF" w:themeFill="background1"/>
          </w:tcPr>
          <w:p w:rsidR="00AD27C6" w:rsidRPr="00241A72" w:rsidRDefault="00AD27C6" w:rsidP="00005B71">
            <w:pPr>
              <w:jc w:val="center"/>
              <w:textAlignment w:val="top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1000</w:t>
            </w:r>
          </w:p>
        </w:tc>
        <w:tc>
          <w:tcPr>
            <w:tcW w:w="1384" w:type="dxa"/>
            <w:shd w:val="clear" w:color="auto" w:fill="FFFFFF" w:themeFill="background1"/>
          </w:tcPr>
          <w:p w:rsidR="00AD27C6" w:rsidRPr="00241A72" w:rsidRDefault="00423D4E" w:rsidP="00005B71">
            <w:pPr>
              <w:jc w:val="center"/>
              <w:textAlignment w:val="top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836</w:t>
            </w:r>
          </w:p>
        </w:tc>
        <w:tc>
          <w:tcPr>
            <w:tcW w:w="2213" w:type="dxa"/>
            <w:shd w:val="clear" w:color="auto" w:fill="FFFFFF" w:themeFill="background1"/>
          </w:tcPr>
          <w:p w:rsidR="00AD27C6" w:rsidRPr="00241A72" w:rsidRDefault="00423D4E" w:rsidP="00005B71">
            <w:pPr>
              <w:jc w:val="center"/>
              <w:textAlignment w:val="top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146204,1</w:t>
            </w:r>
          </w:p>
        </w:tc>
        <w:tc>
          <w:tcPr>
            <w:tcW w:w="2347" w:type="dxa"/>
            <w:shd w:val="clear" w:color="auto" w:fill="FFFFFF" w:themeFill="background1"/>
          </w:tcPr>
          <w:p w:rsidR="00AD27C6" w:rsidRPr="00241A72" w:rsidRDefault="00423D4E" w:rsidP="00005B71">
            <w:pPr>
              <w:jc w:val="center"/>
              <w:textAlignment w:val="top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141387,8</w:t>
            </w:r>
          </w:p>
        </w:tc>
        <w:tc>
          <w:tcPr>
            <w:tcW w:w="1489" w:type="dxa"/>
            <w:shd w:val="clear" w:color="auto" w:fill="FFFFFF" w:themeFill="background1"/>
          </w:tcPr>
          <w:p w:rsidR="00AD27C6" w:rsidRPr="00241A72" w:rsidRDefault="00423D4E" w:rsidP="00005B71">
            <w:pPr>
              <w:jc w:val="center"/>
              <w:textAlignment w:val="top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141387,8</w:t>
            </w:r>
          </w:p>
        </w:tc>
      </w:tr>
      <w:tr w:rsidR="00AD27C6" w:rsidRPr="00241A72" w:rsidTr="00005B71">
        <w:tc>
          <w:tcPr>
            <w:tcW w:w="15268" w:type="dxa"/>
            <w:gridSpan w:val="7"/>
          </w:tcPr>
          <w:p w:rsidR="00AD27C6" w:rsidRPr="00241A72" w:rsidRDefault="00AD27C6" w:rsidP="00005B71">
            <w:pPr>
              <w:jc w:val="center"/>
              <w:textAlignment w:val="top"/>
              <w:rPr>
                <w:i/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 xml:space="preserve">Подпрограмма 2 </w:t>
            </w:r>
            <w:r w:rsidR="00130290" w:rsidRPr="00241A72">
              <w:rPr>
                <w:i/>
                <w:sz w:val="20"/>
                <w:szCs w:val="20"/>
              </w:rPr>
              <w:t>«Развитие</w:t>
            </w:r>
            <w:r w:rsidRPr="00241A72">
              <w:rPr>
                <w:i/>
                <w:sz w:val="20"/>
                <w:szCs w:val="20"/>
              </w:rPr>
              <w:t xml:space="preserve"> общего и дополнительного образования детей»</w:t>
            </w:r>
          </w:p>
        </w:tc>
      </w:tr>
      <w:tr w:rsidR="00AD27C6" w:rsidRPr="00241A72" w:rsidTr="00005B71">
        <w:tc>
          <w:tcPr>
            <w:tcW w:w="15268" w:type="dxa"/>
            <w:gridSpan w:val="7"/>
          </w:tcPr>
          <w:p w:rsidR="00AD27C6" w:rsidRPr="00241A72" w:rsidRDefault="00AD27C6" w:rsidP="00005B71">
            <w:pPr>
              <w:jc w:val="center"/>
              <w:textAlignment w:val="top"/>
              <w:rPr>
                <w:sz w:val="20"/>
                <w:szCs w:val="20"/>
              </w:rPr>
            </w:pPr>
            <w:r w:rsidRPr="00241A72">
              <w:rPr>
                <w:i/>
                <w:sz w:val="20"/>
                <w:szCs w:val="20"/>
              </w:rPr>
              <w:t>Управление образования администрации Никольского муниципального района</w:t>
            </w:r>
          </w:p>
        </w:tc>
      </w:tr>
      <w:tr w:rsidR="00AD27C6" w:rsidRPr="00241A72" w:rsidTr="00005B71">
        <w:tc>
          <w:tcPr>
            <w:tcW w:w="15268" w:type="dxa"/>
            <w:gridSpan w:val="7"/>
          </w:tcPr>
          <w:p w:rsidR="00AD27C6" w:rsidRPr="00241A72" w:rsidRDefault="00AD27C6" w:rsidP="00005B71">
            <w:pPr>
              <w:jc w:val="center"/>
              <w:textAlignment w:val="top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 xml:space="preserve">Мероприятие: </w:t>
            </w:r>
            <w:r w:rsidRPr="00241A72">
              <w:rPr>
                <w:bCs/>
                <w:i/>
                <w:sz w:val="20"/>
                <w:szCs w:val="20"/>
                <w:lang w:eastAsia="zh-CN"/>
              </w:rPr>
              <w:t>Организация предоставления бесплатного дошкольного, начального общего, основного общего, среднего общего и дополнительного образования в муниципальных общеобразовательных учреждениях</w:t>
            </w:r>
          </w:p>
        </w:tc>
      </w:tr>
      <w:tr w:rsidR="00AD27C6" w:rsidRPr="00241A72" w:rsidTr="00005B71">
        <w:tc>
          <w:tcPr>
            <w:tcW w:w="4601" w:type="dxa"/>
          </w:tcPr>
          <w:p w:rsidR="00AD27C6" w:rsidRPr="00241A72" w:rsidRDefault="00AD27C6" w:rsidP="00005B71">
            <w:pPr>
              <w:jc w:val="both"/>
              <w:textAlignment w:val="top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1. Наименование муниципальной услуги (работа) и ее содержание: Реализация  основных общеобразовательных программ начального общего, основного общего, среднего общего образования.</w:t>
            </w:r>
          </w:p>
        </w:tc>
        <w:tc>
          <w:tcPr>
            <w:tcW w:w="1843" w:type="dxa"/>
          </w:tcPr>
          <w:p w:rsidR="00AD27C6" w:rsidRPr="00241A72" w:rsidRDefault="00AD27C6" w:rsidP="00005B71">
            <w:pPr>
              <w:jc w:val="center"/>
              <w:textAlignment w:val="top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AD27C6" w:rsidRPr="00241A72" w:rsidRDefault="00AD27C6" w:rsidP="00005B71">
            <w:pPr>
              <w:jc w:val="center"/>
              <w:textAlignment w:val="top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D27C6" w:rsidRPr="00241A72" w:rsidRDefault="00AD27C6" w:rsidP="00005B71">
            <w:pPr>
              <w:jc w:val="center"/>
              <w:textAlignment w:val="top"/>
              <w:rPr>
                <w:sz w:val="20"/>
                <w:szCs w:val="20"/>
              </w:rPr>
            </w:pPr>
          </w:p>
        </w:tc>
        <w:tc>
          <w:tcPr>
            <w:tcW w:w="2213" w:type="dxa"/>
          </w:tcPr>
          <w:p w:rsidR="00AD27C6" w:rsidRPr="00241A72" w:rsidRDefault="00AD27C6" w:rsidP="00005B71">
            <w:pPr>
              <w:jc w:val="center"/>
              <w:textAlignment w:val="top"/>
              <w:rPr>
                <w:sz w:val="20"/>
                <w:szCs w:val="20"/>
              </w:rPr>
            </w:pPr>
          </w:p>
        </w:tc>
        <w:tc>
          <w:tcPr>
            <w:tcW w:w="2347" w:type="dxa"/>
          </w:tcPr>
          <w:p w:rsidR="00AD27C6" w:rsidRPr="00241A72" w:rsidRDefault="00AD27C6" w:rsidP="00005B71">
            <w:pPr>
              <w:jc w:val="center"/>
              <w:textAlignment w:val="top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AD27C6" w:rsidRPr="00241A72" w:rsidRDefault="00AD27C6" w:rsidP="00005B71">
            <w:pPr>
              <w:jc w:val="center"/>
              <w:textAlignment w:val="top"/>
              <w:rPr>
                <w:sz w:val="20"/>
                <w:szCs w:val="20"/>
              </w:rPr>
            </w:pPr>
          </w:p>
        </w:tc>
      </w:tr>
      <w:tr w:rsidR="00AD27C6" w:rsidRPr="00241A72" w:rsidTr="00423D4E">
        <w:tc>
          <w:tcPr>
            <w:tcW w:w="4601" w:type="dxa"/>
          </w:tcPr>
          <w:p w:rsidR="00AD27C6" w:rsidRPr="00241A72" w:rsidRDefault="00AD27C6" w:rsidP="00005B71">
            <w:pPr>
              <w:jc w:val="both"/>
              <w:textAlignment w:val="top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 xml:space="preserve">Показатель: </w:t>
            </w:r>
          </w:p>
          <w:p w:rsidR="00AD27C6" w:rsidRPr="00241A72" w:rsidRDefault="00AD27C6" w:rsidP="00005B71">
            <w:pPr>
              <w:jc w:val="both"/>
              <w:textAlignment w:val="top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Контингент обучающихся</w:t>
            </w:r>
          </w:p>
        </w:tc>
        <w:tc>
          <w:tcPr>
            <w:tcW w:w="1843" w:type="dxa"/>
          </w:tcPr>
          <w:p w:rsidR="00AD27C6" w:rsidRPr="00241A72" w:rsidRDefault="00AD27C6" w:rsidP="00005B71">
            <w:pPr>
              <w:jc w:val="center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чел.</w:t>
            </w:r>
          </w:p>
        </w:tc>
        <w:tc>
          <w:tcPr>
            <w:tcW w:w="1391" w:type="dxa"/>
            <w:shd w:val="clear" w:color="auto" w:fill="FFFFFF" w:themeFill="background1"/>
          </w:tcPr>
          <w:p w:rsidR="00AD27C6" w:rsidRPr="00241A72" w:rsidRDefault="00423D4E" w:rsidP="00005B71">
            <w:pPr>
              <w:jc w:val="center"/>
              <w:textAlignment w:val="top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2226</w:t>
            </w:r>
          </w:p>
        </w:tc>
        <w:tc>
          <w:tcPr>
            <w:tcW w:w="1384" w:type="dxa"/>
            <w:shd w:val="clear" w:color="auto" w:fill="FFFFFF" w:themeFill="background1"/>
          </w:tcPr>
          <w:p w:rsidR="00AD27C6" w:rsidRPr="00241A72" w:rsidRDefault="00423D4E" w:rsidP="00005B71">
            <w:pPr>
              <w:jc w:val="center"/>
              <w:textAlignment w:val="top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2177</w:t>
            </w:r>
          </w:p>
        </w:tc>
        <w:tc>
          <w:tcPr>
            <w:tcW w:w="2213" w:type="dxa"/>
            <w:shd w:val="clear" w:color="auto" w:fill="FFFFFF" w:themeFill="background1"/>
          </w:tcPr>
          <w:p w:rsidR="00AD27C6" w:rsidRPr="00241A72" w:rsidRDefault="00423D4E" w:rsidP="00005B71">
            <w:pPr>
              <w:jc w:val="center"/>
              <w:textAlignment w:val="top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322084,8</w:t>
            </w:r>
          </w:p>
        </w:tc>
        <w:tc>
          <w:tcPr>
            <w:tcW w:w="2347" w:type="dxa"/>
            <w:shd w:val="clear" w:color="auto" w:fill="FFFFFF" w:themeFill="background1"/>
          </w:tcPr>
          <w:p w:rsidR="00AD27C6" w:rsidRPr="00241A72" w:rsidRDefault="00423D4E" w:rsidP="00005B71">
            <w:pPr>
              <w:jc w:val="center"/>
              <w:textAlignment w:val="top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314737,5</w:t>
            </w:r>
          </w:p>
        </w:tc>
        <w:tc>
          <w:tcPr>
            <w:tcW w:w="1489" w:type="dxa"/>
            <w:shd w:val="clear" w:color="auto" w:fill="FFFFFF" w:themeFill="background1"/>
          </w:tcPr>
          <w:p w:rsidR="00AD27C6" w:rsidRPr="00241A72" w:rsidRDefault="00423D4E" w:rsidP="00005B71">
            <w:pPr>
              <w:jc w:val="center"/>
              <w:textAlignment w:val="top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314737,5</w:t>
            </w:r>
          </w:p>
        </w:tc>
      </w:tr>
      <w:tr w:rsidR="00AD27C6" w:rsidRPr="00241A72" w:rsidTr="00005B71">
        <w:tc>
          <w:tcPr>
            <w:tcW w:w="4601" w:type="dxa"/>
          </w:tcPr>
          <w:p w:rsidR="00AD27C6" w:rsidRPr="00241A72" w:rsidRDefault="00AD27C6" w:rsidP="00005B71">
            <w:pPr>
              <w:jc w:val="both"/>
              <w:textAlignment w:val="top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2. Наименование муниципальной услуги (работа) и ее содержание: Реализация  основных дополнительных  общеразвивающих программ.</w:t>
            </w:r>
          </w:p>
        </w:tc>
        <w:tc>
          <w:tcPr>
            <w:tcW w:w="1843" w:type="dxa"/>
          </w:tcPr>
          <w:p w:rsidR="00AD27C6" w:rsidRPr="00241A72" w:rsidRDefault="00AD27C6" w:rsidP="00005B71">
            <w:pPr>
              <w:jc w:val="center"/>
              <w:textAlignment w:val="top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AD27C6" w:rsidRPr="00241A72" w:rsidRDefault="00AD27C6" w:rsidP="00005B71">
            <w:pPr>
              <w:jc w:val="center"/>
              <w:textAlignment w:val="top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D27C6" w:rsidRPr="00241A72" w:rsidRDefault="00AD27C6" w:rsidP="00005B71">
            <w:pPr>
              <w:jc w:val="center"/>
              <w:textAlignment w:val="top"/>
              <w:rPr>
                <w:sz w:val="20"/>
                <w:szCs w:val="20"/>
              </w:rPr>
            </w:pPr>
          </w:p>
        </w:tc>
        <w:tc>
          <w:tcPr>
            <w:tcW w:w="2213" w:type="dxa"/>
          </w:tcPr>
          <w:p w:rsidR="00AD27C6" w:rsidRPr="00241A72" w:rsidRDefault="00AD27C6" w:rsidP="00005B71">
            <w:pPr>
              <w:jc w:val="center"/>
              <w:textAlignment w:val="top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47" w:type="dxa"/>
          </w:tcPr>
          <w:p w:rsidR="00AD27C6" w:rsidRPr="00241A72" w:rsidRDefault="00AD27C6" w:rsidP="00005B71">
            <w:pPr>
              <w:jc w:val="center"/>
              <w:textAlignment w:val="top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9" w:type="dxa"/>
          </w:tcPr>
          <w:p w:rsidR="00AD27C6" w:rsidRPr="00241A72" w:rsidRDefault="00AD27C6" w:rsidP="00005B71">
            <w:pPr>
              <w:jc w:val="center"/>
              <w:textAlignment w:val="top"/>
              <w:rPr>
                <w:sz w:val="20"/>
                <w:szCs w:val="20"/>
                <w:highlight w:val="yellow"/>
              </w:rPr>
            </w:pPr>
          </w:p>
        </w:tc>
      </w:tr>
      <w:tr w:rsidR="00AD27C6" w:rsidRPr="00241A72" w:rsidTr="00423D4E">
        <w:tc>
          <w:tcPr>
            <w:tcW w:w="4601" w:type="dxa"/>
          </w:tcPr>
          <w:p w:rsidR="00AD27C6" w:rsidRPr="00241A72" w:rsidRDefault="00AD27C6" w:rsidP="00005B71">
            <w:pPr>
              <w:jc w:val="both"/>
              <w:textAlignment w:val="top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 xml:space="preserve">Показатель: </w:t>
            </w:r>
          </w:p>
          <w:p w:rsidR="00AD27C6" w:rsidRPr="00241A72" w:rsidRDefault="00AD27C6" w:rsidP="00005B71">
            <w:pPr>
              <w:jc w:val="both"/>
              <w:textAlignment w:val="top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Контингент обучающихся</w:t>
            </w:r>
          </w:p>
        </w:tc>
        <w:tc>
          <w:tcPr>
            <w:tcW w:w="1843" w:type="dxa"/>
          </w:tcPr>
          <w:p w:rsidR="00AD27C6" w:rsidRPr="00241A72" w:rsidRDefault="00AD27C6" w:rsidP="00005B71">
            <w:pPr>
              <w:jc w:val="center"/>
              <w:textAlignment w:val="top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чел.</w:t>
            </w:r>
          </w:p>
        </w:tc>
        <w:tc>
          <w:tcPr>
            <w:tcW w:w="1391" w:type="dxa"/>
            <w:shd w:val="clear" w:color="auto" w:fill="FFFFFF" w:themeFill="background1"/>
          </w:tcPr>
          <w:p w:rsidR="00AD27C6" w:rsidRPr="00241A72" w:rsidRDefault="00423D4E" w:rsidP="00005B71">
            <w:pPr>
              <w:jc w:val="center"/>
              <w:textAlignment w:val="top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1027</w:t>
            </w:r>
          </w:p>
        </w:tc>
        <w:tc>
          <w:tcPr>
            <w:tcW w:w="1384" w:type="dxa"/>
            <w:shd w:val="clear" w:color="auto" w:fill="FFFFFF" w:themeFill="background1"/>
          </w:tcPr>
          <w:p w:rsidR="00AD27C6" w:rsidRPr="00241A72" w:rsidRDefault="00423D4E" w:rsidP="00005B71">
            <w:pPr>
              <w:jc w:val="center"/>
              <w:textAlignment w:val="top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1507</w:t>
            </w:r>
          </w:p>
        </w:tc>
        <w:tc>
          <w:tcPr>
            <w:tcW w:w="2213" w:type="dxa"/>
            <w:shd w:val="clear" w:color="auto" w:fill="FFFFFF" w:themeFill="background1"/>
          </w:tcPr>
          <w:p w:rsidR="00AD27C6" w:rsidRPr="00241A72" w:rsidRDefault="00423D4E" w:rsidP="00005B71">
            <w:pPr>
              <w:jc w:val="center"/>
              <w:textAlignment w:val="top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9823,9</w:t>
            </w:r>
          </w:p>
        </w:tc>
        <w:tc>
          <w:tcPr>
            <w:tcW w:w="2347" w:type="dxa"/>
            <w:shd w:val="clear" w:color="auto" w:fill="FFFFFF" w:themeFill="background1"/>
          </w:tcPr>
          <w:p w:rsidR="00AD27C6" w:rsidRPr="00241A72" w:rsidRDefault="00616B63" w:rsidP="00005B71">
            <w:pPr>
              <w:jc w:val="center"/>
              <w:textAlignment w:val="top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12312,2</w:t>
            </w:r>
          </w:p>
        </w:tc>
        <w:tc>
          <w:tcPr>
            <w:tcW w:w="1489" w:type="dxa"/>
            <w:shd w:val="clear" w:color="auto" w:fill="FFFFFF" w:themeFill="background1"/>
          </w:tcPr>
          <w:p w:rsidR="00AD27C6" w:rsidRPr="00241A72" w:rsidRDefault="00616B63" w:rsidP="00005B71">
            <w:pPr>
              <w:jc w:val="center"/>
              <w:textAlignment w:val="top"/>
              <w:rPr>
                <w:sz w:val="20"/>
                <w:szCs w:val="20"/>
              </w:rPr>
            </w:pPr>
            <w:r w:rsidRPr="00241A72">
              <w:rPr>
                <w:sz w:val="20"/>
                <w:szCs w:val="20"/>
              </w:rPr>
              <w:t>12312,2</w:t>
            </w:r>
          </w:p>
        </w:tc>
      </w:tr>
    </w:tbl>
    <w:p w:rsidR="00AD27C6" w:rsidRPr="00241A72" w:rsidRDefault="00AD27C6" w:rsidP="002434B4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AD27C6" w:rsidRPr="00241A72" w:rsidRDefault="00AD27C6" w:rsidP="002434B4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sectPr w:rsidR="00AD27C6" w:rsidRPr="00241A72" w:rsidSect="00127B68">
      <w:pgSz w:w="16838" w:h="11906" w:orient="landscape"/>
      <w:pgMar w:top="851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B4"/>
    <w:rsid w:val="00001101"/>
    <w:rsid w:val="00002C57"/>
    <w:rsid w:val="00005B71"/>
    <w:rsid w:val="00027CEE"/>
    <w:rsid w:val="000354CE"/>
    <w:rsid w:val="00037AC8"/>
    <w:rsid w:val="000508FA"/>
    <w:rsid w:val="00053348"/>
    <w:rsid w:val="000673F7"/>
    <w:rsid w:val="000714AB"/>
    <w:rsid w:val="00097359"/>
    <w:rsid w:val="00097A9C"/>
    <w:rsid w:val="000A465D"/>
    <w:rsid w:val="000A651F"/>
    <w:rsid w:val="000C70D5"/>
    <w:rsid w:val="000E27E6"/>
    <w:rsid w:val="000F315B"/>
    <w:rsid w:val="00104B1C"/>
    <w:rsid w:val="00123958"/>
    <w:rsid w:val="001239F4"/>
    <w:rsid w:val="00126258"/>
    <w:rsid w:val="00127B68"/>
    <w:rsid w:val="00130290"/>
    <w:rsid w:val="00132DDE"/>
    <w:rsid w:val="00144A61"/>
    <w:rsid w:val="001707CF"/>
    <w:rsid w:val="00170CFA"/>
    <w:rsid w:val="001735DF"/>
    <w:rsid w:val="00180886"/>
    <w:rsid w:val="001937B1"/>
    <w:rsid w:val="001B5B5C"/>
    <w:rsid w:val="001C282A"/>
    <w:rsid w:val="001D3175"/>
    <w:rsid w:val="001E4967"/>
    <w:rsid w:val="00222E70"/>
    <w:rsid w:val="00241A72"/>
    <w:rsid w:val="002434B4"/>
    <w:rsid w:val="0024599C"/>
    <w:rsid w:val="002630BC"/>
    <w:rsid w:val="0026408F"/>
    <w:rsid w:val="00291B4C"/>
    <w:rsid w:val="00294DE9"/>
    <w:rsid w:val="002953C4"/>
    <w:rsid w:val="00295D65"/>
    <w:rsid w:val="002B323E"/>
    <w:rsid w:val="002B55EC"/>
    <w:rsid w:val="002D0987"/>
    <w:rsid w:val="002D0B11"/>
    <w:rsid w:val="002D3887"/>
    <w:rsid w:val="002F6E14"/>
    <w:rsid w:val="00301C76"/>
    <w:rsid w:val="00304BF8"/>
    <w:rsid w:val="00306271"/>
    <w:rsid w:val="003171C3"/>
    <w:rsid w:val="0032157B"/>
    <w:rsid w:val="00321D98"/>
    <w:rsid w:val="00354350"/>
    <w:rsid w:val="00357C92"/>
    <w:rsid w:val="003721FF"/>
    <w:rsid w:val="00374AF5"/>
    <w:rsid w:val="00382E8C"/>
    <w:rsid w:val="003A4EC7"/>
    <w:rsid w:val="003C23AF"/>
    <w:rsid w:val="003D0787"/>
    <w:rsid w:val="003D2B60"/>
    <w:rsid w:val="003D6D9D"/>
    <w:rsid w:val="00407438"/>
    <w:rsid w:val="004077C5"/>
    <w:rsid w:val="00423D4E"/>
    <w:rsid w:val="004350EF"/>
    <w:rsid w:val="00446AC1"/>
    <w:rsid w:val="00470BE8"/>
    <w:rsid w:val="0047769D"/>
    <w:rsid w:val="004B3489"/>
    <w:rsid w:val="004C5094"/>
    <w:rsid w:val="004C61FD"/>
    <w:rsid w:val="004D053A"/>
    <w:rsid w:val="00527CE6"/>
    <w:rsid w:val="0053521B"/>
    <w:rsid w:val="00554010"/>
    <w:rsid w:val="00562AAD"/>
    <w:rsid w:val="00574949"/>
    <w:rsid w:val="00576DFC"/>
    <w:rsid w:val="005A1B83"/>
    <w:rsid w:val="005A2ACB"/>
    <w:rsid w:val="005A4041"/>
    <w:rsid w:val="005E458C"/>
    <w:rsid w:val="005E4D7A"/>
    <w:rsid w:val="005F0537"/>
    <w:rsid w:val="00601BE6"/>
    <w:rsid w:val="00616B63"/>
    <w:rsid w:val="00626225"/>
    <w:rsid w:val="006401E8"/>
    <w:rsid w:val="006411E7"/>
    <w:rsid w:val="0065473A"/>
    <w:rsid w:val="0066383E"/>
    <w:rsid w:val="00664E19"/>
    <w:rsid w:val="00670E8D"/>
    <w:rsid w:val="0067384C"/>
    <w:rsid w:val="00673E69"/>
    <w:rsid w:val="00680B4B"/>
    <w:rsid w:val="00683BF4"/>
    <w:rsid w:val="00697EBB"/>
    <w:rsid w:val="006A0508"/>
    <w:rsid w:val="006A7984"/>
    <w:rsid w:val="006A7AE9"/>
    <w:rsid w:val="006D4CDA"/>
    <w:rsid w:val="006F7796"/>
    <w:rsid w:val="007062E4"/>
    <w:rsid w:val="00711519"/>
    <w:rsid w:val="00737592"/>
    <w:rsid w:val="00762C4E"/>
    <w:rsid w:val="0076712C"/>
    <w:rsid w:val="007728B1"/>
    <w:rsid w:val="0077475E"/>
    <w:rsid w:val="0078226F"/>
    <w:rsid w:val="00782918"/>
    <w:rsid w:val="007A256C"/>
    <w:rsid w:val="007B54B2"/>
    <w:rsid w:val="007C35DD"/>
    <w:rsid w:val="007C6044"/>
    <w:rsid w:val="007D21DC"/>
    <w:rsid w:val="007D6B9F"/>
    <w:rsid w:val="007E778B"/>
    <w:rsid w:val="007F2D53"/>
    <w:rsid w:val="007F5446"/>
    <w:rsid w:val="008000D8"/>
    <w:rsid w:val="008027B9"/>
    <w:rsid w:val="00803F61"/>
    <w:rsid w:val="00823FA9"/>
    <w:rsid w:val="00840F60"/>
    <w:rsid w:val="00862F0F"/>
    <w:rsid w:val="008730B1"/>
    <w:rsid w:val="00876705"/>
    <w:rsid w:val="00894756"/>
    <w:rsid w:val="008A02A8"/>
    <w:rsid w:val="008C1D9F"/>
    <w:rsid w:val="008D1064"/>
    <w:rsid w:val="008D141F"/>
    <w:rsid w:val="008D1ED8"/>
    <w:rsid w:val="008F7662"/>
    <w:rsid w:val="00905B0B"/>
    <w:rsid w:val="00914BA2"/>
    <w:rsid w:val="009224F0"/>
    <w:rsid w:val="00924A94"/>
    <w:rsid w:val="00934796"/>
    <w:rsid w:val="00940E63"/>
    <w:rsid w:val="00945D83"/>
    <w:rsid w:val="009618E9"/>
    <w:rsid w:val="00994350"/>
    <w:rsid w:val="009A0903"/>
    <w:rsid w:val="009A16B4"/>
    <w:rsid w:val="009A2956"/>
    <w:rsid w:val="009C1B02"/>
    <w:rsid w:val="009C23E2"/>
    <w:rsid w:val="009D63C6"/>
    <w:rsid w:val="009D684E"/>
    <w:rsid w:val="009F19C6"/>
    <w:rsid w:val="009F49D3"/>
    <w:rsid w:val="00A00E19"/>
    <w:rsid w:val="00A02737"/>
    <w:rsid w:val="00A25608"/>
    <w:rsid w:val="00A26677"/>
    <w:rsid w:val="00A36570"/>
    <w:rsid w:val="00A47644"/>
    <w:rsid w:val="00A63832"/>
    <w:rsid w:val="00A73E54"/>
    <w:rsid w:val="00A80A80"/>
    <w:rsid w:val="00A86EE1"/>
    <w:rsid w:val="00AC2C33"/>
    <w:rsid w:val="00AC7A3B"/>
    <w:rsid w:val="00AD27C6"/>
    <w:rsid w:val="00AD7629"/>
    <w:rsid w:val="00AD76ED"/>
    <w:rsid w:val="00AE4B28"/>
    <w:rsid w:val="00B00573"/>
    <w:rsid w:val="00B07483"/>
    <w:rsid w:val="00B33F29"/>
    <w:rsid w:val="00B55185"/>
    <w:rsid w:val="00B62F2B"/>
    <w:rsid w:val="00B635DB"/>
    <w:rsid w:val="00B761D0"/>
    <w:rsid w:val="00BA3F2C"/>
    <w:rsid w:val="00BB36C6"/>
    <w:rsid w:val="00BB5642"/>
    <w:rsid w:val="00BE0FFD"/>
    <w:rsid w:val="00BF21AE"/>
    <w:rsid w:val="00BF39D4"/>
    <w:rsid w:val="00C328BC"/>
    <w:rsid w:val="00C44569"/>
    <w:rsid w:val="00C475A3"/>
    <w:rsid w:val="00C66952"/>
    <w:rsid w:val="00C67B64"/>
    <w:rsid w:val="00CA1D4E"/>
    <w:rsid w:val="00CA7371"/>
    <w:rsid w:val="00CB20BF"/>
    <w:rsid w:val="00CD67EA"/>
    <w:rsid w:val="00CF7805"/>
    <w:rsid w:val="00D0223B"/>
    <w:rsid w:val="00D31B28"/>
    <w:rsid w:val="00D35D2B"/>
    <w:rsid w:val="00D4044F"/>
    <w:rsid w:val="00D506DA"/>
    <w:rsid w:val="00D51506"/>
    <w:rsid w:val="00D60C98"/>
    <w:rsid w:val="00D6525B"/>
    <w:rsid w:val="00D9034D"/>
    <w:rsid w:val="00DA01E0"/>
    <w:rsid w:val="00DA6F17"/>
    <w:rsid w:val="00DE093A"/>
    <w:rsid w:val="00DE1D23"/>
    <w:rsid w:val="00E00EFA"/>
    <w:rsid w:val="00E13DBE"/>
    <w:rsid w:val="00E16E6B"/>
    <w:rsid w:val="00E27FEF"/>
    <w:rsid w:val="00E30EEF"/>
    <w:rsid w:val="00E32D23"/>
    <w:rsid w:val="00E36F24"/>
    <w:rsid w:val="00E54191"/>
    <w:rsid w:val="00E66FE1"/>
    <w:rsid w:val="00EC68D0"/>
    <w:rsid w:val="00ED1813"/>
    <w:rsid w:val="00ED4E04"/>
    <w:rsid w:val="00ED4EFB"/>
    <w:rsid w:val="00EE7F14"/>
    <w:rsid w:val="00EF108C"/>
    <w:rsid w:val="00EF26DE"/>
    <w:rsid w:val="00EF3EB5"/>
    <w:rsid w:val="00EF72AB"/>
    <w:rsid w:val="00EF7EA0"/>
    <w:rsid w:val="00F01480"/>
    <w:rsid w:val="00F0669B"/>
    <w:rsid w:val="00F12689"/>
    <w:rsid w:val="00F12E07"/>
    <w:rsid w:val="00F22ACB"/>
    <w:rsid w:val="00F3428C"/>
    <w:rsid w:val="00F4673F"/>
    <w:rsid w:val="00F73CBC"/>
    <w:rsid w:val="00F9251E"/>
    <w:rsid w:val="00F976C2"/>
    <w:rsid w:val="00FA17DB"/>
    <w:rsid w:val="00FB273C"/>
    <w:rsid w:val="00FB4573"/>
    <w:rsid w:val="00FC3172"/>
    <w:rsid w:val="00FC651C"/>
    <w:rsid w:val="00FD6EEF"/>
    <w:rsid w:val="00FF5A0F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9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51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18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9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51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1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6FFF6-2465-43AF-858C-E7BC1283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8353</Words>
  <Characters>47614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Корепина В.С</cp:lastModifiedBy>
  <cp:revision>2</cp:revision>
  <cp:lastPrinted>2023-03-10T12:01:00Z</cp:lastPrinted>
  <dcterms:created xsi:type="dcterms:W3CDTF">2023-04-06T08:43:00Z</dcterms:created>
  <dcterms:modified xsi:type="dcterms:W3CDTF">2023-04-06T08:43:00Z</dcterms:modified>
</cp:coreProperties>
</file>