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08" w:rsidRDefault="00241308" w:rsidP="00241308">
      <w:pPr>
        <w:pStyle w:val="a3"/>
        <w:jc w:val="both"/>
      </w:pPr>
      <w:r>
        <w:t>Федеральным законом от 31.07.2020 № 248 «О государственном контроле (надзоре) и муниципальном контроле в Российской Федерации» (далее – Закон № 248-ФЗ), Положением о региональном государственном экологическом контроле (надзоре), утвержденным постановлением Правительства Вологодской области от 08.11.2021 № 1269 (далее – Положение) вводится обязательное досудебное обжалование решений, действий, бездействия должностных лиц контрольных (надзорных) органов, определен порядок подачи жалоб, требования к их форме и порядок их рассмотрения.</w:t>
      </w:r>
    </w:p>
    <w:p w:rsidR="00241308" w:rsidRDefault="00241308" w:rsidP="00241308">
      <w:pPr>
        <w:pStyle w:val="a3"/>
        <w:jc w:val="both"/>
      </w:pPr>
      <w:r>
        <w:br/>
        <w:t>На основании Положения контролируемые лица, права и законные интересы которых, по их мнению, были непосредственно нарушены в рамках осуществления регионального экологического контроля, имеют право на досудебное обжалование:</w:t>
      </w:r>
    </w:p>
    <w:p w:rsidR="00241308" w:rsidRDefault="00241308" w:rsidP="00241308">
      <w:pPr>
        <w:pStyle w:val="a3"/>
        <w:jc w:val="both"/>
      </w:pPr>
      <w:r>
        <w:br/>
        <w:t>а) решений о проведении контрольных (надзорных) мероприятий;</w:t>
      </w:r>
    </w:p>
    <w:p w:rsidR="00241308" w:rsidRDefault="00241308" w:rsidP="00241308">
      <w:pPr>
        <w:pStyle w:val="a3"/>
        <w:jc w:val="both"/>
      </w:pPr>
      <w:r>
        <w:br/>
        <w:t>б) актов контрольных (надзорных) мероприятий, предписаний об устранении выявленных нарушений;</w:t>
      </w:r>
    </w:p>
    <w:p w:rsidR="00241308" w:rsidRDefault="00241308" w:rsidP="00241308">
      <w:pPr>
        <w:pStyle w:val="a3"/>
        <w:jc w:val="both"/>
      </w:pPr>
      <w:r>
        <w:br/>
        <w:t>в) действий (бездействия) должностных лиц контрольных (надзорных) органов в рамках контрольных (надзорных) мероприятий.</w:t>
      </w:r>
    </w:p>
    <w:p w:rsidR="00241308" w:rsidRDefault="00241308" w:rsidP="00241308">
      <w:pPr>
        <w:pStyle w:val="a3"/>
        <w:jc w:val="both"/>
      </w:pPr>
      <w:r>
        <w:br/>
        <w:t>Обжалование решений, предписаний контрольных (надзорных) органов, действий (бездействия) их должностных лиц в досудебном порядке осуществляется в соответствии со статьями 40, 41 Закона № 248-ФЗ.</w:t>
      </w:r>
    </w:p>
    <w:p w:rsidR="00241308" w:rsidRDefault="00241308" w:rsidP="00241308">
      <w:pPr>
        <w:pStyle w:val="a3"/>
        <w:jc w:val="both"/>
      </w:pPr>
      <w:r>
        <w:br/>
        <w:t>Согласно части 1 статьи 40 Закона № 248-ФЗ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Закона № 248-ФЗ, согласно которой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законодательства Российской Федерации о государственной и иной охраняемой законом тайне.</w:t>
      </w:r>
    </w:p>
    <w:p w:rsidR="00241308" w:rsidRDefault="00241308" w:rsidP="00241308">
      <w:pPr>
        <w:pStyle w:val="a3"/>
        <w:jc w:val="both"/>
      </w:pPr>
      <w:r>
        <w:br/>
        <w:t>Таким образом, подлежат рассмотрению жалобы, поступившие в подсистему «Досудебное обжалование» государственной информационной системы «Типовое облачное решение по автоматизации контрольно-надзорной деятельности». В отношении жалоб, поступивших иными способами, заявителю указывается на необходимость соблюдения досудебного порядка подачи жалоб, их рассмотрение в порядке, предусмотренном Законом № 248-ФЗ, не осуществляется.</w:t>
      </w:r>
    </w:p>
    <w:p w:rsidR="00241308" w:rsidRDefault="00241308" w:rsidP="00241308">
      <w:pPr>
        <w:pStyle w:val="a3"/>
        <w:jc w:val="both"/>
      </w:pPr>
      <w:r>
        <w:lastRenderedPageBreak/>
        <w:br/>
        <w:t>Такие жалобы подлежат рассмотрению в порядке, утвержденном Федеральным законом от 02.05.2006 № 59-ФЗ «О порядке рассмотрения обращения граждан Российской Федерации.</w:t>
      </w:r>
    </w:p>
    <w:p w:rsidR="00241308" w:rsidRDefault="00241308" w:rsidP="00241308">
      <w:pPr>
        <w:pStyle w:val="a3"/>
        <w:jc w:val="both"/>
      </w:pPr>
      <w:r>
        <w:br/>
        <w:t>В соответствии с Положением жалоба на решение контрольного (надзорного) органа, действия (бездействие) его должностных лиц при осуществлении регионального экологического контроля рассматривается руководителем этого контрольного (надзорного) органа.</w:t>
      </w:r>
    </w:p>
    <w:p w:rsidR="00241308" w:rsidRDefault="00241308" w:rsidP="00241308">
      <w:pPr>
        <w:pStyle w:val="a3"/>
        <w:jc w:val="both"/>
      </w:pPr>
      <w:r>
        <w:br/>
        <w:t>Жалоба подлежит рассмотрению в течение 20 рабочих дней со дня ее регистрации, с учетом особенностей, установленных частями 9 - 11 статьи 40 Федерального закона № 248-ФЗ.</w:t>
      </w:r>
    </w:p>
    <w:p w:rsidR="00241308" w:rsidRDefault="00241308" w:rsidP="00241308">
      <w:pPr>
        <w:pStyle w:val="a3"/>
        <w:jc w:val="both"/>
      </w:pPr>
      <w:r>
        <w:br/>
        <w:t>Срок рассмотрения жалобы может быть продлен на 20 рабочих дней в случае направления запросов для получения информации, необходимой для рассмотрения жалобы.</w:t>
      </w:r>
    </w:p>
    <w:p w:rsidR="00241308" w:rsidRDefault="00241308" w:rsidP="00241308">
      <w:pPr>
        <w:pStyle w:val="a3"/>
        <w:jc w:val="both"/>
      </w:pPr>
      <w:r>
        <w:br/>
        <w:t>При наличии в жалобе ходатайства о приостановлении исполнения обжалуемого решения контрольный (надзорный) орган в срок не позднее 2 рабочих дней со дня регистрации жалобы принимает решение:</w:t>
      </w:r>
    </w:p>
    <w:p w:rsidR="00241308" w:rsidRDefault="00241308" w:rsidP="00241308">
      <w:pPr>
        <w:pStyle w:val="a3"/>
        <w:jc w:val="both"/>
      </w:pPr>
      <w:r>
        <w:br/>
        <w:t>• о приостановлении исполнения обжалуемого решения контрольного (надзорного) органа;</w:t>
      </w:r>
    </w:p>
    <w:p w:rsidR="00241308" w:rsidRDefault="00241308" w:rsidP="00241308">
      <w:pPr>
        <w:pStyle w:val="a3"/>
        <w:jc w:val="both"/>
      </w:pPr>
      <w:r>
        <w:br/>
        <w:t>• об отказе в приостановлении исполнения обжалуемого решения контрольного (надзорного) органа.</w:t>
      </w:r>
    </w:p>
    <w:p w:rsidR="00241308" w:rsidRDefault="00241308" w:rsidP="00241308">
      <w:pPr>
        <w:pStyle w:val="a3"/>
        <w:jc w:val="both"/>
      </w:pPr>
      <w:r>
        <w:br/>
        <w:t>Информация о принятом решении направляется контролируемому лицу, подавшему жалобу, в течение 1 рабочего дня с даты принятия решения.</w:t>
      </w:r>
    </w:p>
    <w:p w:rsidR="00241308" w:rsidRDefault="00241308" w:rsidP="00241308">
      <w:pPr>
        <w:pStyle w:val="a3"/>
        <w:jc w:val="both"/>
      </w:pPr>
      <w:r>
        <w:t> </w:t>
      </w:r>
    </w:p>
    <w:p w:rsidR="00C02B07" w:rsidRDefault="00C02B07">
      <w:bookmarkStart w:id="0" w:name="_GoBack"/>
      <w:bookmarkEnd w:id="0"/>
    </w:p>
    <w:sectPr w:rsidR="00C0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3A"/>
    <w:rsid w:val="00241308"/>
    <w:rsid w:val="0043163A"/>
    <w:rsid w:val="00C0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E6308-34AF-4001-B77C-D8A71756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2022-03-25T11:18:00Z</dcterms:created>
  <dcterms:modified xsi:type="dcterms:W3CDTF">2022-03-25T11:19:00Z</dcterms:modified>
</cp:coreProperties>
</file>