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</w:rPr>
        <w:t>Приложение   № 4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</w:rPr>
        <w:t>к  Решению Представительного Собрания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</w:rPr>
        <w:t>Никольского муниципального района</w:t>
      </w:r>
    </w:p>
    <w:p>
      <w:pPr>
        <w:pStyle w:val="Normal"/>
        <w:ind w:left="70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</w:t>
      </w:r>
      <w:r>
        <w:rPr>
          <w:rFonts w:cs="Times New Roman" w:ascii="Times New Roman" w:hAnsi="Times New Roman"/>
        </w:rPr>
        <w:t xml:space="preserve">«Об исполнении районного бюджета за 2017 год» </w:t>
      </w:r>
    </w:p>
    <w:p>
      <w:pPr>
        <w:pStyle w:val="Normal"/>
        <w:ind w:left="70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708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ИСТОЧНИКИ             </w:t>
      </w: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</w:t>
      </w:r>
      <w:r>
        <w:rPr>
          <w:rFonts w:cs="Times New Roman" w:ascii="Times New Roman" w:hAnsi="Times New Roman"/>
          <w:b/>
        </w:rPr>
        <w:t>внутреннего финансирования  дефицита районного бюджета по кодам классификации источников финансирования дефицитов бюджетов  в 201</w:t>
      </w:r>
      <w:r>
        <w:rPr>
          <w:rFonts w:cs="Times New Roman" w:ascii="Times New Roman" w:hAnsi="Times New Roman"/>
          <w:b/>
        </w:rPr>
        <w:t>7</w:t>
      </w:r>
      <w:r>
        <w:rPr>
          <w:rFonts w:cs="Times New Roman" w:ascii="Times New Roman" w:hAnsi="Times New Roman"/>
          <w:b/>
        </w:rPr>
        <w:t xml:space="preserve"> году</w:t>
      </w:r>
    </w:p>
    <w:p>
      <w:pPr>
        <w:pStyle w:val="Normal"/>
        <w:rPr>
          <w:rFonts w:ascii="Times New Roman" w:hAnsi="Times New Roman" w:cs="Times New Roman"/>
        </w:rPr>
      </w:pPr>
      <w:r>
        <w:rPr/>
        <w:t xml:space="preserve">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(тыс.руб)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70"/>
        <w:gridCol w:w="2111"/>
        <w:gridCol w:w="1"/>
        <w:gridCol w:w="4249"/>
        <w:gridCol w:w="1"/>
        <w:gridCol w:w="1438"/>
      </w:tblGrid>
      <w:tr>
        <w:trPr/>
        <w:tc>
          <w:tcPr>
            <w:tcW w:w="388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</w:t>
            </w:r>
          </w:p>
        </w:tc>
        <w:tc>
          <w:tcPr>
            <w:tcW w:w="4250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Главные администраторы источников финансирования дефицита бюджета района / наименование кода классификации источника финансирования дефицита бюджета</w:t>
            </w:r>
          </w:p>
        </w:tc>
        <w:tc>
          <w:tcPr>
            <w:tcW w:w="143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 в 2017 году</w:t>
            </w:r>
          </w:p>
        </w:tc>
      </w:tr>
      <w:tr>
        <w:trPr/>
        <w:tc>
          <w:tcPr>
            <w:tcW w:w="17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Главного администратора</w:t>
            </w:r>
          </w:p>
        </w:tc>
        <w:tc>
          <w:tcPr>
            <w:tcW w:w="2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Классификации источников финансирования дефицита бюджета</w:t>
            </w:r>
          </w:p>
        </w:tc>
        <w:tc>
          <w:tcPr>
            <w:tcW w:w="425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3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7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2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</w:t>
            </w:r>
            <w:r>
              <w:rPr/>
              <w:t>2</w:t>
            </w:r>
          </w:p>
        </w:tc>
        <w:tc>
          <w:tcPr>
            <w:tcW w:w="42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                   </w:t>
            </w:r>
            <w:r>
              <w:rPr/>
              <w:t>3</w:t>
            </w:r>
          </w:p>
        </w:tc>
        <w:tc>
          <w:tcPr>
            <w:tcW w:w="14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</w:t>
            </w:r>
            <w:r>
              <w:rPr/>
              <w:t>4</w:t>
            </w:r>
          </w:p>
        </w:tc>
      </w:tr>
      <w:tr>
        <w:trPr/>
        <w:tc>
          <w:tcPr>
            <w:tcW w:w="17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Финансовое управление Никольского муниципального района</w:t>
            </w:r>
          </w:p>
        </w:tc>
        <w:tc>
          <w:tcPr>
            <w:tcW w:w="14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2755,8</w:t>
            </w:r>
          </w:p>
        </w:tc>
      </w:tr>
      <w:tr>
        <w:trPr/>
        <w:tc>
          <w:tcPr>
            <w:tcW w:w="17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098</w:t>
            </w:r>
          </w:p>
        </w:tc>
        <w:tc>
          <w:tcPr>
            <w:tcW w:w="2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01030100050000710</w:t>
            </w:r>
          </w:p>
        </w:tc>
        <w:tc>
          <w:tcPr>
            <w:tcW w:w="42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Получение кредитов от других бюджетов бюджетной системы Российской Федерации  бюджетами муниципальных районов в валюте Российской Федерации</w:t>
            </w:r>
          </w:p>
        </w:tc>
        <w:tc>
          <w:tcPr>
            <w:tcW w:w="14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26200,0</w:t>
            </w:r>
          </w:p>
        </w:tc>
      </w:tr>
      <w:tr>
        <w:trPr/>
        <w:tc>
          <w:tcPr>
            <w:tcW w:w="17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01030100050000810</w:t>
            </w:r>
          </w:p>
        </w:tc>
        <w:tc>
          <w:tcPr>
            <w:tcW w:w="42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Погашение  бюджетами  муниципальных районов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-26045,5</w:t>
            </w:r>
          </w:p>
        </w:tc>
      </w:tr>
      <w:tr>
        <w:trPr/>
        <w:tc>
          <w:tcPr>
            <w:tcW w:w="17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01050000000000000</w:t>
            </w:r>
          </w:p>
        </w:tc>
        <w:tc>
          <w:tcPr>
            <w:tcW w:w="42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2601,3</w:t>
            </w:r>
          </w:p>
        </w:tc>
      </w:tr>
      <w:tr>
        <w:trPr/>
        <w:tc>
          <w:tcPr>
            <w:tcW w:w="8132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источников финансирования дефицита бюджета:</w:t>
            </w:r>
          </w:p>
        </w:tc>
        <w:tc>
          <w:tcPr>
            <w:tcW w:w="14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2755,8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5e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399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Application>LibreOffice/5.0.3.2$Windows_x86 LibreOffice_project/e5f16313668ac592c1bfb310f4390624e3dbfb75</Application>
  <Paragraphs>30</Paragraphs>
  <Company>Никольского муниципального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2012-11-13T04:45:00Z</dcterms:created>
  <dc:creator>Е.А.Шапкина</dc:creator>
  <dc:language>ru-RU</dc:language>
  <cp:lastPrinted>2018-03-02T07:58:00Z</cp:lastPrinted>
  <dcterms:modified xsi:type="dcterms:W3CDTF">2018-05-16T15:52:39Z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Никольского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