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pPr>
      <w:r/>
    </w:p>
    <w:p>
      <w:pPr>
        <w:spacing/>
        <w:jc w:val="center"/>
      </w:pPr>
      <w:r/>
    </w:p>
    <w:p>
      <w:pPr>
        <w:spacing w:line="216" w:lineRule="auto"/>
        <w:jc w:val="both"/>
        <w:rPr>
          <w:spacing w:val="120"/>
        </w:rPr>
      </w:pPr>
      <w:r>
        <w:rPr>
          <w:spacing w:val="120"/>
        </w:rPr>
      </w:r>
    </w:p>
    <w:p>
      <w:pPr>
        <w:pStyle w:val=""/>
        <w:rPr>
          <w:sz w:val="24"/>
        </w:rPr>
      </w:pPr>
      <w:r>
        <w:rPr>
          <w:sz w:val="24"/>
        </w:rPr>
        <w:t xml:space="preserve">  ПРЕДСТАВИТЕЛЬНОЕ СОБРАНИЕ НИКОЛЬСКОГО МУНИЦИПАЛЬНОГО РАЙОНА ВОЛОГОДСКОЙ ОБЛАСТИ</w:t>
      </w:r>
    </w:p>
    <w:p>
      <w:pPr>
        <w:pStyle w:val=""/>
        <w:rPr>
          <w:sz w:val="24"/>
        </w:rPr>
      </w:pPr>
      <w:r>
        <w:rPr>
          <w:sz w:val="24"/>
        </w:rPr>
      </w:r>
    </w:p>
    <w:p>
      <w:pPr>
        <w:pStyle w:val=""/>
        <w:rPr>
          <w:sz w:val="24"/>
        </w:rPr>
      </w:pPr>
      <w:r>
        <w:rPr>
          <w:sz w:val="24"/>
        </w:rPr>
        <w:t>РЕШЕНИЕ</w:t>
      </w:r>
    </w:p>
    <w:p>
      <w:pPr>
        <w:rPr>
          <w:b/>
          <w:bCs/>
          <w:spacing w:val="120"/>
        </w:rPr>
      </w:pPr>
      <w:r>
        <w:rPr>
          <w:b/>
          <w:bCs/>
          <w:spacing w:val="120"/>
        </w:rPr>
      </w:r>
    </w:p>
    <w:tbl>
      <w:tblPr>
        <w:jc w:val="left"/>
        <w:tblInd w:w="0" w:type="dxa"/>
        <w:tblW w:w="9000" w:type="dxa"/>
      </w:tblPr>
      <w:tblGrid>
        <w:gridCol w:w="2694"/>
        <w:gridCol w:w="3966"/>
        <w:gridCol w:w="2340"/>
      </w:tblGrid>
      <w:tr>
        <w:trPr>
          <w:trHeight w:val="0" w:hRule="auto"/>
        </w:trPr>
        <w:tc>
          <w:tcPr>
            <w:tcW w:w="2694"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9742726" protected="0"/>
          </w:tcPr>
          <w:p>
            <w:pPr>
              <w:ind w:right="-249"/>
            </w:pPr>
            <w:r>
              <w:t xml:space="preserve"> От  13.03. 2017 года                  </w:t>
            </w:r>
          </w:p>
        </w:tc>
        <w:tc>
          <w:tcPr>
            <w:tcW w:w="3966"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9742726" protected="0"/>
          </w:tcPr>
          <w:p>
            <w:pPr>
              <w:spacing/>
              <w:jc w:val="center"/>
            </w:pPr>
            <w:r/>
          </w:p>
        </w:tc>
        <w:tc>
          <w:tcPr>
            <w:tcW w:w="2340"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9742726" protected="0"/>
          </w:tcPr>
          <w:p>
            <w:pPr>
              <w:spacing/>
              <w:jc w:val="center"/>
            </w:pPr>
            <w:r>
              <w:t xml:space="preserve"> №  135                          </w:t>
            </w:r>
          </w:p>
        </w:tc>
      </w:tr>
    </w:tbl>
    <w:p>
      <w:pPr>
        <w:spacing/>
        <w:jc w:val="center"/>
        <w:rPr>
          <w:b/>
          <w:bCs/>
        </w:rPr>
      </w:pPr>
      <w:r>
        <w:rPr>
          <w:b/>
          <w:bCs/>
        </w:rPr>
        <w:t>г. Никольск</w:t>
      </w:r>
    </w:p>
    <w:p>
      <w:pPr>
        <w:rPr>
          <w:b/>
        </w:rPr>
      </w:pPr>
      <w:r>
        <w:rPr>
          <w:noProof/>
        </w:rPr>
        <mc:AlternateContent>
          <mc:Choice Requires="wps">
            <w:drawing>
              <wp:anchor distT="0" distB="0" distL="114300" distR="114300" simplePos="0" relativeHeight="251658241" behindDoc="0" locked="0" layoutInCell="0" hidden="0" allowOverlap="1">
                <wp:simplePos x="0" y="0"/>
                <wp:positionH relativeFrom="column">
                  <wp:posOffset>3771900</wp:posOffset>
                </wp:positionH>
                <wp:positionV relativeFrom="paragraph">
                  <wp:posOffset>1264285</wp:posOffset>
                </wp:positionV>
                <wp:extent cx="114300" cy="113665"/>
                <wp:effectExtent l="0" t="0" r="0" b="0"/>
                <wp:wrapTopAndBottom/>
                <wp:docPr id="1" name="Прямоугольник2"/>
                <wp:cNvGraphicFramePr/>
                <a:graphic xmlns:a="http://schemas.openxmlformats.org/drawingml/2006/main">
                  <a:graphicData uri="http://schemas.microsoft.com/office/word/2010/wordprocessingShape">
                    <wps:wsp>
                      <wps:cNvSpPr>
                        <a:extLst>
                          <a:ext uri="smNativeData">
                            <sm:smNativeData xmlns:sm="smNativeData" val="SMDATA_11_hqvLWB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NBcAAAAAAAACAAAAxwcAALQAAACzAAAAAAAAAGsZAACqFAAA"/>
                          </a:ext>
                        </a:extLst>
                      </wps:cNvSpPr>
                      <wps:spPr>
                        <a:xfrm flipH="1">
                          <a:off x="0" y="0"/>
                          <a:ext cx="114300" cy="113665"/>
                        </a:xfrm>
                        <a:prstGeom prst="rect">
                          <a:avLst/>
                        </a:prstGeom>
                        <a:solidFill>
                          <a:srgbClr val="FFFFFF"/>
                        </a:solidFill>
                        <a:ln w="12700">
                          <a:noFill/>
                        </a:ln>
                      </wps:spPr>
                      <wps:txbx>
                        <w:txbxContent>
                          <w:p>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2" o:spid="_x0000_s1026" style="position:absolute;margin-left:297.00pt;margin-top:99.55pt;width:9.00pt;height:8.95pt;mso-wrap-distance-left:9.00pt;mso-wrap-distance-top:0.00pt;mso-wrap-distance-right:9.00pt;mso-wrap-distance-bottom:0.00pt;flip:x;mso-wrap-style:square" stroked="f" fillcolor="#ffffff" v:ext="SMDATA_11_hqvLWB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NBcAAAAAAAACAAAAxwcAALQAAACzAAAAAAAAAGsZAACqFAAA" o:insetmode="custom">
                <v:fill color2="#000000" type="solid" angle="180"/>
                <w10:wrap type="topAndBottom" anchorx="text" anchory="text"/>
                <v:textbox inset="7.2pt,3.6pt,7.2pt,3.6pt">
                  <w:txbxContent>
                    <w:p>
                      <w:r/>
                    </w:p>
                  </w:txbxContent>
                </v:textbox>
              </v:rect>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296545</wp:posOffset>
                </wp:positionV>
                <wp:extent cx="0" cy="342900"/>
                <wp:effectExtent l="9525" t="9525" r="9525" b="9525"/>
                <wp:wrapTopAndBottom/>
                <wp:docPr id="2" name="Линия1"/>
                <wp:cNvGraphicFramePr/>
                <a:graphic xmlns:a="http://schemas.openxmlformats.org/drawingml/2006/main">
                  <a:graphicData uri="http://schemas.microsoft.com/office/word/2010/wordprocessingShape">
                    <wps:wsp>
                      <wps:cNvSpPr>
                        <a:extLst>
                          <a:ext uri="smNativeData">
                            <sm:smNativeData xmlns:sm="smNativeData" val="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AAAAAAAAAAACAAAA0wEAAAAAAAAcAgAAAAAAADcCAAC2DgAA"/>
                          </a:ext>
                        </a:extLst>
                      </wps:cNvSpPr>
                      <wps:spPr>
                        <a:xfrm>
                          <a:off x="0" y="0"/>
                          <a:ext cx="0" cy="34290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Линия1" o:spid="_x0000_s1027" style="position:absolute;width:0.00pt;height:27.00pt;mso-wrap-distance-left:9.00pt;mso-wrap-distance-top:0.00pt;mso-wrap-distance-right:9.00pt;mso-wrap-distance-bottom:0.00pt;mso-wrap-style:square" from="0.00pt,23.35pt" to="0.00pt,50.35pt" strokeweight="0.75pt" fillcolor="#ffffff" v:ext="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AAAAAAAAAAACAAAA0wEAAAAAAAAcAgAAAAAAADcCAAC2DgAA">
                <v:fill color2="#000000" type="solid" angle="180"/>
                <w10:wrap type="topAndBottom" anchorx="text" anchory="text"/>
              </v:line>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0</wp:posOffset>
                </wp:positionH>
                <wp:positionV relativeFrom="paragraph">
                  <wp:posOffset>296545</wp:posOffset>
                </wp:positionV>
                <wp:extent cx="342900" cy="0"/>
                <wp:effectExtent l="9525" t="9525" r="9525" b="9525"/>
                <wp:wrapTopAndBottom/>
                <wp:docPr id="3" name="Линия2"/>
                <wp:cNvGraphicFramePr/>
                <a:graphic xmlns:a="http://schemas.openxmlformats.org/drawingml/2006/main">
                  <a:graphicData uri="http://schemas.microsoft.com/office/word/2010/wordprocessingShape">
                    <wps:wsp>
                      <wps:cNvSpPr>
                        <a:extLst>
                          <a:ext uri="smNativeData">
                            <sm:smNativeData xmlns:sm="smNativeData" val="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AAAAAAAAAAACAAAA0wEAABwCAAAAAAAAAAAAADcCAAC2DgAA"/>
                          </a:ext>
                        </a:extLst>
                      </wps:cNvSpPr>
                      <wps:spPr>
                        <a:xfrm>
                          <a:off x="0" y="0"/>
                          <a:ext cx="342900" cy="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Линия2" o:spid="_x0000_s1028" style="position:absolute;width:27.00pt;height:0.00pt;mso-wrap-distance-left:9.00pt;mso-wrap-distance-top:0.00pt;mso-wrap-distance-right:9.00pt;mso-wrap-distance-bottom:0.00pt;mso-wrap-style:square" from="0.00pt,23.35pt" to="27.00pt,23.35pt" strokeweight="0.75pt" fillcolor="#ffffff" v:ext="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AAAAAAAAAAACAAAA0wEAABwCAAAAAAAAAAAAADcCAAC2DgAA">
                <v:fill color2="#000000" type="solid" angle="180"/>
                <w10:wrap type="topAndBottom" anchorx="text" anchory="text"/>
              </v:line>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column">
                  <wp:posOffset>2628900</wp:posOffset>
                </wp:positionH>
                <wp:positionV relativeFrom="paragraph">
                  <wp:posOffset>296545</wp:posOffset>
                </wp:positionV>
                <wp:extent cx="342900" cy="0"/>
                <wp:effectExtent l="9525" t="9525" r="9525" b="9525"/>
                <wp:wrapTopAndBottom/>
                <wp:docPr id="4" name="Линия3"/>
                <wp:cNvGraphicFramePr/>
                <a:graphic xmlns:a="http://schemas.openxmlformats.org/drawingml/2006/main">
                  <a:graphicData uri="http://schemas.microsoft.com/office/word/2010/wordprocessingShape">
                    <wps:wsp>
                      <wps:cNvSpPr>
                        <a:extLst>
                          <a:ext uri="smNativeData">
                            <sm:smNativeData xmlns:sm="smNativeData" val="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LBAAAAAAAAACAAAA0wEAABwCAAAAAAAAAAAAAGMSAAC2DgAA"/>
                          </a:ext>
                        </a:extLst>
                      </wps:cNvSpPr>
                      <wps:spPr>
                        <a:xfrm>
                          <a:off x="0" y="0"/>
                          <a:ext cx="342900" cy="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Линия3" o:spid="_x0000_s1029" style="position:absolute;width:27.00pt;height:0.00pt;mso-wrap-distance-left:9.00pt;mso-wrap-distance-top:0.00pt;mso-wrap-distance-right:9.00pt;mso-wrap-distance-bottom:0.00pt;mso-wrap-style:square" from="207.00pt,23.35pt" to="234.00pt,23.35pt" strokeweight="0.75pt" fillcolor="#ffffff" v:ext="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LBAAAAAAAAACAAAA0wEAABwCAAAAAAAAAAAAAGMSAAC2DgAA">
                <v:fill color2="#000000" type="solid" angle="180"/>
                <w10:wrap type="topAndBottom" anchorx="text" anchory="text"/>
              </v:line>
            </w:pict>
          </mc:Fallback>
        </mc:AlternateContent>
      </w:r>
      <w:r>
        <w:rPr>
          <w:noProof/>
        </w:rPr>
        <mc:AlternateContent>
          <mc:Choice Requires="wps">
            <w:drawing>
              <wp:anchor distT="0" distB="0" distL="114300" distR="114300" simplePos="0" relativeHeight="251658245" behindDoc="0" locked="0" layoutInCell="0" hidden="0" allowOverlap="1">
                <wp:simplePos x="0" y="0"/>
                <wp:positionH relativeFrom="column">
                  <wp:posOffset>2971800</wp:posOffset>
                </wp:positionH>
                <wp:positionV relativeFrom="paragraph">
                  <wp:posOffset>296545</wp:posOffset>
                </wp:positionV>
                <wp:extent cx="0" cy="342900"/>
                <wp:effectExtent l="9525" t="9525" r="9525" b="9525"/>
                <wp:wrapTopAndBottom/>
                <wp:docPr id="5" name="Линия4"/>
                <wp:cNvGraphicFramePr/>
                <a:graphic xmlns:a="http://schemas.openxmlformats.org/drawingml/2006/main">
                  <a:graphicData uri="http://schemas.microsoft.com/office/word/2010/wordprocessingShape">
                    <wps:wsp>
                      <wps:cNvSpPr>
                        <a:extLst>
                          <a:ext uri="smNativeData">
                            <sm:smNativeData xmlns:sm="smNativeData" val="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SBIAAAAAAAACAAAA0wEAAAAAAAAcAgAAAAAAAH8UAAC2DgAA"/>
                          </a:ext>
                        </a:extLst>
                      </wps:cNvSpPr>
                      <wps:spPr>
                        <a:xfrm>
                          <a:off x="0" y="0"/>
                          <a:ext cx="0" cy="34290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Линия4" o:spid="_x0000_s1030" style="position:absolute;width:0.00pt;height:27.00pt;mso-wrap-distance-left:9.00pt;mso-wrap-distance-top:0.00pt;mso-wrap-distance-right:9.00pt;mso-wrap-distance-bottom:0.00pt;mso-wrap-style:square" from="234.00pt,23.35pt" to="234.00pt,50.35pt" strokeweight="0.75pt" fillcolor="#ffffff" v:ext="SMDATA_11_hqvLW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SBIAAAAAAAACAAAA0wEAAAAAAAAcAgAAAAAAAH8UAAC2DgAA">
                <v:fill color2="#000000" type="solid" angle="180"/>
                <w10:wrap type="topAndBottom" anchorx="text" anchory="text"/>
              </v:line>
            </w:pict>
          </mc:Fallback>
        </mc:AlternateContent>
      </w:r>
      <w:r>
        <w:rPr>
          <w:noProof/>
        </w:rPr>
        <mc:AlternateContent>
          <mc:Choice Requires="wps">
            <w:drawing>
              <wp:anchor distT="0" distB="0" distL="114300" distR="114300" simplePos="0" relativeHeight="251658246" behindDoc="0" locked="0" layoutInCell="0" hidden="0" allowOverlap="1">
                <wp:simplePos x="0" y="0"/>
                <wp:positionH relativeFrom="column">
                  <wp:posOffset>109855</wp:posOffset>
                </wp:positionH>
                <wp:positionV relativeFrom="paragraph">
                  <wp:posOffset>350520</wp:posOffset>
                </wp:positionV>
                <wp:extent cx="3133725" cy="828675"/>
                <wp:effectExtent l="0" t="0" r="0" b="0"/>
                <wp:wrapTopAndBottom/>
                <wp:docPr id="6" name="Прямоугольник1"/>
                <wp:cNvGraphicFramePr/>
                <a:graphic xmlns:a="http://schemas.openxmlformats.org/drawingml/2006/main">
                  <a:graphicData uri="http://schemas.microsoft.com/office/word/2010/wordprocessingShape">
                    <wps:wsp>
                      <wps:cNvSpPr>
                        <a:extLst>
                          <a:ext uri="smNativeData">
                            <sm:smNativeData xmlns:sm="smNativeData" val="SMDATA_11_hqvLWB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rQAAAAAAAAACAAAAKAIAAEcTAAAZBQAAAAAAAOQCAAALDwAA"/>
                          </a:ext>
                        </a:extLst>
                      </wps:cNvSpPr>
                      <wps:spPr>
                        <a:xfrm>
                          <a:off x="0" y="0"/>
                          <a:ext cx="3133725" cy="828675"/>
                        </a:xfrm>
                        <a:prstGeom prst="rect">
                          <a:avLst/>
                        </a:prstGeom>
                        <a:solidFill>
                          <a:srgbClr val="FFFFFF"/>
                        </a:solidFill>
                        <a:ln w="12700">
                          <a:noFill/>
                        </a:ln>
                      </wps:spPr>
                      <wps:txbx>
                        <w:txbxContent>
                          <w:p>
                            <w:pPr>
                              <w:rPr>
                                <w:sz w:val="28"/>
                                <w:szCs w:val="28"/>
                              </w:rPr>
                            </w:pPr>
                            <w:r>
                              <w:rPr>
                                <w:sz w:val="28"/>
                                <w:szCs w:val="28"/>
                              </w:rPr>
                              <w:t>Об утверждении Регламента Представительного Собрания Никольского муниципального района</w:t>
                            </w:r>
                          </w:p>
                          <w:p>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1" o:spid="_x0000_s1031" style="position:absolute;margin-left:8.65pt;margin-top:27.60pt;width:246.75pt;height:65.25pt;mso-wrap-distance-left:9.00pt;mso-wrap-distance-top:0.00pt;mso-wrap-distance-right:9.00pt;mso-wrap-distance-bottom:0.00pt;mso-wrap-style:square" stroked="f" fillcolor="#ffffff" v:ext="SMDATA_11_hqvLWBMAAAAlAAAAZA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hAAAAAAAAAAAAAAAAAAACAAAArQAAAAAAAAACAAAAKAIAAEcTAAAZBQAAAAAAAOQCAAALDwAA" o:insetmode="custom">
                <v:fill color2="#000000" type="solid" angle="180"/>
                <w10:wrap type="topAndBottom" anchorx="text" anchory="text"/>
                <v:textbox inset="7.2pt,3.6pt,7.2pt,3.6pt">
                  <w:txbxContent>
                    <w:p>
                      <w:pPr>
                        <w:rPr>
                          <w:sz w:val="28"/>
                          <w:szCs w:val="28"/>
                        </w:rPr>
                      </w:pPr>
                      <w:r>
                        <w:rPr>
                          <w:sz w:val="28"/>
                          <w:szCs w:val="28"/>
                        </w:rPr>
                        <w:t>Об утверждении Регламента Представительного Собрания Никольского муниципального района</w:t>
                      </w:r>
                    </w:p>
                    <w:p>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txbxContent>
                </v:textbox>
              </v:rect>
            </w:pict>
          </mc:Fallback>
        </mc:AlternateContent>
      </w:r>
      <w:r>
        <w:rPr>
          <w:b/>
        </w:rPr>
        <w:t xml:space="preserve"> </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Никольского муниципального района, </w:t>
      </w:r>
    </w:p>
    <w:p>
      <w:pPr>
        <w:pStyle w:val="ConsPlusNormal"/>
        <w:ind w:firstLine="540"/>
        <w:spacing/>
        <w:jc w:val="both"/>
        <w:rPr>
          <w:rFonts w:ascii="Times New Roman" w:hAnsi="Times New Roman" w:cs="Times New Roman"/>
          <w:sz w:val="28"/>
          <w:szCs w:val="28"/>
        </w:rPr>
      </w:pPr>
      <w:r>
        <w:rPr>
          <w:rFonts w:ascii="Times New Roman" w:hAnsi="Times New Roman" w:cs="Times New Roman"/>
          <w:sz w:val="28"/>
          <w:szCs w:val="28"/>
        </w:rPr>
        <w:t>Представительное Собрание Никольского муниципального района РЕШИЛО:</w:t>
      </w:r>
    </w:p>
    <w:p>
      <w:pPr>
        <w:pStyle w:val="ConsPlusNormal"/>
        <w:ind w:firstLine="540"/>
        <w:spacing/>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0" w:history="1">
        <w:r>
          <w:rPr>
            <w:rFonts w:ascii="Times New Roman" w:hAnsi="Times New Roman" w:cs="Times New Roman"/>
            <w:sz w:val="28"/>
            <w:szCs w:val="28"/>
          </w:rPr>
          <w:t>Регламент</w:t>
        </w:r>
      </w:hyperlink>
      <w:r>
        <w:rPr>
          <w:rFonts w:ascii="Times New Roman" w:hAnsi="Times New Roman" w:cs="Times New Roman"/>
          <w:sz w:val="28"/>
          <w:szCs w:val="28"/>
        </w:rPr>
        <w:t xml:space="preserve"> Представительного Собрания </w:t>
      </w:r>
      <w:r>
        <w:rPr>
          <w:rFonts w:ascii="Times New Roman" w:hAnsi="Times New Roman" w:cs="Times New Roman"/>
          <w:sz w:val="28"/>
          <w:szCs w:val="28"/>
        </w:rPr>
        <w:t>Никольского</w:t>
      </w:r>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r>
    </w:p>
    <w:p>
      <w:pPr>
        <w:pStyle w:val="ConsPlusNormal"/>
        <w:ind w:firstLine="540"/>
        <w:spacing/>
        <w:jc w:val="both"/>
        <w:rPr>
          <w:rFonts w:ascii="Times New Roman" w:hAnsi="Times New Roman" w:eastAsia="Calibri" w:cs="Times New Roman"/>
          <w:sz w:val="28"/>
          <w:szCs w:val="28"/>
        </w:rPr>
      </w:pPr>
      <w:r>
        <w:rPr>
          <w:rFonts w:ascii="Times New Roman" w:hAnsi="Times New Roman" w:cs="Times New Roman"/>
          <w:sz w:val="28"/>
          <w:szCs w:val="28"/>
        </w:rPr>
        <w:t xml:space="preserve">2. Настоящее решение вступает в силу после истечения срока полномочий Представительного Собрания Никольского муниципального района, избранного до дня вступления в силу закона области от 10 декабря 2014 года № 3529-ОЗ </w:t>
      </w:r>
      <w:r>
        <w:rPr>
          <w:rFonts w:ascii="Times New Roman" w:hAnsi="Times New Roman" w:eastAsia="Calibri" w:cs="Times New Roman"/>
          <w:sz w:val="28"/>
          <w:szCs w:val="28"/>
        </w:rPr>
        <w:t>«О некоторых вопросах организации и деятельности органов местного самоуправления на территории Вологодской области»</w:t>
      </w:r>
      <w:r>
        <w:rPr>
          <w:rFonts w:ascii="Times New Roman" w:hAnsi="Times New Roman" w:eastAsia="Calibri" w:cs="Times New Roman"/>
          <w:sz w:val="28"/>
          <w:szCs w:val="28"/>
        </w:rPr>
        <w:t>.</w:t>
      </w:r>
      <w:r>
        <w:rPr>
          <w:rFonts w:ascii="Times New Roman" w:hAnsi="Times New Roman" w:eastAsia="Calibri" w:cs="Times New Roman"/>
          <w:sz w:val="28"/>
          <w:szCs w:val="28"/>
        </w:rPr>
      </w:r>
    </w:p>
    <w:p>
      <w:pPr>
        <w:pStyle w:val="ConsPlusNormal"/>
        <w:spacing/>
        <w:jc w:val="both"/>
        <w:rPr>
          <w:rFonts w:ascii="Times New Roman" w:hAnsi="Times New Roman" w:cs="Times New Roman"/>
          <w:sz w:val="28"/>
          <w:szCs w:val="28"/>
        </w:rPr>
      </w:pPr>
      <w:r>
        <w:rPr>
          <w:rFonts w:ascii="Times New Roman" w:hAnsi="Times New Roman" w:cs="Times New Roman"/>
          <w:sz w:val="28"/>
          <w:szCs w:val="28"/>
        </w:rPr>
      </w:r>
    </w:p>
    <w:p>
      <w:pPr>
        <w:pStyle w:val="ConsPlusNormal"/>
        <w:spacing/>
        <w:jc w:val="both"/>
        <w:rPr>
          <w:rFonts w:ascii="Times New Roman" w:hAnsi="Times New Roman" w:cs="Times New Roman"/>
          <w:sz w:val="28"/>
          <w:szCs w:val="28"/>
        </w:rPr>
      </w:pPr>
      <w:r>
        <w:rPr>
          <w:rFonts w:ascii="Times New Roman" w:hAnsi="Times New Roman" w:cs="Times New Roman"/>
          <w:sz w:val="28"/>
          <w:szCs w:val="28"/>
        </w:rPr>
      </w:r>
    </w:p>
    <w:p>
      <w:pPr>
        <w:pStyle w:val="ConsPlusNormal"/>
        <w:spacing/>
        <w:jc w:val="both"/>
        <w:rPr>
          <w:rFonts w:ascii="Times New Roman" w:hAnsi="Times New Roman" w:cs="Times New Roman"/>
          <w:sz w:val="28"/>
          <w:szCs w:val="28"/>
        </w:rPr>
      </w:pPr>
      <w:r>
        <w:rPr>
          <w:rFonts w:ascii="Times New Roman" w:hAnsi="Times New Roman" w:cs="Times New Roman"/>
          <w:sz w:val="28"/>
          <w:szCs w:val="28"/>
        </w:rPr>
      </w:r>
    </w:p>
    <w:p>
      <w:pPr>
        <w:pStyle w:val="ConsPlusNormal"/>
        <w:spacing/>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Представительного Собрания </w:t>
      </w:r>
    </w:p>
    <w:p>
      <w:pPr>
        <w:pStyle w:val="ConsPlusNormal"/>
        <w:spacing/>
        <w:jc w:val="both"/>
        <w:rPr>
          <w:rFonts w:ascii="Times New Roman" w:hAnsi="Times New Roman" w:cs="Times New Roman"/>
          <w:sz w:val="28"/>
          <w:szCs w:val="28"/>
        </w:rPr>
      </w:pPr>
      <w:r>
        <w:rPr>
          <w:rFonts w:ascii="Times New Roman" w:hAnsi="Times New Roman" w:cs="Times New Roman"/>
          <w:sz w:val="28"/>
          <w:szCs w:val="28"/>
        </w:rPr>
        <w:t xml:space="preserve">Никольского муниципального района                                 </w:t>
      </w:r>
      <w:r>
        <w:rPr>
          <w:rFonts w:ascii="Times New Roman" w:hAnsi="Times New Roman" w:cs="Times New Roman"/>
          <w:sz w:val="28"/>
          <w:szCs w:val="28"/>
        </w:rPr>
        <w:t xml:space="preserve">             </w:t>
      </w:r>
      <w:r>
        <w:rPr>
          <w:rFonts w:ascii="Times New Roman" w:hAnsi="Times New Roman" w:cs="Times New Roman"/>
          <w:sz w:val="28"/>
          <w:szCs w:val="28"/>
        </w:rPr>
        <w:t>В. М. Поднебесников</w:t>
      </w:r>
      <w:r>
        <w:rPr>
          <w:rFonts w:ascii="Times New Roman" w:hAnsi="Times New Roman" w:cs="Times New Roman"/>
          <w:sz w:val="28"/>
          <w:szCs w:val="28"/>
        </w:rPr>
        <w:t xml:space="preserve">          </w:t>
      </w:r>
      <w:r>
        <w:rPr>
          <w:rFonts w:ascii="Times New Roman" w:hAnsi="Times New Roman" w:cs="Times New Roman"/>
          <w:sz w:val="28"/>
          <w:szCs w:val="28"/>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Решением</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Представительного Собрания</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Никольского муниципального района</w:t>
      </w:r>
      <w:r>
        <w:rPr>
          <w:rFonts w:ascii="Times New Roman" w:hAnsi="Times New Roman" w:cs="Times New Roman"/>
          <w:sz w:val="24"/>
          <w:szCs w:val="24"/>
        </w:rPr>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от 13.03.</w:t>
      </w:r>
      <w:r>
        <w:rPr>
          <w:rFonts w:ascii="Times New Roman" w:hAnsi="Times New Roman" w:cs="Times New Roman"/>
          <w:sz w:val="24"/>
          <w:szCs w:val="24"/>
        </w:rPr>
        <w:t>2017</w:t>
      </w:r>
      <w:r>
        <w:rPr>
          <w:rFonts w:ascii="Times New Roman" w:hAnsi="Times New Roman" w:cs="Times New Roman"/>
          <w:sz w:val="24"/>
          <w:szCs w:val="24"/>
        </w:rPr>
        <w:t xml:space="preserve"> г. N </w:t>
      </w:r>
      <w:r>
        <w:rPr>
          <w:rFonts w:ascii="Times New Roman" w:hAnsi="Times New Roman" w:cs="Times New Roman"/>
          <w:sz w:val="24"/>
          <w:szCs w:val="24"/>
        </w:rPr>
        <w:t>135</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Title"/>
        <w:spacing/>
        <w:jc w:val="center"/>
        <w:rPr>
          <w:rFonts w:ascii="Times New Roman" w:hAnsi="Times New Roman" w:cs="Times New Roman"/>
          <w:sz w:val="24"/>
          <w:szCs w:val="24"/>
        </w:rPr>
      </w:pPr>
      <w:r/>
      <w:bookmarkStart w:id="0" w:name="P30"/>
      <w:bookmarkEnd w:id="0"/>
      <w:r/>
      <w:r>
        <w:rPr>
          <w:rFonts w:ascii="Times New Roman" w:hAnsi="Times New Roman" w:cs="Times New Roman"/>
          <w:sz w:val="24"/>
          <w:szCs w:val="24"/>
        </w:rPr>
        <w:t>РЕГЛАМЕНТ</w:t>
      </w:r>
      <w:r>
        <w:rPr>
          <w:rFonts w:ascii="Times New Roman" w:hAnsi="Times New Roman" w:cs="Times New Roman"/>
          <w:sz w:val="24"/>
          <w:szCs w:val="24"/>
        </w:rPr>
      </w:r>
    </w:p>
    <w:p>
      <w:pPr>
        <w:pStyle w:val="ConsPlusTitle"/>
        <w:spacing/>
        <w:jc w:val="center"/>
        <w:rPr>
          <w:rFonts w:ascii="Times New Roman" w:hAnsi="Times New Roman" w:cs="Times New Roman"/>
          <w:sz w:val="24"/>
          <w:szCs w:val="24"/>
        </w:rPr>
      </w:pPr>
      <w:r>
        <w:rPr>
          <w:rFonts w:ascii="Times New Roman" w:hAnsi="Times New Roman" w:cs="Times New Roman"/>
          <w:sz w:val="24"/>
          <w:szCs w:val="24"/>
        </w:rPr>
        <w:t>ПРЕДСТАВИТЕЛЬНОГО СОБРАНИЯ НИКОЛЬСКОГО</w:t>
      </w:r>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 Представительное Собрание</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Представительное Собрание Никольского</w:t>
      </w:r>
      <w:r>
        <w:rPr>
          <w:rFonts w:ascii="Times New Roman" w:hAnsi="Times New Roman" w:cs="Times New Roman"/>
          <w:sz w:val="24"/>
          <w:szCs w:val="24"/>
        </w:rPr>
        <w:t xml:space="preserve"> муниципального района (далее - Представительное Собрание) является представительным органом </w:t>
      </w:r>
      <w:r>
        <w:rPr>
          <w:rFonts w:ascii="Times New Roman" w:hAnsi="Times New Roman" w:cs="Times New Roman"/>
          <w:sz w:val="24"/>
          <w:szCs w:val="24"/>
        </w:rPr>
        <w:t>Никольского</w:t>
      </w:r>
      <w:r>
        <w:rPr>
          <w:rFonts w:ascii="Times New Roman" w:hAnsi="Times New Roman" w:cs="Times New Roman"/>
          <w:sz w:val="24"/>
          <w:szCs w:val="24"/>
        </w:rPr>
        <w:t xml:space="preserve"> муниципального района и представляет интересы населения </w:t>
      </w:r>
      <w:r>
        <w:rPr>
          <w:rFonts w:ascii="Times New Roman" w:hAnsi="Times New Roman" w:cs="Times New Roman"/>
          <w:sz w:val="24"/>
          <w:szCs w:val="24"/>
        </w:rPr>
        <w:t>Никольского</w:t>
      </w:r>
      <w:r>
        <w:rPr>
          <w:rFonts w:ascii="Times New Roman" w:hAnsi="Times New Roman" w:cs="Times New Roman"/>
          <w:sz w:val="24"/>
          <w:szCs w:val="24"/>
        </w:rPr>
        <w:t xml:space="preserve"> муниципального района в пределах полномочий, предусмотренных </w:t>
      </w:r>
      <w:hyperlink r:id="rId8" w:history="1">
        <w:r>
          <w:rPr>
            <w:rFonts w:ascii="Times New Roman" w:hAnsi="Times New Roman" w:cs="Times New Roman"/>
            <w:sz w:val="24"/>
            <w:szCs w:val="24"/>
          </w:rPr>
          <w:t>Уставом</w:t>
        </w:r>
      </w:hyperlink>
      <w:r>
        <w:rPr>
          <w:rFonts w:ascii="Times New Roman" w:hAnsi="Times New Roman" w:cs="Times New Roman"/>
          <w:sz w:val="24"/>
          <w:szCs w:val="24"/>
        </w:rPr>
        <w:t xml:space="preserve"> района, действующим законодательством.</w:t>
      </w:r>
      <w:r>
        <w:rPr>
          <w:rFonts w:ascii="Times New Roman" w:hAnsi="Times New Roman" w:cs="Times New Roman"/>
          <w:sz w:val="24"/>
          <w:szCs w:val="24"/>
        </w:rPr>
      </w:r>
    </w:p>
    <w:p>
      <w:pPr>
        <w:ind w:firstLine="540"/>
        <w:spacing/>
        <w:jc w:val="both"/>
        <w:rPr>
          <w:rFonts w:eastAsia="Calibri"/>
        </w:rPr>
      </w:pPr>
      <w:r>
        <w:t xml:space="preserve">2. Представительное </w:t>
      </w:r>
      <w:r>
        <w:rPr>
          <w:rFonts w:eastAsia="Calibri"/>
        </w:rPr>
        <w:t xml:space="preserve">Собрание состоит из глав муниципальных образований, входящих в состав района, и из депутатов представительных органов указанных муниципальных образований, избираемых представительными органами муниципальных образований из своего состава в соответствии с равной независимо от численности населения нормой </w:t>
      </w:r>
      <w:r>
        <w:rPr>
          <w:rFonts w:eastAsia="Calibri"/>
        </w:rPr>
        <w:t>представительства муниципальных образований</w:t>
      </w:r>
      <w:r>
        <w:rPr>
          <w:rFonts w:eastAsia="Calibri"/>
        </w:rPr>
        <w:t>.</w:t>
      </w:r>
      <w:r>
        <w:rPr>
          <w:rFonts w:eastAsia="Calibri"/>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 Порядок и принципы деятельности</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ind w:firstLine="540"/>
        <w:spacing/>
        <w:jc w:val="both"/>
        <w:rPr>
          <w:rFonts w:eastAsia="Calibri"/>
        </w:rPr>
      </w:pPr>
      <w:r>
        <w:t xml:space="preserve">1. Порядок деятельности Представительного Собрания определяется </w:t>
      </w:r>
      <w:hyperlink r:id="rId9" w:history="1">
        <w:r>
          <w:t>Уставом</w:t>
        </w:r>
      </w:hyperlink>
      <w:r>
        <w:t xml:space="preserve"> Никольского муниципального района, настоящим Регламентом  и </w:t>
      </w:r>
      <w:r>
        <w:rPr>
          <w:rFonts w:eastAsia="Calibri"/>
        </w:rPr>
        <w:t>иными нормативными правовыми актами, утверждаемыми Представительным Собранием.</w:t>
      </w:r>
      <w:r>
        <w:rPr>
          <w:rFonts w:eastAsia="Calibri"/>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Деятельность Представительного Собрания основывается на принципах свободного обсуждения и коллективного решения вопросов, гласности и законности, учета общественного мнения, подконтрольности населению района.</w:t>
      </w:r>
    </w:p>
    <w:p>
      <w:pPr>
        <w:ind w:firstLine="540"/>
        <w:spacing/>
        <w:jc w:val="both"/>
      </w:pPr>
      <w:r>
        <w:t xml:space="preserve">3. Организацию деятельности Представительного Собрания осуществляет Глава Никольского муниципального района (далее - Глава района), исполняющий полномочия председателя Представительного Собрания, в случае его временного отсутствия, а также </w:t>
      </w:r>
      <w:r>
        <w:rPr>
          <w:rFonts w:eastAsia="Calibri"/>
        </w:rPr>
        <w:t>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t xml:space="preserve"> заместитель председателя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 Структура Представительного Собрания Никольского</w:t>
      </w:r>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В состав Представительного Собрания входят Глава района как исполняющий полномочия  его председателя, заместитель председателя Представительного Собрания, постоянные депутатские комиссии.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Для решения вопросов организационного, правового, информационного, материального, технического и финансового обеспечения </w:t>
      </w:r>
      <w:r>
        <w:rPr>
          <w:rFonts w:ascii="Times New Roman" w:hAnsi="Times New Roman" w:cs="Times New Roman"/>
          <w:sz w:val="24"/>
          <w:szCs w:val="24"/>
        </w:rPr>
        <w:t xml:space="preserve">Представительное Собрание </w:t>
      </w:r>
      <w:r>
        <w:rPr>
          <w:rFonts w:ascii="Times New Roman" w:hAnsi="Times New Roman" w:cs="Times New Roman"/>
          <w:sz w:val="24"/>
          <w:szCs w:val="24"/>
        </w:rPr>
        <w:t xml:space="preserve">формирует свой аппарат, самостоятельно решает вопросы о структуре и численности.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Контрольно-ревизионная комиссия</w:t>
      </w:r>
      <w:r>
        <w:rPr>
          <w:rFonts w:ascii="Times New Roman" w:hAnsi="Times New Roman" w:cs="Times New Roman"/>
          <w:sz w:val="24"/>
          <w:szCs w:val="24"/>
        </w:rPr>
        <w:t xml:space="preserve"> Представительного Собрания является постоянно действующим органом внешнего муниципального финансового контроля, образуется Представительным Собранием и подотч</w:t>
      </w:r>
      <w:r>
        <w:rPr>
          <w:rFonts w:ascii="Times New Roman" w:hAnsi="Times New Roman" w:cs="Times New Roman"/>
          <w:sz w:val="24"/>
          <w:szCs w:val="24"/>
        </w:rPr>
        <w:t>етна</w:t>
      </w:r>
      <w:r>
        <w:rPr>
          <w:rFonts w:ascii="Times New Roman" w:hAnsi="Times New Roman" w:cs="Times New Roman"/>
          <w:sz w:val="24"/>
          <w:szCs w:val="24"/>
        </w:rPr>
        <w:t xml:space="preserve"> ему.</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 Комиссии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Представительное Собрание </w:t>
      </w:r>
      <w:r>
        <w:rPr>
          <w:rFonts w:ascii="Times New Roman" w:hAnsi="Times New Roman" w:cs="Times New Roman"/>
          <w:sz w:val="24"/>
          <w:szCs w:val="24"/>
        </w:rPr>
        <w:t>образует</w:t>
      </w:r>
      <w:r>
        <w:rPr>
          <w:rFonts w:ascii="Times New Roman" w:hAnsi="Times New Roman" w:cs="Times New Roman"/>
          <w:sz w:val="24"/>
          <w:szCs w:val="24"/>
        </w:rPr>
        <w:t xml:space="preserve"> постоянные комиссии из числа депутатов на срок своих полномочий для предварительного рассмотрения и подготовки вопросов, отнесенных к ведению Представительного Собрания, дачи заключений по проектам решений Представительного Собрания, а также для содействия осуществляемой Представительным Собранием контрольной деятельности.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Комиссии самостоятельны и подотчетны только Представительному Собранию.</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В</w:t>
      </w:r>
      <w:r>
        <w:rPr>
          <w:rFonts w:ascii="Times New Roman" w:hAnsi="Times New Roman" w:cs="Times New Roman"/>
          <w:sz w:val="24"/>
          <w:szCs w:val="24"/>
        </w:rPr>
        <w:t xml:space="preserve"> Представительно</w:t>
      </w:r>
      <w:r>
        <w:rPr>
          <w:rFonts w:ascii="Times New Roman" w:hAnsi="Times New Roman" w:cs="Times New Roman"/>
          <w:sz w:val="24"/>
          <w:szCs w:val="24"/>
        </w:rPr>
        <w:t>м</w:t>
      </w:r>
      <w:r>
        <w:rPr>
          <w:rFonts w:ascii="Times New Roman" w:hAnsi="Times New Roman" w:cs="Times New Roman"/>
          <w:sz w:val="24"/>
          <w:szCs w:val="24"/>
        </w:rPr>
        <w:t xml:space="preserve"> Собрани</w:t>
      </w:r>
      <w:r>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sz w:val="24"/>
          <w:szCs w:val="24"/>
        </w:rPr>
        <w:t>образуются следующие</w:t>
      </w:r>
      <w:r>
        <w:rPr>
          <w:rFonts w:ascii="Times New Roman" w:hAnsi="Times New Roman" w:cs="Times New Roman"/>
          <w:sz w:val="24"/>
          <w:szCs w:val="24"/>
        </w:rPr>
        <w:t xml:space="preserve"> постоянные комиссии: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мандатная, по вопросам местного самоуправления и законности (далее- мандатная комиссия)</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 бюджету, налогам, экономике и вопросам собственности;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 социальным вопросам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3. Порядок образования, полномочия, организация работы постоянных комиссий определяются </w:t>
      </w:r>
      <w:hyperlink r:id="rId10" w:history="1">
        <w:r>
          <w:rPr>
            <w:rFonts w:ascii="Times New Roman" w:hAnsi="Times New Roman" w:cs="Times New Roman"/>
            <w:sz w:val="24"/>
            <w:szCs w:val="24"/>
          </w:rPr>
          <w:t>Положением</w:t>
        </w:r>
      </w:hyperlink>
      <w:r>
        <w:rPr>
          <w:rFonts w:ascii="Times New Roman" w:hAnsi="Times New Roman" w:cs="Times New Roman"/>
          <w:sz w:val="24"/>
          <w:szCs w:val="24"/>
        </w:rPr>
        <w:t xml:space="preserve"> о комиссиях Представительного Собрания Никольского муниципального района, утверждаемым решением Представительного Собрания.</w:t>
      </w:r>
      <w:r>
        <w:rPr>
          <w:rFonts w:ascii="Times New Roman" w:hAnsi="Times New Roman" w:cs="Times New Roman"/>
          <w:sz w:val="24"/>
          <w:szCs w:val="24"/>
        </w:rPr>
        <w:t xml:space="preserve">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В целях реализации своих полномочий Представительное Собрание вправе создавать временные комиссии, деятельность которых ограничена определенным сроком или конкретной задачей. В состав временных комиссий  могут включаться специалисты, не являющиеся  депутатами Представительного Собрания. По истечении установленного срока или по выполнении порученного задания временные комиссии прекращают свою работу.</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5. Муниципальные</w:t>
      </w:r>
      <w:r>
        <w:rPr>
          <w:rFonts w:ascii="Times New Roman" w:hAnsi="Times New Roman" w:cs="Times New Roman"/>
          <w:sz w:val="24"/>
          <w:szCs w:val="24"/>
        </w:rPr>
        <w:t xml:space="preserve"> правовые акты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1.Представительное Собрание муниципального района в рамках своих полномочий принимает решения - правовые акты нормативного и иного характера.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Глава района как п</w:t>
      </w:r>
      <w:r>
        <w:rPr>
          <w:rFonts w:ascii="Times New Roman" w:hAnsi="Times New Roman" w:cs="Times New Roman"/>
          <w:sz w:val="24"/>
          <w:szCs w:val="24"/>
        </w:rPr>
        <w:t>редседатель Представительного Собрания издает постановления и распоряжения по вопросам организации деятельности Представительного Собрания, подписывает решения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Решения Представительного Собрания ненормативного характера в случае отсутствия Главы района подписываются заместителем председателя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II. ПРОЦЕДУРА</w:t>
      </w:r>
      <w:r>
        <w:rPr>
          <w:rFonts w:ascii="Times New Roman" w:hAnsi="Times New Roman" w:cs="Times New Roman"/>
          <w:sz w:val="24"/>
          <w:szCs w:val="24"/>
        </w:rPr>
        <w:t xml:space="preserve"> ИЗБРАНИЯ ГЛАВЫ РАЙОНА,</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 xml:space="preserve">ПОРЯДОК ИЗБРАНИЯ </w:t>
      </w:r>
      <w:r>
        <w:rPr>
          <w:rFonts w:ascii="Times New Roman" w:hAnsi="Times New Roman" w:cs="Times New Roman"/>
          <w:sz w:val="24"/>
          <w:szCs w:val="24"/>
        </w:rPr>
        <w:t>ЗАМЕСТИТЕЛЯ ПРЕДСЕДАТЕЛЯ ПРЕДСТАВИТЕЛЬНОГО СОБРАНИЯ,</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ПОРЯДОК РАССМОТРЕНИЯ КАНДИДАТУР НА ДОЛЖНОСТЬ</w:t>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ПРЕДСЕДАТЕЛЯ КОНТРОЛЬНО-РЕВИЗИОННОЙ КОМИССИИ</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6. Процедура избрания Главы района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1. Глава района избирается </w:t>
      </w:r>
      <w:r>
        <w:rPr>
          <w:rFonts w:ascii="Times New Roman" w:hAnsi="Times New Roman" w:cs="Times New Roman"/>
          <w:sz w:val="24"/>
          <w:szCs w:val="24"/>
        </w:rPr>
        <w:t xml:space="preserve">открытым </w:t>
      </w:r>
      <w:r>
        <w:rPr>
          <w:rFonts w:ascii="Times New Roman" w:hAnsi="Times New Roman" w:cs="Times New Roman"/>
          <w:sz w:val="24"/>
          <w:szCs w:val="24"/>
        </w:rPr>
        <w:t xml:space="preserve">голосованием большинством голосов от установленного количества депутатов Представительного Собрания. </w:t>
      </w:r>
      <w:r>
        <w:rPr>
          <w:rFonts w:ascii="Times New Roman" w:hAnsi="Times New Roman" w:cs="Times New Roman"/>
          <w:sz w:val="24"/>
          <w:szCs w:val="24"/>
        </w:rPr>
      </w:r>
    </w:p>
    <w:p>
      <w:pPr>
        <w:ind w:firstLine="540"/>
        <w:spacing/>
        <w:jc w:val="both"/>
        <w:suppressAutoHyphens/>
      </w:pPr>
      <w:r>
        <w:t>2. Кандидат на должность Главы района выдвигается в ходе заседания Представительного Собрания, на котором рассматривается вопрос об избрании Главы района.</w:t>
      </w:r>
    </w:p>
    <w:p>
      <w:pPr>
        <w:ind w:firstLine="540"/>
        <w:spacing/>
        <w:jc w:val="both"/>
        <w:suppressAutoHyphens/>
      </w:pPr>
      <w:r>
        <w:t xml:space="preserve">3. Кандидат на должность Главы района может быть выдвинут депутатом, группой депутатов, а также путем самовыдвижения </w:t>
      </w:r>
    </w:p>
    <w:p>
      <w:pPr>
        <w:ind w:firstLine="567"/>
        <w:spacing/>
        <w:jc w:val="both"/>
        <w:suppressAutoHyphens/>
      </w:pPr>
      <w:r>
        <w:t xml:space="preserve">4. Выдвижение кандидатов возможно до утверждения списка кандидатов. </w:t>
      </w:r>
    </w:p>
    <w:p>
      <w:pPr>
        <w:ind w:firstLine="567"/>
        <w:spacing/>
        <w:jc w:val="both"/>
        <w:suppressAutoHyphens/>
      </w:pPr>
      <w:r>
        <w:t xml:space="preserve"> Самоотвод кандидата принимается без обсуждения и голосования, и возможен до утверждения списка кандидатов.</w:t>
      </w:r>
    </w:p>
    <w:p>
      <w:pPr>
        <w:ind w:firstLine="567"/>
        <w:spacing/>
        <w:jc w:val="both"/>
        <w:suppressAutoHyphens/>
      </w:pPr>
      <w:r>
        <w:t xml:space="preserve">5. После окончания выдвижения кандидатов Представительное Собрание утверждает список кандидатов на должность Главы района. </w:t>
      </w:r>
    </w:p>
    <w:p>
      <w:pPr>
        <w:ind w:firstLine="567"/>
        <w:spacing/>
        <w:jc w:val="both"/>
        <w:suppressAutoHyphens/>
      </w:pPr>
      <w:r>
        <w:t xml:space="preserve">6. Список кандидатов на должность Главы района утверждается решением Представительного Собрания, принимаемым открытым голосованием большинством голосов от установленного количества депутатов. В список в обязательном порядке включаются все выдвинутые кандидаты, не взявшие самоотвод. Кандидаты располагаются в списке в порядке очередности их выдвижения. </w:t>
      </w:r>
    </w:p>
    <w:p>
      <w:pPr>
        <w:ind w:firstLine="567"/>
        <w:spacing/>
        <w:jc w:val="both"/>
        <w:suppressAutoHyphens/>
      </w:pPr>
      <w:r>
        <w:t>7. Голосование осуществляется по каждой кандидатуре, включенной в список кандидатов в порядке очередности, до получения одним из кандидатов требуемого для избрания количества голосов, при этом каждый депутат в ходе голосования имеет один голос для поддержки одного включенного в список кандидата путем голосования «за» этого кандидата, в том числе за свою кандидатуру.</w:t>
      </w:r>
    </w:p>
    <w:p>
      <w:pPr>
        <w:ind w:firstLine="567"/>
        <w:spacing/>
        <w:jc w:val="both"/>
        <w:suppressAutoHyphens/>
      </w:pPr>
      <w:r>
        <w:t>8. В случае если после окончания выдвижения кандидатов выдвинут только один кандидат, Представительное Собрание проводит голосование по единственной выдвинутой кандидатуре, при этом список кандидатов не формируется и не утверждается.</w:t>
      </w:r>
    </w:p>
    <w:p>
      <w:pPr>
        <w:ind w:firstLine="567"/>
        <w:spacing/>
        <w:jc w:val="both"/>
        <w:suppressAutoHyphens/>
      </w:pPr>
      <w:r>
        <w:t>9. Кандидат считается избранным на должность Главы района, если в результате открытого голосования за него проголосовало более половины от установленного количества депутатов Представительного Собрания.</w:t>
      </w:r>
    </w:p>
    <w:p>
      <w:pPr>
        <w:ind w:firstLine="567"/>
        <w:spacing/>
        <w:jc w:val="both"/>
        <w:suppressAutoHyphens/>
      </w:pPr>
      <w:r>
        <w:t>10. Решение об избрании Главы района оформляется Представительным Собранием без проведения дополнительного голосования.</w:t>
      </w:r>
    </w:p>
    <w:p>
      <w:pPr>
        <w:ind w:firstLine="567"/>
        <w:spacing/>
        <w:jc w:val="both"/>
        <w:suppressAutoHyphens/>
      </w:pPr>
      <w:r>
        <w:t xml:space="preserve">11. В случае если по итогам голосования ни один из кандидатов не набрал требуемого для избрания количества голосов, проводится повторное выдвижение кандидатов и голосование, пока один из кандидатов не наберет требуемого для избрания количества голосов. </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7. Порядок избрания з</w:t>
      </w:r>
      <w:r>
        <w:rPr>
          <w:rFonts w:ascii="Times New Roman" w:hAnsi="Times New Roman" w:cs="Times New Roman"/>
          <w:sz w:val="24"/>
          <w:szCs w:val="24"/>
        </w:rPr>
        <w:t>аместител</w:t>
      </w:r>
      <w:r>
        <w:rPr>
          <w:rFonts w:ascii="Times New Roman" w:hAnsi="Times New Roman" w:cs="Times New Roman"/>
          <w:sz w:val="24"/>
          <w:szCs w:val="24"/>
        </w:rPr>
        <w:t>я</w:t>
      </w:r>
      <w:r>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rPr>
        <w:t>редседателя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Заместитель п</w:t>
      </w:r>
      <w:r>
        <w:rPr>
          <w:rFonts w:ascii="Times New Roman" w:hAnsi="Times New Roman" w:cs="Times New Roman"/>
          <w:sz w:val="24"/>
          <w:szCs w:val="24"/>
        </w:rPr>
        <w:t xml:space="preserve">редседателя Представительного Собрания избирается на заседании Представительного Собрания из своего состава открытым голосованием большинством голосов от установленного </w:t>
      </w:r>
      <w:r>
        <w:rPr>
          <w:rFonts w:ascii="Times New Roman" w:hAnsi="Times New Roman" w:cs="Times New Roman"/>
          <w:sz w:val="24"/>
          <w:szCs w:val="24"/>
        </w:rPr>
        <w:t>количества</w:t>
      </w:r>
      <w:r>
        <w:rPr>
          <w:rFonts w:ascii="Times New Roman" w:hAnsi="Times New Roman" w:cs="Times New Roman"/>
          <w:sz w:val="24"/>
          <w:szCs w:val="24"/>
        </w:rPr>
        <w:t xml:space="preserve"> депутатов.</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bookmarkStart w:id="1" w:name="P89"/>
      <w:bookmarkEnd w:id="1"/>
      <w:r/>
      <w:r>
        <w:rPr>
          <w:rFonts w:ascii="Times New Roman" w:hAnsi="Times New Roman" w:cs="Times New Roman"/>
          <w:sz w:val="24"/>
          <w:szCs w:val="24"/>
        </w:rPr>
        <w:t xml:space="preserve">2. Кандидаты на должность заместителя </w:t>
      </w:r>
      <w:r>
        <w:rPr>
          <w:rFonts w:ascii="Times New Roman" w:hAnsi="Times New Roman" w:cs="Times New Roman"/>
          <w:sz w:val="24"/>
          <w:szCs w:val="24"/>
        </w:rPr>
        <w:t>п</w:t>
      </w:r>
      <w:r>
        <w:rPr>
          <w:rFonts w:ascii="Times New Roman" w:hAnsi="Times New Roman" w:cs="Times New Roman"/>
          <w:sz w:val="24"/>
          <w:szCs w:val="24"/>
        </w:rPr>
        <w:t xml:space="preserve">редседателя Представительного Собрания </w:t>
      </w:r>
      <w:r>
        <w:rPr>
          <w:rFonts w:ascii="Times New Roman" w:hAnsi="Times New Roman" w:cs="Times New Roman"/>
          <w:sz w:val="24"/>
          <w:szCs w:val="24"/>
        </w:rPr>
        <w:t xml:space="preserve">могут </w:t>
      </w:r>
      <w:r>
        <w:rPr>
          <w:rFonts w:ascii="Times New Roman" w:hAnsi="Times New Roman" w:cs="Times New Roman"/>
          <w:sz w:val="24"/>
          <w:szCs w:val="24"/>
        </w:rPr>
        <w:t>выдвигат</w:t>
      </w:r>
      <w:r>
        <w:rPr>
          <w:rFonts w:ascii="Times New Roman" w:hAnsi="Times New Roman" w:cs="Times New Roman"/>
          <w:sz w:val="24"/>
          <w:szCs w:val="24"/>
        </w:rPr>
        <w:t>ь</w:t>
      </w:r>
      <w:r>
        <w:rPr>
          <w:rFonts w:ascii="Times New Roman" w:hAnsi="Times New Roman" w:cs="Times New Roman"/>
          <w:sz w:val="24"/>
          <w:szCs w:val="24"/>
        </w:rPr>
        <w:t>ся</w:t>
      </w:r>
      <w:r>
        <w:rPr>
          <w:rFonts w:ascii="Times New Roman" w:hAnsi="Times New Roman" w:cs="Times New Roman"/>
          <w:sz w:val="24"/>
          <w:szCs w:val="24"/>
        </w:rPr>
        <w:t xml:space="preserve"> Главой района, депутатами Представительного Собрания, а также путем самовыдвижения.</w:t>
      </w:r>
      <w:r>
        <w:rPr>
          <w:rFonts w:ascii="Times New Roman" w:hAnsi="Times New Roman" w:cs="Times New Roman"/>
          <w:sz w:val="24"/>
          <w:szCs w:val="24"/>
        </w:rPr>
        <w:t xml:space="preserve"> Кандидат может заявить самоотвод.</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Обсуждение проводится по всем кандидатам, давшим согласие баллотироваться на должность заместителя п</w:t>
      </w:r>
      <w:r>
        <w:rPr>
          <w:rFonts w:ascii="Times New Roman" w:hAnsi="Times New Roman" w:cs="Times New Roman"/>
          <w:sz w:val="24"/>
          <w:szCs w:val="24"/>
        </w:rPr>
        <w:t xml:space="preserve">редседателя Представительного Собрания. Каждому кандидату, давшему согласие баллотироваться на должность заместителя </w:t>
      </w:r>
      <w:r>
        <w:rPr>
          <w:rFonts w:ascii="Times New Roman" w:hAnsi="Times New Roman" w:cs="Times New Roman"/>
          <w:sz w:val="24"/>
          <w:szCs w:val="24"/>
        </w:rPr>
        <w:t>п</w:t>
      </w:r>
      <w:r>
        <w:rPr>
          <w:rFonts w:ascii="Times New Roman" w:hAnsi="Times New Roman" w:cs="Times New Roman"/>
          <w:sz w:val="24"/>
          <w:szCs w:val="24"/>
        </w:rPr>
        <w:t>редседателя Представительного Собрания, предоставляется возможность для выступления, ответов на вопросы и заключительного слова. Продолжительность выступления не должна превышать 7 минут, заключительного слова - 3 минут.</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Депутаты Представительного Собрания имеют право высказаться "за" или "против" кандидата, после чего обсуждение прекращается. Для выступления в поддержку или против кандидата депутатам предоставляется до 3 минут (не более одного выступления одного и того же депутата по кандидатуре каждого из кандидатов).</w:t>
      </w:r>
    </w:p>
    <w:p>
      <w:pPr>
        <w:pStyle w:val="ConsPlusNormal"/>
        <w:ind w:firstLine="540"/>
        <w:spacing/>
        <w:jc w:val="both"/>
        <w:rPr>
          <w:rFonts w:ascii="Times New Roman" w:hAnsi="Times New Roman" w:cs="Times New Roman"/>
          <w:sz w:val="24"/>
          <w:szCs w:val="24"/>
        </w:rPr>
      </w:pPr>
      <w:r/>
      <w:bookmarkStart w:id="2" w:name="P92"/>
      <w:bookmarkEnd w:id="2"/>
      <w:r/>
      <w:r>
        <w:rPr>
          <w:rFonts w:ascii="Times New Roman" w:hAnsi="Times New Roman" w:cs="Times New Roman"/>
          <w:sz w:val="24"/>
          <w:szCs w:val="24"/>
        </w:rPr>
        <w:t xml:space="preserve">Избранным на должность заместителя </w:t>
      </w:r>
      <w:r>
        <w:rPr>
          <w:rFonts w:ascii="Times New Roman" w:hAnsi="Times New Roman" w:cs="Times New Roman"/>
          <w:sz w:val="24"/>
          <w:szCs w:val="24"/>
        </w:rPr>
        <w:t>п</w:t>
      </w:r>
      <w:r>
        <w:rPr>
          <w:rFonts w:ascii="Times New Roman" w:hAnsi="Times New Roman" w:cs="Times New Roman"/>
          <w:sz w:val="24"/>
          <w:szCs w:val="24"/>
        </w:rPr>
        <w:t xml:space="preserve">редседателя Представительного Собрания считается кандидат, за которого проголосовало большинство от установленного </w:t>
      </w:r>
      <w:r>
        <w:rPr>
          <w:rFonts w:ascii="Times New Roman" w:hAnsi="Times New Roman" w:cs="Times New Roman"/>
          <w:sz w:val="24"/>
          <w:szCs w:val="24"/>
        </w:rPr>
        <w:t>количества</w:t>
      </w:r>
      <w:r>
        <w:rPr>
          <w:rFonts w:ascii="Times New Roman" w:hAnsi="Times New Roman" w:cs="Times New Roman"/>
          <w:sz w:val="24"/>
          <w:szCs w:val="24"/>
        </w:rPr>
        <w:t xml:space="preserve"> депутатов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В случае если на должность заместителя п</w:t>
      </w:r>
      <w:r>
        <w:rPr>
          <w:rFonts w:ascii="Times New Roman" w:hAnsi="Times New Roman" w:cs="Times New Roman"/>
          <w:sz w:val="24"/>
          <w:szCs w:val="24"/>
        </w:rPr>
        <w:t>редседателя Представительного Собрания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Избранным на должность заместителя п</w:t>
      </w:r>
      <w:r>
        <w:rPr>
          <w:rFonts w:ascii="Times New Roman" w:hAnsi="Times New Roman" w:cs="Times New Roman"/>
          <w:sz w:val="24"/>
          <w:szCs w:val="24"/>
        </w:rPr>
        <w:t xml:space="preserve">редседателя Представительного Собрания по итогам второго тура голосования считается кандидат, за которого проголосовало большинство от установленного числа депутатов Представительного Собрания.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Если во втором туре голосования ни один из двух кандидатов не набрал требуемого для избрания числа голосов депутатов, Представительное Собрание проводит повторные выборы заместителя п</w:t>
      </w:r>
      <w:r>
        <w:rPr>
          <w:rFonts w:ascii="Times New Roman" w:hAnsi="Times New Roman" w:cs="Times New Roman"/>
          <w:sz w:val="24"/>
          <w:szCs w:val="24"/>
        </w:rPr>
        <w:t xml:space="preserve">редседателя Представительного Собрания. Повторные выборы заместителя Председателя Представительного Собрания проводятся в соответствии с </w:t>
      </w:r>
      <w:hyperlink w:anchor="P89" w:history="1">
        <w:r>
          <w:rPr>
            <w:rFonts w:ascii="Times New Roman" w:hAnsi="Times New Roman" w:cs="Times New Roman"/>
            <w:sz w:val="24"/>
            <w:szCs w:val="24"/>
          </w:rPr>
          <w:t>абзацами первым</w:t>
        </w:r>
      </w:hyperlink>
      <w:r>
        <w:rPr>
          <w:rFonts w:ascii="Times New Roman" w:hAnsi="Times New Roman" w:cs="Times New Roman"/>
          <w:sz w:val="24"/>
          <w:szCs w:val="24"/>
        </w:rPr>
        <w:t xml:space="preserve"> - </w:t>
      </w:r>
      <w:hyperlink w:anchor="P92" w:history="1">
        <w:r>
          <w:rPr>
            <w:rFonts w:ascii="Times New Roman" w:hAnsi="Times New Roman" w:cs="Times New Roman"/>
            <w:sz w:val="24"/>
            <w:szCs w:val="24"/>
          </w:rPr>
          <w:t>четвертым</w:t>
        </w:r>
      </w:hyperlink>
      <w:r>
        <w:rPr>
          <w:rFonts w:ascii="Times New Roman" w:hAnsi="Times New Roman" w:cs="Times New Roman"/>
          <w:sz w:val="24"/>
          <w:szCs w:val="24"/>
        </w:rPr>
        <w:t xml:space="preserve"> настоящего пункта. При этом допускается выдвижение кандидатов, которые выдвигались ранее.</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Итоги голосования</w:t>
      </w:r>
      <w:r>
        <w:rPr>
          <w:rFonts w:ascii="Times New Roman" w:hAnsi="Times New Roman" w:cs="Times New Roman"/>
          <w:sz w:val="24"/>
          <w:szCs w:val="24"/>
        </w:rPr>
        <w:t xml:space="preserve"> об избрании заместителя </w:t>
      </w:r>
      <w:r>
        <w:rPr>
          <w:rFonts w:ascii="Times New Roman" w:hAnsi="Times New Roman" w:cs="Times New Roman"/>
          <w:sz w:val="24"/>
          <w:szCs w:val="24"/>
        </w:rPr>
        <w:t>п</w:t>
      </w:r>
      <w:r>
        <w:rPr>
          <w:rFonts w:ascii="Times New Roman" w:hAnsi="Times New Roman" w:cs="Times New Roman"/>
          <w:sz w:val="24"/>
          <w:szCs w:val="24"/>
        </w:rPr>
        <w:t>редседателя Представительного Собрания оформля</w:t>
      </w:r>
      <w:r>
        <w:rPr>
          <w:rFonts w:ascii="Times New Roman" w:hAnsi="Times New Roman" w:cs="Times New Roman"/>
          <w:sz w:val="24"/>
          <w:szCs w:val="24"/>
        </w:rPr>
        <w:t>ю</w:t>
      </w:r>
      <w:r>
        <w:rPr>
          <w:rFonts w:ascii="Times New Roman" w:hAnsi="Times New Roman" w:cs="Times New Roman"/>
          <w:sz w:val="24"/>
          <w:szCs w:val="24"/>
        </w:rPr>
        <w:t>тся решением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8</w:t>
      </w:r>
      <w:r>
        <w:rPr>
          <w:rFonts w:ascii="Times New Roman" w:hAnsi="Times New Roman" w:cs="Times New Roman"/>
          <w:sz w:val="24"/>
          <w:szCs w:val="24"/>
        </w:rPr>
        <w:t>. Порядок рассмотрения кандидатур на должност</w:t>
      </w:r>
      <w:r>
        <w:rPr>
          <w:rFonts w:ascii="Times New Roman" w:hAnsi="Times New Roman" w:cs="Times New Roman"/>
          <w:sz w:val="24"/>
          <w:szCs w:val="24"/>
        </w:rPr>
        <w:t>ь</w:t>
      </w:r>
      <w:r>
        <w:rPr>
          <w:rFonts w:ascii="Times New Roman" w:hAnsi="Times New Roman" w:cs="Times New Roman"/>
          <w:sz w:val="24"/>
          <w:szCs w:val="24"/>
        </w:rPr>
        <w:t xml:space="preserve"> председателя </w:t>
      </w:r>
      <w:r>
        <w:rPr>
          <w:rFonts w:ascii="Times New Roman" w:hAnsi="Times New Roman" w:cs="Times New Roman"/>
          <w:sz w:val="24"/>
          <w:szCs w:val="24"/>
        </w:rPr>
        <w:t>К</w:t>
      </w:r>
      <w:r>
        <w:rPr>
          <w:rFonts w:ascii="Times New Roman" w:hAnsi="Times New Roman" w:cs="Times New Roman"/>
          <w:sz w:val="24"/>
          <w:szCs w:val="24"/>
        </w:rPr>
        <w:t>онтрольно-</w:t>
      </w:r>
      <w:r>
        <w:rPr>
          <w:rFonts w:ascii="Times New Roman" w:hAnsi="Times New Roman" w:cs="Times New Roman"/>
          <w:sz w:val="24"/>
          <w:szCs w:val="24"/>
        </w:rPr>
        <w:t>ревизионной комиссии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bookmarkStart w:id="3" w:name="P120"/>
      <w:bookmarkEnd w:id="3"/>
      <w:r/>
      <w:r>
        <w:rPr>
          <w:rFonts w:ascii="Times New Roman" w:hAnsi="Times New Roman" w:cs="Times New Roman"/>
          <w:sz w:val="24"/>
          <w:szCs w:val="24"/>
        </w:rPr>
        <w:t>1. Предложения о кандидатур</w:t>
      </w:r>
      <w:r>
        <w:rPr>
          <w:rFonts w:ascii="Times New Roman" w:hAnsi="Times New Roman" w:cs="Times New Roman"/>
          <w:sz w:val="24"/>
          <w:szCs w:val="24"/>
        </w:rPr>
        <w:t>ах</w:t>
      </w:r>
      <w:r>
        <w:rPr>
          <w:rFonts w:ascii="Times New Roman" w:hAnsi="Times New Roman" w:cs="Times New Roman"/>
          <w:sz w:val="24"/>
          <w:szCs w:val="24"/>
        </w:rPr>
        <w:t xml:space="preserve"> на должность председателя </w:t>
      </w:r>
      <w:r>
        <w:rPr>
          <w:rFonts w:ascii="Times New Roman" w:hAnsi="Times New Roman" w:cs="Times New Roman"/>
          <w:sz w:val="24"/>
          <w:szCs w:val="24"/>
        </w:rPr>
        <w:t>К</w:t>
      </w:r>
      <w:r>
        <w:rPr>
          <w:rFonts w:ascii="Times New Roman" w:hAnsi="Times New Roman" w:cs="Times New Roman"/>
          <w:sz w:val="24"/>
          <w:szCs w:val="24"/>
        </w:rPr>
        <w:t>онтрольно-</w:t>
      </w:r>
      <w:r>
        <w:rPr>
          <w:rFonts w:ascii="Times New Roman" w:hAnsi="Times New Roman" w:cs="Times New Roman"/>
          <w:sz w:val="24"/>
          <w:szCs w:val="24"/>
        </w:rPr>
        <w:t>ревизионной комиссии</w:t>
      </w:r>
      <w:r>
        <w:rPr>
          <w:rFonts w:ascii="Times New Roman" w:hAnsi="Times New Roman" w:cs="Times New Roman"/>
          <w:sz w:val="24"/>
          <w:szCs w:val="24"/>
        </w:rPr>
        <w:t xml:space="preserve"> вносятся в Представительное Собрание в порядке и сроки, а также с соблюдением требований, установленных </w:t>
      </w:r>
      <w:hyperlink r:id="rId11" w:history="1">
        <w:r>
          <w:rPr>
            <w:rFonts w:ascii="Times New Roman" w:hAnsi="Times New Roman" w:cs="Times New Roman"/>
            <w:sz w:val="24"/>
            <w:szCs w:val="24"/>
          </w:rPr>
          <w:t>разделами 5</w:t>
        </w:r>
      </w:hyperlink>
      <w:r>
        <w:rPr>
          <w:rFonts w:ascii="Times New Roman" w:hAnsi="Times New Roman" w:cs="Times New Roman"/>
          <w:sz w:val="24"/>
          <w:szCs w:val="24"/>
        </w:rPr>
        <w:t xml:space="preserve"> и </w:t>
      </w:r>
      <w:hyperlink r:id="rId12" w:history="1">
        <w:r>
          <w:rPr>
            <w:rFonts w:ascii="Times New Roman" w:hAnsi="Times New Roman" w:cs="Times New Roman"/>
            <w:sz w:val="24"/>
            <w:szCs w:val="24"/>
          </w:rPr>
          <w:t>6</w:t>
        </w:r>
      </w:hyperlink>
      <w:r>
        <w:rPr>
          <w:rFonts w:ascii="Times New Roman" w:hAnsi="Times New Roman" w:cs="Times New Roman"/>
          <w:sz w:val="24"/>
          <w:szCs w:val="24"/>
        </w:rPr>
        <w:t xml:space="preserve"> Положения о </w:t>
      </w:r>
      <w:r>
        <w:rPr>
          <w:rFonts w:ascii="Times New Roman" w:hAnsi="Times New Roman" w:cs="Times New Roman"/>
          <w:sz w:val="24"/>
          <w:szCs w:val="24"/>
        </w:rPr>
        <w:t>К</w:t>
      </w:r>
      <w:r>
        <w:rPr>
          <w:rFonts w:ascii="Times New Roman" w:hAnsi="Times New Roman" w:cs="Times New Roman"/>
          <w:sz w:val="24"/>
          <w:szCs w:val="24"/>
        </w:rPr>
        <w:t>онтрольно-</w:t>
      </w:r>
      <w:r>
        <w:rPr>
          <w:rFonts w:ascii="Times New Roman" w:hAnsi="Times New Roman" w:cs="Times New Roman"/>
          <w:sz w:val="24"/>
          <w:szCs w:val="24"/>
        </w:rPr>
        <w:t>ревизионной комиссии Николь</w:t>
      </w:r>
      <w:r>
        <w:rPr>
          <w:rFonts w:ascii="Times New Roman" w:hAnsi="Times New Roman" w:cs="Times New Roman"/>
          <w:sz w:val="24"/>
          <w:szCs w:val="24"/>
        </w:rPr>
        <w:t>с</w:t>
      </w:r>
      <w:r>
        <w:rPr>
          <w:rFonts w:ascii="Times New Roman" w:hAnsi="Times New Roman" w:cs="Times New Roman"/>
          <w:sz w:val="24"/>
          <w:szCs w:val="24"/>
        </w:rPr>
        <w:t>кого</w:t>
      </w:r>
      <w:r>
        <w:rPr>
          <w:rFonts w:ascii="Times New Roman" w:hAnsi="Times New Roman" w:cs="Times New Roman"/>
          <w:sz w:val="24"/>
          <w:szCs w:val="24"/>
        </w:rPr>
        <w:t xml:space="preserve"> муниципального района, утвержденного решением Представительного Собрания </w:t>
      </w:r>
      <w:r>
        <w:rPr>
          <w:rFonts w:ascii="Times New Roman" w:hAnsi="Times New Roman" w:cs="Times New Roman"/>
          <w:sz w:val="24"/>
          <w:szCs w:val="24"/>
        </w:rPr>
        <w:t>Никольского</w:t>
      </w:r>
      <w:r>
        <w:rPr>
          <w:rFonts w:ascii="Times New Roman" w:hAnsi="Times New Roman" w:cs="Times New Roman"/>
          <w:sz w:val="24"/>
          <w:szCs w:val="24"/>
        </w:rPr>
        <w:t xml:space="preserve"> муниципального района от 25.1</w:t>
      </w:r>
      <w:r>
        <w:rPr>
          <w:rFonts w:ascii="Times New Roman" w:hAnsi="Times New Roman" w:cs="Times New Roman"/>
          <w:sz w:val="24"/>
          <w:szCs w:val="24"/>
        </w:rPr>
        <w:t>1</w:t>
      </w:r>
      <w:r>
        <w:rPr>
          <w:rFonts w:ascii="Times New Roman" w:hAnsi="Times New Roman" w:cs="Times New Roman"/>
          <w:sz w:val="24"/>
          <w:szCs w:val="24"/>
        </w:rPr>
        <w:t xml:space="preserve">.2011 N </w:t>
      </w:r>
      <w:r>
        <w:rPr>
          <w:rFonts w:ascii="Times New Roman" w:hAnsi="Times New Roman" w:cs="Times New Roman"/>
          <w:sz w:val="24"/>
          <w:szCs w:val="24"/>
        </w:rPr>
        <w:t>67</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Кандидаты на должность председателя Контрольно-ревизионной комиссии приглашаются на заседание Представительного Собрания.</w:t>
      </w:r>
    </w:p>
    <w:p>
      <w:pPr>
        <w:pStyle w:val="ConsPlusNormal"/>
        <w:ind w:firstLine="540"/>
        <w:spacing/>
        <w:jc w:val="both"/>
        <w:rPr>
          <w:rFonts w:ascii="Times New Roman" w:hAnsi="Times New Roman" w:cs="Times New Roman"/>
          <w:sz w:val="24"/>
          <w:szCs w:val="24"/>
        </w:rPr>
      </w:pPr>
      <w:r/>
      <w:bookmarkStart w:id="4" w:name="P121"/>
      <w:bookmarkEnd w:id="4"/>
      <w:r/>
      <w:r>
        <w:rPr>
          <w:rFonts w:ascii="Times New Roman" w:hAnsi="Times New Roman" w:cs="Times New Roman"/>
          <w:sz w:val="24"/>
          <w:szCs w:val="24"/>
        </w:rPr>
        <w:t>3</w:t>
      </w:r>
      <w:r>
        <w:rPr>
          <w:rFonts w:ascii="Times New Roman" w:hAnsi="Times New Roman" w:cs="Times New Roman"/>
          <w:sz w:val="24"/>
          <w:szCs w:val="24"/>
        </w:rPr>
        <w:t>. После представления кандидатур депутаты вправе задавать вопросы кандидатам на должност</w:t>
      </w:r>
      <w:r>
        <w:rPr>
          <w:rFonts w:ascii="Times New Roman" w:hAnsi="Times New Roman" w:cs="Times New Roman"/>
          <w:sz w:val="24"/>
          <w:szCs w:val="24"/>
        </w:rPr>
        <w:t>ь</w:t>
      </w:r>
      <w:r>
        <w:rPr>
          <w:rFonts w:ascii="Times New Roman" w:hAnsi="Times New Roman" w:cs="Times New Roman"/>
          <w:sz w:val="24"/>
          <w:szCs w:val="24"/>
        </w:rPr>
        <w:t xml:space="preserve"> председателя </w:t>
      </w:r>
      <w:r>
        <w:rPr>
          <w:rFonts w:ascii="Times New Roman" w:hAnsi="Times New Roman" w:cs="Times New Roman"/>
          <w:sz w:val="24"/>
          <w:szCs w:val="24"/>
        </w:rPr>
        <w:t>К</w:t>
      </w:r>
      <w:r>
        <w:rPr>
          <w:rFonts w:ascii="Times New Roman" w:hAnsi="Times New Roman" w:cs="Times New Roman"/>
          <w:sz w:val="24"/>
          <w:szCs w:val="24"/>
        </w:rPr>
        <w:t>онтрольно-</w:t>
      </w:r>
      <w:r>
        <w:rPr>
          <w:rFonts w:ascii="Times New Roman" w:hAnsi="Times New Roman" w:cs="Times New Roman"/>
          <w:sz w:val="24"/>
          <w:szCs w:val="24"/>
        </w:rPr>
        <w:t>ревизионной комиссии</w:t>
      </w:r>
      <w:r>
        <w:rPr>
          <w:rFonts w:ascii="Times New Roman" w:hAnsi="Times New Roman" w:cs="Times New Roman"/>
          <w:sz w:val="24"/>
          <w:szCs w:val="24"/>
        </w:rPr>
        <w:t>, высказывать свое мнение по предложенным кандидатурам.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 4. Обсуждение проводится по всем кандидатурам, предложенным на должность председателя Контрольно-ревизионной комиссии.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Если на должность было выдвинуто более 2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количество голосов.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6. Решение о назначении на должность председателя Контрольно-ревизионной комиссии или об отклонении представленных кандидатур принимается большинством голосов от установленного числа депутатов Представительного Собрания и оформляется решением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В случае отклонения Представительным Собранием кандидатур, предложенных на должность председателя Контрольно-ревизионной комиссии, рассмотрение предложений по новым кандидатурам осуществляется в порядке, установленном настоящей статьей.</w:t>
      </w:r>
    </w:p>
    <w:p>
      <w:pPr>
        <w:pStyle w:val="ConsPlusNormal"/>
        <w:spacing/>
        <w:jc w:val="both"/>
        <w:rPr>
          <w:rFonts w:ascii="Times New Roman" w:hAnsi="Times New Roman" w:cs="Times New Roman"/>
          <w:sz w:val="24"/>
          <w:szCs w:val="24"/>
        </w:rPr>
      </w:pPr>
      <w:r/>
      <w:bookmarkStart w:id="5" w:name="P122"/>
      <w:bookmarkEnd w:id="5"/>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III. ПОРЯДОК </w:t>
      </w:r>
      <w:r>
        <w:rPr>
          <w:rFonts w:ascii="Times New Roman" w:hAnsi="Times New Roman" w:cs="Times New Roman"/>
          <w:sz w:val="24"/>
          <w:szCs w:val="24"/>
        </w:rPr>
        <w:t>РАССМОТРЕНИЯ ВОПРОСОВ О ДОСРОЧНОМ ПРЕКРАЩЕНИИ ПОЛНОМОЧИЙ И ОСВОБОЖДЕНИИ ОТ ДОЛЖНОСТИ</w:t>
      </w:r>
      <w:r>
        <w:rPr>
          <w:rFonts w:ascii="Times New Roman" w:hAnsi="Times New Roman" w:cs="Times New Roman"/>
          <w:sz w:val="24"/>
          <w:szCs w:val="24"/>
        </w:rPr>
        <w:t xml:space="preserve"> ГЛАВЫ РАЙОНА,</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ЗАМЕСТИТЕЛЯ ПРЕДСЕДАТЕЛЯ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9</w:t>
      </w:r>
      <w:r>
        <w:rPr>
          <w:rFonts w:ascii="Times New Roman" w:hAnsi="Times New Roman" w:cs="Times New Roman"/>
          <w:sz w:val="24"/>
          <w:szCs w:val="24"/>
        </w:rPr>
        <w:t xml:space="preserve">. Досрочное </w:t>
      </w:r>
      <w:r>
        <w:rPr>
          <w:rFonts w:ascii="Times New Roman" w:hAnsi="Times New Roman" w:cs="Times New Roman"/>
          <w:sz w:val="24"/>
          <w:szCs w:val="24"/>
        </w:rPr>
        <w:t>прекращение</w:t>
      </w:r>
      <w:r>
        <w:rPr>
          <w:rFonts w:ascii="Times New Roman" w:hAnsi="Times New Roman" w:cs="Times New Roman"/>
          <w:sz w:val="24"/>
          <w:szCs w:val="24"/>
        </w:rPr>
        <w:t xml:space="preserve"> полномочий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Полномочия Главы района прекращаются досрочно в случаях, предусмотренных законодательством.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Заместитель Председателя может сложить свои полномочия досрочно на основании письменного мотивированного заявления о добровольной отставке с должности, а также на основании прекращения статуса депутата в предусмотренных законодательством</w:t>
      </w:r>
      <w:r>
        <w:rPr>
          <w:rFonts w:ascii="Times New Roman" w:hAnsi="Times New Roman" w:cs="Times New Roman"/>
          <w:sz w:val="24"/>
          <w:szCs w:val="24"/>
        </w:rPr>
        <w:t xml:space="preserve"> случаях.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Решения о досрочном </w:t>
      </w:r>
      <w:r>
        <w:rPr>
          <w:rFonts w:ascii="Times New Roman" w:hAnsi="Times New Roman" w:cs="Times New Roman"/>
          <w:sz w:val="24"/>
          <w:szCs w:val="24"/>
        </w:rPr>
        <w:t>прекращении</w:t>
      </w:r>
      <w:r>
        <w:rPr>
          <w:rFonts w:ascii="Times New Roman" w:hAnsi="Times New Roman" w:cs="Times New Roman"/>
          <w:sz w:val="24"/>
          <w:szCs w:val="24"/>
        </w:rPr>
        <w:t xml:space="preserve"> полномочий </w:t>
      </w:r>
      <w:r>
        <w:rPr>
          <w:rFonts w:ascii="Times New Roman" w:hAnsi="Times New Roman" w:cs="Times New Roman"/>
          <w:sz w:val="24"/>
          <w:szCs w:val="24"/>
        </w:rPr>
        <w:t>заместителя п</w:t>
      </w:r>
      <w:r>
        <w:rPr>
          <w:rFonts w:ascii="Times New Roman" w:hAnsi="Times New Roman" w:cs="Times New Roman"/>
          <w:sz w:val="24"/>
          <w:szCs w:val="24"/>
        </w:rPr>
        <w:t>редседателя Представительного</w:t>
      </w:r>
      <w:r>
        <w:rPr>
          <w:rFonts w:ascii="Times New Roman" w:hAnsi="Times New Roman" w:cs="Times New Roman"/>
          <w:sz w:val="24"/>
          <w:szCs w:val="24"/>
        </w:rPr>
        <w:t xml:space="preserve"> Собрания принима</w:t>
      </w:r>
      <w:r>
        <w:rPr>
          <w:rFonts w:ascii="Times New Roman" w:hAnsi="Times New Roman" w:cs="Times New Roman"/>
          <w:sz w:val="24"/>
          <w:szCs w:val="24"/>
        </w:rPr>
        <w:t>ю</w:t>
      </w:r>
      <w:r>
        <w:rPr>
          <w:rFonts w:ascii="Times New Roman" w:hAnsi="Times New Roman" w:cs="Times New Roman"/>
          <w:sz w:val="24"/>
          <w:szCs w:val="24"/>
        </w:rPr>
        <w:t xml:space="preserve">тся открытым голосованием большинством голосов от </w:t>
      </w:r>
      <w:r>
        <w:rPr>
          <w:rFonts w:ascii="Times New Roman" w:hAnsi="Times New Roman" w:cs="Times New Roman"/>
          <w:sz w:val="24"/>
          <w:szCs w:val="24"/>
        </w:rPr>
        <w:t>числа</w:t>
      </w:r>
      <w:r>
        <w:rPr>
          <w:rFonts w:ascii="Times New Roman" w:hAnsi="Times New Roman" w:cs="Times New Roman"/>
          <w:sz w:val="24"/>
          <w:szCs w:val="24"/>
        </w:rPr>
        <w:t xml:space="preserve"> избранных депутатов Представительного Собрания на заседании Представительного Собрания и оформля</w:t>
      </w:r>
      <w:r>
        <w:rPr>
          <w:rFonts w:ascii="Times New Roman" w:hAnsi="Times New Roman" w:cs="Times New Roman"/>
          <w:sz w:val="24"/>
          <w:szCs w:val="24"/>
        </w:rPr>
        <w:t>ю</w:t>
      </w:r>
      <w:r>
        <w:rPr>
          <w:rFonts w:ascii="Times New Roman" w:hAnsi="Times New Roman" w:cs="Times New Roman"/>
          <w:sz w:val="24"/>
          <w:szCs w:val="24"/>
        </w:rPr>
        <w:t>тся решением.</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10</w:t>
      </w:r>
      <w:r>
        <w:rPr>
          <w:rFonts w:ascii="Times New Roman" w:hAnsi="Times New Roman" w:cs="Times New Roman"/>
          <w:sz w:val="24"/>
          <w:szCs w:val="24"/>
        </w:rPr>
        <w:t xml:space="preserve">. </w:t>
      </w:r>
      <w:r>
        <w:rPr>
          <w:rFonts w:ascii="Times New Roman" w:hAnsi="Times New Roman" w:cs="Times New Roman"/>
          <w:sz w:val="24"/>
          <w:szCs w:val="24"/>
        </w:rPr>
        <w:t>Отрешение от должности</w:t>
      </w:r>
      <w:r>
        <w:rPr>
          <w:rFonts w:ascii="Times New Roman" w:hAnsi="Times New Roman" w:cs="Times New Roman"/>
          <w:sz w:val="24"/>
          <w:szCs w:val="24"/>
        </w:rPr>
        <w:t xml:space="preserve"> заместителя </w:t>
      </w:r>
      <w:r>
        <w:rPr>
          <w:rFonts w:ascii="Times New Roman" w:hAnsi="Times New Roman" w:cs="Times New Roman"/>
          <w:sz w:val="24"/>
          <w:szCs w:val="24"/>
        </w:rPr>
        <w:t>п</w:t>
      </w:r>
      <w:r>
        <w:rPr>
          <w:rFonts w:ascii="Times New Roman" w:hAnsi="Times New Roman" w:cs="Times New Roman"/>
          <w:sz w:val="24"/>
          <w:szCs w:val="24"/>
        </w:rPr>
        <w:t>редседателя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Решение об отрешении от должности</w:t>
      </w:r>
      <w:r>
        <w:rPr>
          <w:rFonts w:ascii="Times New Roman" w:hAnsi="Times New Roman" w:cs="Times New Roman"/>
          <w:sz w:val="24"/>
          <w:szCs w:val="24"/>
        </w:rPr>
        <w:t xml:space="preserve"> заместителя </w:t>
      </w:r>
      <w:r>
        <w:rPr>
          <w:rFonts w:ascii="Times New Roman" w:hAnsi="Times New Roman" w:cs="Times New Roman"/>
          <w:sz w:val="24"/>
          <w:szCs w:val="24"/>
        </w:rPr>
        <w:t>п</w:t>
      </w:r>
      <w:r>
        <w:rPr>
          <w:rFonts w:ascii="Times New Roman" w:hAnsi="Times New Roman" w:cs="Times New Roman"/>
          <w:sz w:val="24"/>
          <w:szCs w:val="24"/>
        </w:rPr>
        <w:t>редседателя Представительного Собрания принимается депутатами Представительного Собрания путем открытого голосования по правилам, предусмотренным настоящим Регламентом.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Предложение об отрешении от должности</w:t>
      </w:r>
      <w:r>
        <w:rPr>
          <w:rFonts w:ascii="Times New Roman" w:hAnsi="Times New Roman" w:cs="Times New Roman"/>
          <w:sz w:val="24"/>
          <w:szCs w:val="24"/>
        </w:rPr>
        <w:t xml:space="preserve"> заместителя </w:t>
      </w:r>
      <w:r>
        <w:rPr>
          <w:rFonts w:ascii="Times New Roman" w:hAnsi="Times New Roman" w:cs="Times New Roman"/>
          <w:sz w:val="24"/>
          <w:szCs w:val="24"/>
        </w:rPr>
        <w:t>п</w:t>
      </w:r>
      <w:r>
        <w:rPr>
          <w:rFonts w:ascii="Times New Roman" w:hAnsi="Times New Roman" w:cs="Times New Roman"/>
          <w:sz w:val="24"/>
          <w:szCs w:val="24"/>
        </w:rPr>
        <w:t xml:space="preserve">редседателя Представительного Собрания может быть внесено в повестку дня заседания Представительного Собрания по требованию не менее одной трети от установленного </w:t>
      </w:r>
      <w:r>
        <w:rPr>
          <w:rFonts w:ascii="Times New Roman" w:hAnsi="Times New Roman" w:cs="Times New Roman"/>
          <w:sz w:val="24"/>
          <w:szCs w:val="24"/>
        </w:rPr>
        <w:t>числа</w:t>
      </w:r>
      <w:r>
        <w:rPr>
          <w:rFonts w:ascii="Times New Roman" w:hAnsi="Times New Roman" w:cs="Times New Roman"/>
          <w:sz w:val="24"/>
          <w:szCs w:val="24"/>
        </w:rPr>
        <w:t xml:space="preserve"> депутатов Представительного Собрания, а также Главой района. Предложение об </w:t>
      </w:r>
      <w:r>
        <w:rPr>
          <w:rFonts w:ascii="Times New Roman" w:hAnsi="Times New Roman" w:cs="Times New Roman"/>
          <w:sz w:val="24"/>
          <w:szCs w:val="24"/>
        </w:rPr>
        <w:t>отрешении от должности</w:t>
      </w:r>
      <w:r>
        <w:rPr>
          <w:rFonts w:ascii="Times New Roman" w:hAnsi="Times New Roman" w:cs="Times New Roman"/>
          <w:sz w:val="24"/>
          <w:szCs w:val="24"/>
        </w:rPr>
        <w:t xml:space="preserve"> должно быть мотивированным.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Заместителю п</w:t>
      </w:r>
      <w:r>
        <w:rPr>
          <w:rFonts w:ascii="Times New Roman" w:hAnsi="Times New Roman" w:cs="Times New Roman"/>
          <w:sz w:val="24"/>
          <w:szCs w:val="24"/>
        </w:rPr>
        <w:t>редседателя Представительного Собрания предоставляется право выступить и ответить на вопросы депутатов.</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Решение об отрешении от должности</w:t>
      </w:r>
      <w:r>
        <w:rPr>
          <w:rFonts w:ascii="Times New Roman" w:hAnsi="Times New Roman" w:cs="Times New Roman"/>
          <w:sz w:val="24"/>
          <w:szCs w:val="24"/>
        </w:rPr>
        <w:t xml:space="preserve"> заместителя </w:t>
      </w:r>
      <w:r>
        <w:rPr>
          <w:rFonts w:ascii="Times New Roman" w:hAnsi="Times New Roman" w:cs="Times New Roman"/>
          <w:sz w:val="24"/>
          <w:szCs w:val="24"/>
        </w:rPr>
        <w:t>п</w:t>
      </w:r>
      <w:r>
        <w:rPr>
          <w:rFonts w:ascii="Times New Roman" w:hAnsi="Times New Roman" w:cs="Times New Roman"/>
          <w:sz w:val="24"/>
          <w:szCs w:val="24"/>
        </w:rPr>
        <w:t xml:space="preserve">редседателя Представительного Собрания считается принятым, если за него проголосовало большинство от </w:t>
      </w:r>
      <w:r>
        <w:rPr>
          <w:rFonts w:ascii="Times New Roman" w:hAnsi="Times New Roman" w:cs="Times New Roman"/>
          <w:sz w:val="24"/>
          <w:szCs w:val="24"/>
        </w:rPr>
        <w:t>количества</w:t>
      </w:r>
      <w:r>
        <w:rPr>
          <w:rFonts w:ascii="Times New Roman" w:hAnsi="Times New Roman" w:cs="Times New Roman"/>
          <w:sz w:val="24"/>
          <w:szCs w:val="24"/>
        </w:rPr>
        <w:t xml:space="preserve"> избранных депутатов Представительного Собрания. </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Pr>
          <w:rFonts w:ascii="Times New Roman" w:hAnsi="Times New Roman" w:cs="Times New Roman"/>
          <w:sz w:val="24"/>
          <w:szCs w:val="24"/>
        </w:rPr>
        <w:t>V</w:t>
      </w:r>
      <w:r>
        <w:rPr>
          <w:rFonts w:ascii="Times New Roman" w:hAnsi="Times New Roman" w:cs="Times New Roman"/>
          <w:sz w:val="24"/>
          <w:szCs w:val="24"/>
        </w:rPr>
        <w:t>. ОТЧЕТЫ</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11</w:t>
      </w:r>
      <w:r>
        <w:rPr>
          <w:rFonts w:ascii="Times New Roman" w:hAnsi="Times New Roman" w:cs="Times New Roman"/>
          <w:sz w:val="24"/>
          <w:szCs w:val="24"/>
        </w:rPr>
        <w:t xml:space="preserve">. </w:t>
      </w:r>
      <w:r>
        <w:rPr>
          <w:rFonts w:ascii="Times New Roman" w:hAnsi="Times New Roman" w:cs="Times New Roman"/>
          <w:sz w:val="24"/>
          <w:szCs w:val="24"/>
        </w:rPr>
        <w:t xml:space="preserve">Отчеты </w:t>
      </w:r>
      <w:r>
        <w:rPr>
          <w:rFonts w:ascii="Times New Roman" w:hAnsi="Times New Roman" w:cs="Times New Roman"/>
          <w:sz w:val="24"/>
          <w:szCs w:val="24"/>
        </w:rPr>
        <w:t>Глав</w:t>
      </w:r>
      <w:r>
        <w:rPr>
          <w:rFonts w:ascii="Times New Roman" w:hAnsi="Times New Roman" w:cs="Times New Roman"/>
          <w:sz w:val="24"/>
          <w:szCs w:val="24"/>
        </w:rPr>
        <w:t>ы</w:t>
      </w:r>
      <w:r>
        <w:rPr>
          <w:rFonts w:ascii="Times New Roman" w:hAnsi="Times New Roman" w:cs="Times New Roman"/>
          <w:sz w:val="24"/>
          <w:szCs w:val="24"/>
        </w:rPr>
        <w:t xml:space="preserve"> района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Глава района представляет Представительному Собранию ежегодные отчеты о результатах своей деятельности,</w:t>
      </w:r>
      <w:r>
        <w:rPr>
          <w:sz w:val="24"/>
          <w:szCs w:val="24"/>
        </w:rPr>
        <w:t xml:space="preserve"> </w:t>
      </w:r>
      <w:r>
        <w:rPr>
          <w:rFonts w:ascii="Times New Roman" w:hAnsi="Times New Roman" w:cs="Times New Roman"/>
          <w:sz w:val="24"/>
          <w:szCs w:val="24"/>
        </w:rPr>
        <w:t>в том числе о решении вопросов, поставленных Представительным Собранием.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 итогам рассмотрения</w:t>
      </w:r>
      <w:r>
        <w:rPr>
          <w:rFonts w:ascii="Times New Roman" w:hAnsi="Times New Roman" w:cs="Times New Roman"/>
          <w:sz w:val="24"/>
          <w:szCs w:val="24"/>
        </w:rPr>
        <w:t xml:space="preserve"> отчета Представительное Собрание принимает одно из следующих решений:</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утвердить отчет;</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принять отчет к сведению.</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12</w:t>
      </w:r>
      <w:r>
        <w:rPr>
          <w:rFonts w:ascii="Times New Roman" w:hAnsi="Times New Roman" w:cs="Times New Roman"/>
          <w:sz w:val="24"/>
          <w:szCs w:val="24"/>
        </w:rPr>
        <w:t>. Отчет</w:t>
      </w:r>
      <w:r>
        <w:rPr>
          <w:rFonts w:ascii="Times New Roman" w:hAnsi="Times New Roman" w:cs="Times New Roman"/>
          <w:sz w:val="24"/>
          <w:szCs w:val="24"/>
        </w:rPr>
        <w:t>ы</w:t>
      </w:r>
      <w:r>
        <w:rPr>
          <w:rFonts w:ascii="Times New Roman" w:hAnsi="Times New Roman" w:cs="Times New Roman"/>
          <w:sz w:val="24"/>
          <w:szCs w:val="24"/>
        </w:rPr>
        <w:t xml:space="preserve"> депутатов</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Депутат Представительного Собрания не менее одного раза в год обязан отчитываться перед избирателями своего округа о депутатской работе. Депутат информирует о своей деятельности Представительное Собрание, а также своих избирателей во время встреч с ними, а также через средства массовой информации, в информационно-телекоммуникационной сети "Интернет".</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V. ПЛАН РАБОТЫ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13</w:t>
      </w:r>
      <w:r>
        <w:rPr>
          <w:rFonts w:ascii="Times New Roman" w:hAnsi="Times New Roman" w:cs="Times New Roman"/>
          <w:sz w:val="24"/>
          <w:szCs w:val="24"/>
        </w:rPr>
        <w:t>. План работы</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План работы Представительного Собрания формируется Главой района на основании предложений депутатов, Руководителя</w:t>
      </w:r>
      <w:r>
        <w:rPr>
          <w:rFonts w:ascii="Times New Roman" w:hAnsi="Times New Roman" w:cs="Times New Roman"/>
          <w:sz w:val="24"/>
          <w:szCs w:val="24"/>
        </w:rPr>
        <w:t xml:space="preserve"> администрации района, руководителей органов местного самоуправления и утверждается решением Представительного Собрания. Внесение изменений и дополнений в план работы осуществляется по решению Представительного Собрания. Глава района вносит план работы на рассмотрение Представительного Собрания</w:t>
      </w:r>
      <w:r>
        <w:rPr>
          <w:rFonts w:ascii="Times New Roman" w:hAnsi="Times New Roman" w:cs="Times New Roman"/>
          <w:sz w:val="24"/>
          <w:szCs w:val="24"/>
        </w:rPr>
        <w:t xml:space="preserve"> не позднее 10 календарных дней до начала очередного календарного года.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Помощник п</w:t>
      </w:r>
      <w:r>
        <w:rPr>
          <w:rFonts w:ascii="Times New Roman" w:hAnsi="Times New Roman" w:cs="Times New Roman"/>
          <w:sz w:val="24"/>
          <w:szCs w:val="24"/>
        </w:rPr>
        <w:t>редседателя Представительного Собрания по поручению Главы района информирует депутатов Представительного Собрания, администрацию района</w:t>
      </w:r>
      <w:r>
        <w:rPr>
          <w:rFonts w:ascii="Times New Roman" w:hAnsi="Times New Roman" w:cs="Times New Roman"/>
          <w:sz w:val="24"/>
          <w:szCs w:val="24"/>
        </w:rPr>
        <w:t>, прокуратуру района</w:t>
      </w:r>
      <w:r>
        <w:rPr>
          <w:rFonts w:ascii="Times New Roman" w:hAnsi="Times New Roman" w:cs="Times New Roman"/>
          <w:sz w:val="24"/>
          <w:szCs w:val="24"/>
        </w:rPr>
        <w:t xml:space="preserve"> о дате и повестке дня плановых заседаний Представительного Собрания и постоянных комиссий.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VI. КОМИССИИ,</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ДЕПУТАТСКИЕ ОБЪЕДИНЕНИЯ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14</w:t>
      </w:r>
      <w:r>
        <w:rPr>
          <w:rFonts w:ascii="Times New Roman" w:hAnsi="Times New Roman" w:cs="Times New Roman"/>
          <w:sz w:val="24"/>
          <w:szCs w:val="24"/>
        </w:rPr>
        <w:t>. Постоянные комиссии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Порядок формирования, организации деятельности и полномочия постоянных комиссий утверждаются решением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Утверждение численного и персонального состава постоянных комиссий проводится открытым голосованием.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Заседания комиссии проводятся по мере необходимости, но не реже 1 раза в 3 месяца.</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15</w:t>
      </w:r>
      <w:r>
        <w:rPr>
          <w:rFonts w:ascii="Times New Roman" w:hAnsi="Times New Roman" w:cs="Times New Roman"/>
          <w:sz w:val="24"/>
          <w:szCs w:val="24"/>
        </w:rPr>
        <w:t xml:space="preserve">. Временные комиссии </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Представительное Собрание в целях реализации своих полномочий может</w:t>
      </w:r>
      <w:r>
        <w:rPr>
          <w:rFonts w:ascii="Times New Roman" w:hAnsi="Times New Roman" w:cs="Times New Roman"/>
          <w:sz w:val="24"/>
          <w:szCs w:val="24"/>
        </w:rPr>
        <w:t xml:space="preserve"> образовывать из числа депутатов, должностных лиц и специалистов администрации района, органов местного са</w:t>
      </w:r>
      <w:r>
        <w:rPr>
          <w:rFonts w:ascii="Times New Roman" w:hAnsi="Times New Roman" w:cs="Times New Roman"/>
          <w:sz w:val="24"/>
          <w:szCs w:val="24"/>
        </w:rPr>
        <w:t>моуправления временные комиссии</w:t>
      </w:r>
      <w:r>
        <w:rPr>
          <w:rFonts w:ascii="Times New Roman" w:hAnsi="Times New Roman" w:cs="Times New Roman"/>
          <w:sz w:val="24"/>
          <w:szCs w:val="24"/>
        </w:rPr>
        <w:t>, деятельность которых ограничена определенным сроком или конкретной задачей. Задачи, срок</w:t>
      </w:r>
      <w:r>
        <w:rPr>
          <w:rFonts w:ascii="Times New Roman" w:hAnsi="Times New Roman" w:cs="Times New Roman"/>
          <w:sz w:val="24"/>
          <w:szCs w:val="24"/>
        </w:rPr>
        <w:t>и полномочий временных комиссий,</w:t>
      </w:r>
      <w:r>
        <w:rPr>
          <w:rFonts w:ascii="Times New Roman" w:hAnsi="Times New Roman" w:cs="Times New Roman"/>
          <w:sz w:val="24"/>
          <w:szCs w:val="24"/>
        </w:rPr>
        <w:t xml:space="preserve"> их состав определяются решением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16</w:t>
      </w:r>
      <w:r>
        <w:rPr>
          <w:rFonts w:ascii="Times New Roman" w:hAnsi="Times New Roman" w:cs="Times New Roman"/>
          <w:sz w:val="24"/>
          <w:szCs w:val="24"/>
        </w:rPr>
        <w:t>. Депутатские объединения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Депутатские объединения (фракция либо группа) формируются из депутатов Представительного Собрания по признаку принадлежности к избирательным или общественным объединениям.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Депутатские объединения состоят не менее чем из пяти депутатов Представительного Собрания и подлежат регистрации в Представительном Собрании.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Регистрация депутатских объединений осуществляется на заседании мандатной комиссии Представительного Собрания в течение пяти рабочих дней со дня</w:t>
      </w:r>
      <w:r>
        <w:rPr>
          <w:rFonts w:ascii="Times New Roman" w:hAnsi="Times New Roman" w:cs="Times New Roman"/>
          <w:sz w:val="24"/>
          <w:szCs w:val="24"/>
        </w:rPr>
        <w:t xml:space="preserve"> подачи письменного уведомления о создании депутатского объединения, подписанного депутатами, пожелавшими войти в соответствующее депутатское объединение, с указанием списочного состава.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Регистрация депутатского объединения оформляется записью в протоколе заседания мандатной комиссии с приложением к нему письменного уведомления о создании депутатского объединения.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Не могут быть зарегистрированы депутатские объединения, имеющие одинаковое название. Объединение депутатов, не зарегистрированное в соответствии с настоящей статьей, не пользуется правами депутатского объединения.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6. Депутат Представительного Собрания вправе состоять только в одном депутатском объединении. Депутаты Представительного Собрания, не вошедшие ни в одно из депутатских объединений при их регистрации или вышедшие из депутатского объединения, в дальнейшем могут войти в любое из них при согласии депутатского объединения.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Основанием для включения депутата в состав депутатского объединения является письменное заявление депутата.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Основанием для выбытия депутата из депутатского объединения являются: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письменное заявление о выходе из депутатского объединения;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письменное заявление о переходе в другое зарегистрированное депутатское объединение;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решение депутатского объединения об исключении депутата из состава своего депутатского объединения, принимаемого большинством голосов от общего числа членов депутатского объединения;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прекращение депутатских полномочий.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8. Если численность депутатского объединения, зарегистрированного в соответствии с настоящей статьей, изменится и составит менее пяти депутатов, такое депутатское объединение подлежит роспуску.</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9. Зарегистрированное депутатское объединение вправе: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предварительно обсуждать проекты решений Представительного Собрания с представлением своих рекомендаций по указанным проектам в постоянные комиссии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вносить предложения в проект повестки очередного заседания Представительного Собрания в порядке, предусмотренном настоящим Регламентом;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пользоваться правом выступления на заседании Представительного Собрания от объединения в порядке, предусмотренном настоящим Регламентом;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выступать на заседании Представительного Собрания с обращениями, заявлениями.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10. Депутатское объединение информирует Главу района о своих решениях.</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11. Внутренняя деятельность депутатского объединения осуществляется им самостоятельно.</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VII</w:t>
      </w:r>
      <w:r>
        <w:rPr>
          <w:rFonts w:ascii="Times New Roman" w:hAnsi="Times New Roman" w:cs="Times New Roman"/>
          <w:sz w:val="24"/>
          <w:szCs w:val="24"/>
        </w:rPr>
        <w:t xml:space="preserve"> ЗАСЕДАНИЯ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17</w:t>
      </w:r>
      <w:r>
        <w:rPr>
          <w:rFonts w:ascii="Times New Roman" w:hAnsi="Times New Roman" w:cs="Times New Roman"/>
          <w:sz w:val="24"/>
          <w:szCs w:val="24"/>
        </w:rPr>
        <w:t>. Заседание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1. Заседания Представительного Собрания являются основной формой его работы. На заседаниях Представительного Собрания решаются все вопросы, отнесенные к его ведению. Заседание Представительного Собрания считается правомочным, если на нем присутствует не менее 50 процентов от установленного </w:t>
      </w:r>
      <w:r>
        <w:rPr>
          <w:rFonts w:ascii="Times New Roman" w:hAnsi="Times New Roman" w:cs="Times New Roman"/>
          <w:sz w:val="24"/>
          <w:szCs w:val="24"/>
        </w:rPr>
        <w:t>числа депутатов</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Первое заседание Представительного Собрания</w:t>
      </w:r>
      <w:r>
        <w:rPr>
          <w:rFonts w:ascii="Times New Roman" w:hAnsi="Times New Roman" w:cs="Times New Roman"/>
          <w:sz w:val="24"/>
          <w:szCs w:val="24"/>
        </w:rPr>
        <w:t xml:space="preserve">, сформированного из глав </w:t>
      </w:r>
      <w:r>
        <w:rPr>
          <w:rFonts w:ascii="Times New Roman" w:hAnsi="Times New Roman" w:cs="Times New Roman"/>
          <w:sz w:val="24"/>
          <w:szCs w:val="24"/>
        </w:rPr>
        <w:t xml:space="preserve">поселений </w:t>
      </w:r>
      <w:r>
        <w:rPr>
          <w:rFonts w:ascii="Times New Roman" w:hAnsi="Times New Roman" w:cs="Times New Roman"/>
          <w:sz w:val="24"/>
          <w:szCs w:val="24"/>
        </w:rPr>
        <w:t xml:space="preserve">и депутатов </w:t>
      </w:r>
      <w:r>
        <w:rPr>
          <w:rFonts w:ascii="Times New Roman" w:hAnsi="Times New Roman" w:cs="Times New Roman"/>
          <w:sz w:val="24"/>
          <w:szCs w:val="24"/>
        </w:rPr>
        <w:t>представительных органов поселений</w:t>
      </w:r>
      <w:r>
        <w:rPr>
          <w:rFonts w:ascii="Times New Roman" w:hAnsi="Times New Roman" w:cs="Times New Roman"/>
          <w:sz w:val="24"/>
          <w:szCs w:val="24"/>
        </w:rPr>
        <w:t>, входящих в состав Никольского муниципального района, после истечения срока полномочий Представительного Собрания, избранного до дня вступления в силу закона области</w:t>
      </w:r>
      <w:r>
        <w:rPr>
          <w:rFonts w:ascii="Times New Roman" w:hAnsi="Times New Roman" w:cs="Times New Roman"/>
          <w:sz w:val="24"/>
          <w:szCs w:val="24"/>
        </w:rPr>
        <w:t xml:space="preserve"> </w:t>
      </w:r>
      <w:r>
        <w:rPr>
          <w:rFonts w:ascii="Times New Roman" w:hAnsi="Times New Roman" w:cs="Times New Roman"/>
          <w:sz w:val="24"/>
          <w:szCs w:val="24"/>
        </w:rPr>
        <w:t>от 10 декабря 2014 года № 3529-ОЗ «</w:t>
      </w:r>
      <w:r>
        <w:rPr>
          <w:rFonts w:ascii="Times New Roman" w:hAnsi="Times New Roman" w:eastAsia="Calibri" w:cs="Times New Roman"/>
          <w:sz w:val="24"/>
          <w:szCs w:val="24"/>
        </w:rPr>
        <w:t xml:space="preserve">О некоторых вопросах организации и деятельности органов местного самоуправления на территории Вологодской области», </w:t>
      </w:r>
      <w:r>
        <w:rPr>
          <w:rFonts w:ascii="Times New Roman" w:hAnsi="Times New Roman" w:cs="Times New Roman"/>
          <w:sz w:val="24"/>
          <w:szCs w:val="24"/>
        </w:rPr>
        <w:t>открывает старейший по возрасту депутат Представительного Собрания</w:t>
      </w:r>
      <w:r>
        <w:rPr>
          <w:rFonts w:ascii="Times New Roman" w:hAnsi="Times New Roman" w:cs="Times New Roman"/>
          <w:sz w:val="24"/>
          <w:szCs w:val="24"/>
        </w:rPr>
        <w:t xml:space="preserve"> и председательствует</w:t>
      </w:r>
      <w:r>
        <w:rPr>
          <w:rFonts w:ascii="Times New Roman" w:hAnsi="Times New Roman" w:cs="Times New Roman"/>
          <w:sz w:val="24"/>
          <w:szCs w:val="24"/>
        </w:rPr>
        <w:t xml:space="preserve"> на нем</w:t>
      </w:r>
      <w:r>
        <w:rPr>
          <w:rFonts w:ascii="Times New Roman" w:hAnsi="Times New Roman" w:cs="Times New Roman"/>
          <w:sz w:val="24"/>
          <w:szCs w:val="24"/>
        </w:rPr>
        <w:t xml:space="preserve"> до вступления в должность Главы района, избранного в соответствии с законом области от </w:t>
      </w:r>
      <w:r>
        <w:rPr>
          <w:rFonts w:ascii="Times New Roman" w:hAnsi="Times New Roman" w:cs="Times New Roman"/>
          <w:sz w:val="24"/>
          <w:szCs w:val="24"/>
        </w:rPr>
        <w:t>10 декабря 2014 года № 3529-ОЗ «</w:t>
      </w:r>
      <w:r>
        <w:rPr>
          <w:rFonts w:ascii="Times New Roman" w:hAnsi="Times New Roman" w:eastAsia="Calibri" w:cs="Times New Roman"/>
          <w:sz w:val="24"/>
          <w:szCs w:val="24"/>
        </w:rPr>
        <w:t>О некоторых вопросах организации и деятельности органов местного самоуправления на территории Вологодской области».</w:t>
      </w:r>
      <w:r>
        <w:rPr>
          <w:rFonts w:ascii="Times New Roman" w:hAnsi="Times New Roman" w:eastAsia="Calibri" w:cs="Times New Roman"/>
          <w:sz w:val="24"/>
          <w:szCs w:val="24"/>
        </w:rPr>
        <w:t xml:space="preserve"> </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На первом заседании Представительного Собрания оглашается список</w:t>
      </w:r>
      <w:r>
        <w:rPr>
          <w:rFonts w:ascii="Times New Roman" w:hAnsi="Times New Roman" w:cs="Times New Roman"/>
          <w:sz w:val="24"/>
          <w:szCs w:val="24"/>
        </w:rPr>
        <w:t xml:space="preserve"> делегированных в Представительное Собрание</w:t>
      </w:r>
      <w:r>
        <w:rPr>
          <w:rFonts w:ascii="Times New Roman" w:hAnsi="Times New Roman" w:cs="Times New Roman"/>
          <w:sz w:val="24"/>
          <w:szCs w:val="24"/>
        </w:rPr>
        <w:t xml:space="preserve"> </w:t>
      </w:r>
      <w:r>
        <w:rPr>
          <w:rFonts w:ascii="Times New Roman" w:hAnsi="Times New Roman" w:cs="Times New Roman"/>
          <w:sz w:val="24"/>
          <w:szCs w:val="24"/>
        </w:rPr>
        <w:t>глав поселений и депутатов представительных органов поселений, входящих в состав Никольского муниципального района</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4. На первом заседании Представительного Собрания </w:t>
      </w:r>
      <w:r>
        <w:rPr>
          <w:rFonts w:ascii="Times New Roman" w:hAnsi="Times New Roman" w:cs="Times New Roman"/>
          <w:sz w:val="24"/>
          <w:szCs w:val="24"/>
        </w:rPr>
        <w:t xml:space="preserve">избирается </w:t>
      </w:r>
      <w:r>
        <w:rPr>
          <w:rFonts w:ascii="Times New Roman" w:hAnsi="Times New Roman" w:cs="Times New Roman"/>
          <w:sz w:val="24"/>
          <w:szCs w:val="24"/>
        </w:rPr>
        <w:t>заместитель</w:t>
      </w:r>
      <w:r>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rPr>
        <w:t>редседателя Представительного Собрания, принимаются решения о составе постоянных комиссий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Заседания Представительного Собрания, постоянных и иных комиссий проводятся открыто, гласно и освещаются в средствах массовой информации.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6. Заседания Представительного Собрания проводятся Главой района или по его поручению заместителем </w:t>
      </w:r>
      <w:r>
        <w:rPr>
          <w:rFonts w:ascii="Times New Roman" w:hAnsi="Times New Roman" w:cs="Times New Roman"/>
          <w:sz w:val="24"/>
          <w:szCs w:val="24"/>
        </w:rPr>
        <w:t>п</w:t>
      </w:r>
      <w:r>
        <w:rPr>
          <w:rFonts w:ascii="Times New Roman" w:hAnsi="Times New Roman" w:cs="Times New Roman"/>
          <w:sz w:val="24"/>
          <w:szCs w:val="24"/>
        </w:rPr>
        <w:t>редседателя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18</w:t>
      </w:r>
      <w:r>
        <w:rPr>
          <w:rFonts w:ascii="Times New Roman" w:hAnsi="Times New Roman" w:cs="Times New Roman"/>
          <w:sz w:val="24"/>
          <w:szCs w:val="24"/>
        </w:rPr>
        <w:t>. Внеочередное заседание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Внеочередное заседание Представительного Собрания созывается по инициативе не менее одной трети от установленного числа депутатов либо Главы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Предложение о созыве внеочередного заседания по инициативе не менее одной трети от установленного числа депутатов направляется Главе района в письменном виде с указанием вопросов, предлагаемых в повестку дня, и обоснованием необходимости проведения внеочередного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Предложение о созыве внеочередного заседания по инициативе Главы района направляется в письменном виде депутатам Представительного Собрания с указанием вопросов, предлагаемых в повестку дня, и обоснованием необходимости проведения внеочередного заседания.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19</w:t>
      </w:r>
      <w:r>
        <w:rPr>
          <w:rFonts w:ascii="Times New Roman" w:hAnsi="Times New Roman" w:cs="Times New Roman"/>
          <w:sz w:val="24"/>
          <w:szCs w:val="24"/>
        </w:rPr>
        <w:t>. Открытое заседание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Заседания Представительного Собрания проводятся открыто, гласно,</w:t>
      </w:r>
      <w:r>
        <w:rPr>
          <w:rFonts w:ascii="Times New Roman" w:hAnsi="Times New Roman" w:cs="Times New Roman"/>
          <w:sz w:val="24"/>
          <w:szCs w:val="24"/>
        </w:rPr>
        <w:t xml:space="preserve"> </w:t>
      </w:r>
      <w:r>
        <w:rPr>
          <w:rFonts w:ascii="Times New Roman" w:hAnsi="Times New Roman" w:cs="Times New Roman"/>
          <w:sz w:val="24"/>
          <w:szCs w:val="24"/>
        </w:rPr>
        <w:t>освеща</w:t>
      </w:r>
      <w:r>
        <w:rPr>
          <w:rFonts w:ascii="Times New Roman" w:hAnsi="Times New Roman" w:cs="Times New Roman"/>
          <w:sz w:val="24"/>
          <w:szCs w:val="24"/>
        </w:rPr>
        <w:t>ю</w:t>
      </w:r>
      <w:r>
        <w:rPr>
          <w:rFonts w:ascii="Times New Roman" w:hAnsi="Times New Roman" w:cs="Times New Roman"/>
          <w:sz w:val="24"/>
          <w:szCs w:val="24"/>
        </w:rPr>
        <w:t>тся в средствах массовой информации.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Председательствующий информирует Представительное Собрание о присутствии на заседании приглашенных и иных лиц. </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20</w:t>
      </w:r>
      <w:r>
        <w:rPr>
          <w:rFonts w:ascii="Times New Roman" w:hAnsi="Times New Roman" w:cs="Times New Roman"/>
          <w:sz w:val="24"/>
          <w:szCs w:val="24"/>
        </w:rPr>
        <w:t>. Закрытое заседание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По предложению не менее одной трети депутатов от установленного состава Представительного Собрания, а также Главы района Представительное Собрание вправе проводить закрытые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О проведении закрытого заседания Представительное Собрание принимает решение большинством голосов от установленного числа депутатов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Прокурор района имеет право присутствовать на всех заседаниях Представительного Собрания (в том числе закрытых).</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Закрытое заседание не может быть проведено для рассмотрения и принятия решения по вопросам: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 принятия и внесения изменений в </w:t>
      </w:r>
      <w:hyperlink r:id="rId13" w:history="1">
        <w:r>
          <w:rPr>
            <w:rFonts w:ascii="Times New Roman" w:hAnsi="Times New Roman" w:cs="Times New Roman"/>
            <w:sz w:val="24"/>
            <w:szCs w:val="24"/>
          </w:rPr>
          <w:t>Устав</w:t>
        </w:r>
      </w:hyperlink>
      <w:r>
        <w:rPr>
          <w:rFonts w:ascii="Times New Roman" w:hAnsi="Times New Roman" w:cs="Times New Roman"/>
          <w:sz w:val="24"/>
          <w:szCs w:val="24"/>
        </w:rPr>
        <w:t xml:space="preserve"> района;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назначения местного референдума;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рассмотрения проекта решения, внесенного жителями района в порядке правотворческой инициативы;</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рассмотрения и утверждения бюджета района и отчета о его исполнении;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 установления </w:t>
      </w:r>
      <w:hyperlink r:id="rId14" w:history="1">
        <w:r>
          <w:rPr>
            <w:rFonts w:ascii="Times New Roman" w:hAnsi="Times New Roman" w:cs="Times New Roman"/>
            <w:sz w:val="24"/>
            <w:szCs w:val="24"/>
          </w:rPr>
          <w:t>порядка</w:t>
        </w:r>
      </w:hyperlink>
      <w:r>
        <w:rPr>
          <w:rFonts w:ascii="Times New Roman" w:hAnsi="Times New Roman" w:cs="Times New Roman"/>
          <w:sz w:val="24"/>
          <w:szCs w:val="24"/>
        </w:rPr>
        <w:t xml:space="preserve"> управления, распоряжения муниципальной собственностью;</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установления местных налогов и сборов, а также льгот по их выплате.</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21</w:t>
      </w:r>
      <w:r>
        <w:rPr>
          <w:rFonts w:ascii="Times New Roman" w:hAnsi="Times New Roman" w:cs="Times New Roman"/>
          <w:sz w:val="24"/>
          <w:szCs w:val="24"/>
        </w:rPr>
        <w:t>. Время и место проведения заседаний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Заседания Представительного Собрания проводятся, как правило, в пред</w:t>
      </w:r>
      <w:r>
        <w:rPr>
          <w:rFonts w:ascii="Times New Roman" w:hAnsi="Times New Roman" w:cs="Times New Roman"/>
          <w:sz w:val="24"/>
          <w:szCs w:val="24"/>
        </w:rPr>
        <w:t>последн</w:t>
      </w:r>
      <w:r>
        <w:rPr>
          <w:rFonts w:ascii="Times New Roman" w:hAnsi="Times New Roman" w:cs="Times New Roman"/>
          <w:sz w:val="24"/>
          <w:szCs w:val="24"/>
        </w:rPr>
        <w:t>юю пятницу</w:t>
      </w:r>
      <w:r>
        <w:rPr>
          <w:rFonts w:ascii="Times New Roman" w:hAnsi="Times New Roman" w:cs="Times New Roman"/>
          <w:sz w:val="24"/>
          <w:szCs w:val="24"/>
        </w:rPr>
        <w:t xml:space="preserve"> месяца с 10.00.</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О времени заседания Представительного Собрания, месте проведения и повестке дня депутатам сообщается за 5 календарных дней до заседания. Материалы к заседанию предоставляются депутатам за 3 календарных дня до заседания.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22</w:t>
      </w:r>
      <w:r>
        <w:rPr>
          <w:rFonts w:ascii="Times New Roman" w:hAnsi="Times New Roman" w:cs="Times New Roman"/>
          <w:sz w:val="24"/>
          <w:szCs w:val="24"/>
        </w:rPr>
        <w:t>. Права и обязанности депутата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Депутат Представительного Собрания обязан присутствовать на заседаниях Представительного Собрания. О невозможности присутствовать на заседании депутат Представительного Собрания не менее чем за 3 календарных дня до заседания информирует Главу района, а в его отсутствие - помощника Председателя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Депутат, осуществляющий свои полномочия без освобождения от основной трудовой или служебной деятельности, на период участия в работе Представительного Собрания или в избирательном округе освобождается от основной работы.</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bookmarkStart w:id="6" w:name="P275"/>
      <w:bookmarkEnd w:id="6"/>
      <w:r/>
      <w:r>
        <w:rPr>
          <w:rFonts w:ascii="Times New Roman" w:hAnsi="Times New Roman" w:cs="Times New Roman"/>
          <w:sz w:val="24"/>
          <w:szCs w:val="24"/>
        </w:rPr>
        <w:t xml:space="preserve">Глава </w:t>
      </w:r>
      <w:r>
        <w:rPr>
          <w:rFonts w:ascii="Times New Roman" w:hAnsi="Times New Roman" w:cs="Times New Roman"/>
          <w:sz w:val="24"/>
          <w:szCs w:val="24"/>
          <w:lang w:val="en-us"/>
        </w:rPr>
        <w:t>VIII</w:t>
      </w:r>
      <w:r>
        <w:rPr>
          <w:rFonts w:ascii="Times New Roman" w:hAnsi="Times New Roman" w:cs="Times New Roman"/>
          <w:sz w:val="24"/>
          <w:szCs w:val="24"/>
        </w:rPr>
        <w:t>. ПОВЕСТКА ЗАСЕДАНИЯ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bookmarkStart w:id="7" w:name="P284"/>
      <w:bookmarkEnd w:id="7"/>
      <w:r/>
      <w:r>
        <w:rPr>
          <w:rFonts w:ascii="Times New Roman" w:hAnsi="Times New Roman" w:cs="Times New Roman"/>
          <w:sz w:val="24"/>
          <w:szCs w:val="24"/>
        </w:rPr>
        <w:t>Статья 2</w:t>
      </w:r>
      <w:r>
        <w:rPr>
          <w:rFonts w:ascii="Times New Roman" w:hAnsi="Times New Roman" w:cs="Times New Roman"/>
          <w:sz w:val="24"/>
          <w:szCs w:val="24"/>
        </w:rPr>
        <w:t>3</w:t>
      </w:r>
      <w:r>
        <w:rPr>
          <w:rFonts w:ascii="Times New Roman" w:hAnsi="Times New Roman" w:cs="Times New Roman"/>
          <w:sz w:val="24"/>
          <w:szCs w:val="24"/>
        </w:rPr>
        <w:t>. Формирование повестки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В проект повестки дня заседания Представительного Собрания при ее предварительном формировании включаются проекты решений, внесенных инициаторами на рассмотрение Представительного Собрания не менее чем за 10 календарных дней до очередного заседания.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Проект повестки формируется Главой района совместно с председателями постоянных комиссий и доводится до сведения депутатов, руководителей органов местного самоуправления района и других заинтересованных лиц не менее чем за 3 календарных дня до дня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Проект повестки, проекты решений, внесенные на рассмотрение Представительного Собрания, направляются прокурору района не менее чем за 7 рабочих дней до дня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Проекты решений и иные вопросы, внесенные на рассмотрение Представительного Собрания в срок менее 10 календарных дней до заседания, могут быть включены в повестку дня по решению Представительного Собрания и рассмотрены в порядке, предусмотренном настоящей</w:t>
      </w:r>
      <w:r>
        <w:rPr>
          <w:rFonts w:ascii="Times New Roman" w:hAnsi="Times New Roman" w:cs="Times New Roman"/>
          <w:sz w:val="24"/>
          <w:szCs w:val="24"/>
        </w:rPr>
        <w:t xml:space="preserve"> </w:t>
      </w:r>
      <w:hyperlink w:anchor="P284" w:history="1">
        <w:r>
          <w:rPr>
            <w:rFonts w:ascii="Times New Roman" w:hAnsi="Times New Roman" w:cs="Times New Roman"/>
            <w:sz w:val="24"/>
            <w:szCs w:val="24"/>
          </w:rPr>
          <w:t>статьей</w:t>
        </w:r>
        <w:r>
          <w:rPr>
            <w:rFonts w:ascii="Times New Roman" w:hAnsi="Times New Roman" w:cs="Times New Roman"/>
            <w:sz w:val="24"/>
            <w:szCs w:val="24"/>
          </w:rPr>
          <w:t>.</w:t>
        </w:r>
      </w:hyperlink>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24</w:t>
      </w:r>
      <w:r>
        <w:rPr>
          <w:rFonts w:ascii="Times New Roman" w:hAnsi="Times New Roman" w:cs="Times New Roman"/>
          <w:sz w:val="24"/>
          <w:szCs w:val="24"/>
        </w:rPr>
        <w:t>. Внесение срочных проектов</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ind w:firstLine="540"/>
        <w:spacing/>
        <w:jc w:val="both"/>
      </w:pPr>
      <w:r>
        <w:t>1. Глава района вправе внести в повестку заседания в качестве срочного проект решения, соответствующий требованиям статьи 35 настоящего Регламента, без соблюдения сроков внесения и рассмотрения, установленных настоящим Регламентом, который рассматривается по его предложению в первоочередном порядке. К проекту решения в обязательном порядке прилагается в письменном виде обоснование внесения проекта в качестве срочного.</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w:t>
      </w:r>
      <w:r>
        <w:rPr>
          <w:rFonts w:ascii="Times New Roman" w:hAnsi="Times New Roman" w:cs="Times New Roman"/>
          <w:sz w:val="24"/>
          <w:szCs w:val="24"/>
        </w:rPr>
        <w:t>5</w:t>
      </w:r>
      <w:r>
        <w:rPr>
          <w:rFonts w:ascii="Times New Roman" w:hAnsi="Times New Roman" w:cs="Times New Roman"/>
          <w:sz w:val="24"/>
          <w:szCs w:val="24"/>
        </w:rPr>
        <w:t>. Утверждение повестки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Представительное Собрание обсуждает и принимает повестку дня и порядок работы заседания. Предложения и замечания к повестке дня и порядку работы заседания излагаются депутатами в выступлениях. Решение о включении вопросов в повестку дня считается принятым, если за него проголосовало большинство присутствующих на заседании депутатов.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После утверждения каждого вопроса, предлагаемого к рассмотрению на заседании Представительного Собрания, голосование по повестке дня в целом не производится, повестка дня считается утвержденной.</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Pr>
          <w:rFonts w:ascii="Times New Roman" w:hAnsi="Times New Roman" w:cs="Times New Roman"/>
          <w:sz w:val="24"/>
          <w:szCs w:val="24"/>
        </w:rPr>
        <w:t>X. ПОРЯДОК ВЕДЕНИЯ ЗАСЕДАНИЯ</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26</w:t>
      </w:r>
      <w:r>
        <w:rPr>
          <w:rFonts w:ascii="Times New Roman" w:hAnsi="Times New Roman" w:cs="Times New Roman"/>
          <w:sz w:val="24"/>
          <w:szCs w:val="24"/>
        </w:rPr>
        <w:t>. Председательствующий на заседании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а) руководит общим ходом заседания в соответствии с настоящим Регламентом;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б) предоставляет слово для выступления в соответствии с порядком работы Представительного Собрания, требованиями настоящего Регламента или в ином порядке, определенном решением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в) предоставляет слово вне повестки дня заседания Представительного Собрания только для внесения процедурного вопроса и по порядку ведения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г) ставит на голосование каждое предложение депутатов в порядке поступления;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д) проводит голосование и оглашает его результаты;</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е) контролирует ведение и подписывает протокол заседания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27</w:t>
      </w:r>
      <w:r>
        <w:rPr>
          <w:rFonts w:ascii="Times New Roman" w:hAnsi="Times New Roman" w:cs="Times New Roman"/>
          <w:sz w:val="24"/>
          <w:szCs w:val="24"/>
        </w:rPr>
        <w:t>. Председательствующий на заседании вправе:</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а) в случае нарушения положений настоящего Регламента предупреждать депутата, а при повторном нарушении лишать его слова. Депутат Представительного Собрания, допустивший грубые, оскорбительные выражения в адрес председательствующего, других депутатов, лишается слова без предупреждения;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б) предупреждать депутата, выступающего по порядку ведения заседания, в случае его отклонения от темы выступления, а при повторном нарушении лишить его слова;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в) указывать на допущенные в ходе заседания нарушения положений действующего законода</w:t>
      </w:r>
      <w:r>
        <w:rPr>
          <w:rFonts w:ascii="Times New Roman" w:hAnsi="Times New Roman" w:cs="Times New Roman"/>
          <w:sz w:val="24"/>
          <w:szCs w:val="24"/>
        </w:rPr>
        <w:t>тельства, настоящего Регламента</w:t>
      </w:r>
      <w:r>
        <w:rPr>
          <w:rFonts w:ascii="Times New Roman" w:hAnsi="Times New Roman" w:cs="Times New Roman"/>
          <w:sz w:val="24"/>
          <w:szCs w:val="24"/>
        </w:rPr>
        <w:t>.</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 ВЫСТУПЛЕНИЯ НА ЗАСЕДАНИЯХ</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28</w:t>
      </w:r>
      <w:r>
        <w:rPr>
          <w:rFonts w:ascii="Times New Roman" w:hAnsi="Times New Roman" w:cs="Times New Roman"/>
          <w:sz w:val="24"/>
          <w:szCs w:val="24"/>
        </w:rPr>
        <w:t>. Продолжительность выступлений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Продолжительность докладов, содокладов и заключительного слова устанавливается председательствующим на заседании Представительного Собрания по согласованию с докладчиками и содокладчиками и не должна превышать 20 минут для доклада, 10 минут для содоклада, выступающим по обсуждаемым вопросам - до 3 минут.</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 решению Представительного Собрания время для выступлений может быть продлено. По истечении установленного времени председательствующий предупреждает об этом выступающего и затем вправе прервать его выступление.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Слово для выступления председательствующий предоставляет по порядку поступления заявлений. По одному и тому же вопросу депутат может выступить не более двух раз.</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Не допускается вмешательство в выступление депутата, если он не нарушает Регламент, негативная оценка выступления и оценка личных качеств выступающего.</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На заседаниях депутаты вправе участвовать в прениях, вносить предложения, замечания, поправки по существу обсуждаемых вопросов, оглашать на заседаниях Представительного Собрания обращения граждан, задавать вопросы, давать справки.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Прения по обсуждаемому вопросу могут быть прекращены в любое время по решению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На заключительное слово дается не более 3-х минут.</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29</w:t>
      </w:r>
      <w:r>
        <w:rPr>
          <w:rFonts w:ascii="Times New Roman" w:hAnsi="Times New Roman" w:cs="Times New Roman"/>
          <w:sz w:val="24"/>
          <w:szCs w:val="24"/>
        </w:rPr>
        <w:t>. Порядок выступлений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Никто не вправе выступать на заседании Представительного Собрания без разрешения председательствующего. Нарушивший это правило лишается председательствующим слова без предупреждения.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Депутаты, участники заседания, которые не смогли выступить в связи с прекращением прений, вправе приобщить подписанные тексты своих выступлений к протоколу заседания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Выступающий на заседаниях Представительного Собрания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на выступление в течение всего дня заседания.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XI. ГОЛОСОВАНИЕ ПРИ ПРИНЯТИИ РЕШЕНИЙ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30</w:t>
      </w:r>
      <w:r>
        <w:rPr>
          <w:rFonts w:ascii="Times New Roman" w:hAnsi="Times New Roman" w:cs="Times New Roman"/>
          <w:sz w:val="24"/>
          <w:szCs w:val="24"/>
        </w:rPr>
        <w:t>. Порядок голосования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Депутат осуществляет свое право на голосование лично. Депутат, отсутствовавший во время голосования, не вправе подать свой голос по истечении времени, отведенного для голосования.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Голос Главы района учитывается при принятии решений Представительного Собрания как голос депутата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При выявлении ошибок при подсчете голосов проводится повторное голосование по решению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31</w:t>
      </w:r>
      <w:r>
        <w:rPr>
          <w:rFonts w:ascii="Times New Roman" w:hAnsi="Times New Roman" w:cs="Times New Roman"/>
          <w:sz w:val="24"/>
          <w:szCs w:val="24"/>
        </w:rPr>
        <w:t>. Способы голосования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Решения Представительного Собрания принимаются на его заседаниях открытым или тайным голосованием. Открытое голосование может быть поименным.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Голосование может быть количественным, рейтинговым, альтернативным.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Количественное голосование представляет собой выбор варианта ответа "за", "против" или "воздержался". Подсчет голосов и оглашение результатов производятся по каждому голосованию.</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Рейтинговое голосование представляет собой ряд последовательных, количественных голосований по каждому из вариантов решения вопроса, в котором принимает участие каждый депутат. При этом оглашение результатов голосования производится только по окончании голосования по всем вариантам.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Альтернативное голосование представляет собой голосование только за один из вариантов решения вопроса, поставленного на голосование. Подсчет голосов и оглашение результатов голосования производятся отдельно по каждому из вариантов решения вопроса, поставленного на голосование.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Рейтинговое и альтернативное голосование могут применяться только при рассмотрении двух и более вариантов проектов решений.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6. При любом голосовании решение считается принятым, если количество поданных за него голосов соответствует количеству, установленному </w:t>
      </w:r>
      <w:hyperlink r:id="rId15" w:history="1">
        <w:r>
          <w:rPr>
            <w:rFonts w:ascii="Times New Roman" w:hAnsi="Times New Roman" w:cs="Times New Roman"/>
            <w:sz w:val="24"/>
            <w:szCs w:val="24"/>
          </w:rPr>
          <w:t>Уставом</w:t>
        </w:r>
      </w:hyperlink>
      <w:r>
        <w:rPr>
          <w:rFonts w:ascii="Times New Roman" w:hAnsi="Times New Roman" w:cs="Times New Roman"/>
          <w:sz w:val="24"/>
          <w:szCs w:val="24"/>
        </w:rPr>
        <w:t xml:space="preserve"> района и настоящим Регламентом.</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Поименное голосование проводится по решению Представительного Собрания в форме количественного голосования. Голосование проводится по поименному списку депутатов, в котором указываются: дата голосования, фамилии голосующих, краткое наименование голосуемого вопроса, вариант ответа. Голосующий ставит подпись напротив варианта ответа. Подлинник экземпляра поименного списка с подписями голосующих прилагается к протоколу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bookmarkStart w:id="8" w:name="P353"/>
      <w:bookmarkEnd w:id="8"/>
      <w:r/>
      <w:r>
        <w:rPr>
          <w:rFonts w:ascii="Times New Roman" w:hAnsi="Times New Roman" w:cs="Times New Roman"/>
          <w:sz w:val="24"/>
          <w:szCs w:val="24"/>
        </w:rPr>
        <w:t>Статья 3</w:t>
      </w:r>
      <w:r>
        <w:rPr>
          <w:rFonts w:ascii="Times New Roman" w:hAnsi="Times New Roman" w:cs="Times New Roman"/>
          <w:sz w:val="24"/>
          <w:szCs w:val="24"/>
        </w:rPr>
        <w:t>2</w:t>
      </w:r>
      <w:r>
        <w:rPr>
          <w:rFonts w:ascii="Times New Roman" w:hAnsi="Times New Roman" w:cs="Times New Roman"/>
          <w:sz w:val="24"/>
          <w:szCs w:val="24"/>
        </w:rPr>
        <w:t>. Открытое голосование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Открытое голосование проводится поднятием голосующим руки. Перед началом голосования председательствующий указывает количество предложений, ставящихся на голосование, уточняет их формулировки. На открытое голосование может ставиться несколько предложений (рейтинговое голосование), при этом все они голосуются, и принятым считается предложение, набравшее наибольшее число голосов, при условии, что за него проголосовало более половины от установленного числа депутатов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 окончании подсчета голосов председательствующий на заседании объявляет результаты голосования: принято предложение или нет.</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Подсчет голосов осуществляет помощник Председателя Представительного Собрания, а в его отсутствие - председательствующий. Результаты голосования фиксируются в протоколе заседания.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33</w:t>
      </w:r>
      <w:r>
        <w:rPr>
          <w:rFonts w:ascii="Times New Roman" w:hAnsi="Times New Roman" w:cs="Times New Roman"/>
          <w:sz w:val="24"/>
          <w:szCs w:val="24"/>
        </w:rPr>
        <w:t>. Тайное голосование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Тайное голосование проводится в случаях, установленных настоящим Регламентом, а также по решению Представительного Собрания, принимаемому большинством голосов от числа избранных депутатов, с использованием бюллетеней для тайного голосования.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Тайное голосование с использованием бюллетеней для тайного голосования организует счетная комиссия, сформированная из депутатов Представительного Собрания на заседании Представительного Собрания. Количественный и персональный состав счетной комиссии утверждается депутатами Представительного Собрания открытым голосованием непосредственно перед проведением тайного голосования. </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Бюллетени для тайного голосования подготавливаются под контролем счетной комиссии помощником Председателя Представительного Собрания по утвержденной</w:t>
      </w:r>
      <w:r>
        <w:rPr>
          <w:rFonts w:ascii="Times New Roman" w:hAnsi="Times New Roman" w:cs="Times New Roman"/>
          <w:sz w:val="24"/>
          <w:szCs w:val="24"/>
        </w:rPr>
        <w:t xml:space="preserve"> настоящим Регламентом форм</w:t>
      </w:r>
      <w:r>
        <w:rPr>
          <w:rFonts w:ascii="Times New Roman" w:hAnsi="Times New Roman" w:cs="Times New Roman"/>
          <w:sz w:val="24"/>
          <w:szCs w:val="24"/>
        </w:rPr>
        <w:t>е</w:t>
      </w:r>
      <w:r>
        <w:rPr>
          <w:rFonts w:ascii="Times New Roman" w:hAnsi="Times New Roman" w:cs="Times New Roman"/>
          <w:sz w:val="24"/>
          <w:szCs w:val="24"/>
        </w:rPr>
        <w:t xml:space="preserve"> согласно </w:t>
      </w:r>
      <w:hyperlink w:anchor="P617" w:history="1">
        <w:r>
          <w:rPr>
            <w:rFonts w:ascii="Times New Roman" w:hAnsi="Times New Roman" w:cs="Times New Roman"/>
            <w:sz w:val="24"/>
            <w:szCs w:val="24"/>
          </w:rPr>
          <w:t>приложени</w:t>
        </w:r>
        <w:r>
          <w:rPr>
            <w:rFonts w:ascii="Times New Roman" w:hAnsi="Times New Roman" w:cs="Times New Roman"/>
            <w:sz w:val="24"/>
            <w:szCs w:val="24"/>
          </w:rPr>
          <w:t>ю</w:t>
        </w:r>
        <w:r>
          <w:rPr>
            <w:rFonts w:ascii="Times New Roman" w:hAnsi="Times New Roman" w:cs="Times New Roman"/>
            <w:sz w:val="24"/>
            <w:szCs w:val="24"/>
          </w:rPr>
          <w:t xml:space="preserve"> 1</w:t>
        </w:r>
      </w:hyperlink>
      <w:r>
        <w:rPr>
          <w:rFonts w:ascii="Times New Roman" w:hAnsi="Times New Roman" w:cs="Times New Roman"/>
          <w:sz w:val="24"/>
          <w:szCs w:val="24"/>
        </w:rPr>
        <w:t xml:space="preserve">  к настоящему Регламенту в количестве, соответствующем установленному числу депутатов Представительного Собрания. Оставшиеся у счетной комиссии бюллетени для тайного голосования после завершения их выдачи уничтожаются председателем счетной комиссии в присутствии ее членов.</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Время и место голосования, порядок его проведения устанавливаются счетной комиссией и доводятся до сведения депутатов ее председателем на заседании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6. Каждому депутату Представительного Собрания счетной комиссией выдается один бюллетень для тайного голосования по  проекту решения, рассматриваемому на заседании Представительного Собрания, для тайного голосования в соответствии со списком депутатов Представительного Собрания. При получении бюллетеня для тайного голосования депутат Представительного Собрания расписывается напротив своей фамилии в списке депутатов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Бюллетень для тайного голосования, не заверенный подписями членов счетной комиссии и печатью Представительного Собрания, признается бюллетенем неустановленной формы и при подсчете голосов не учитывается.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8. Недействительными считаются бюллетени для тайного голосования неустановленной формы </w:t>
      </w:r>
      <w:r>
        <w:rPr>
          <w:rFonts w:ascii="Times New Roman" w:hAnsi="Times New Roman" w:cs="Times New Roman"/>
          <w:sz w:val="24"/>
          <w:szCs w:val="24"/>
        </w:rPr>
        <w:t>либо</w:t>
      </w:r>
      <w:r>
        <w:rPr>
          <w:rFonts w:ascii="Times New Roman" w:hAnsi="Times New Roman" w:cs="Times New Roman"/>
          <w:sz w:val="24"/>
          <w:szCs w:val="24"/>
        </w:rPr>
        <w:t xml:space="preserve"> бюллетени для тайного голосования по проекту решения, в которых зачеркнуты или оставлены оба варианта ответа, а также бюллетени, по которым невозможно определить волеизъявление депутатов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9. Изменения (дополнительные</w:t>
      </w:r>
      <w:r>
        <w:rPr>
          <w:rFonts w:ascii="Times New Roman" w:hAnsi="Times New Roman" w:cs="Times New Roman"/>
          <w:sz w:val="24"/>
          <w:szCs w:val="24"/>
        </w:rPr>
        <w:t xml:space="preserve"> варианты ответа), внесенные в бюллетень для тайного голосования, при подсчете голосов не учитываются.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10. На бюллетене для тайного голосования указываются дата проведения голосования, наименование вопроса, по которому проводится тайное голосование.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11. Бюллетень для тайного голосования опускается в специальный ящик, опечатанный счетной комиссией.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12. Заполнение бюллетеня для тайного голосования проводится депутатом Представительного Собрания лично.</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13. В бюллетене для тайного голосования</w:t>
      </w:r>
      <w:r>
        <w:rPr>
          <w:rFonts w:ascii="Times New Roman" w:hAnsi="Times New Roman" w:cs="Times New Roman"/>
          <w:sz w:val="24"/>
          <w:szCs w:val="24"/>
        </w:rPr>
        <w:t xml:space="preserve"> </w:t>
      </w:r>
      <w:r>
        <w:rPr>
          <w:rFonts w:ascii="Times New Roman" w:hAnsi="Times New Roman" w:cs="Times New Roman"/>
          <w:sz w:val="24"/>
          <w:szCs w:val="24"/>
        </w:rPr>
        <w:t xml:space="preserve">по проекту решения </w:t>
      </w:r>
      <w:r>
        <w:rPr>
          <w:rFonts w:ascii="Times New Roman" w:hAnsi="Times New Roman" w:cs="Times New Roman"/>
          <w:sz w:val="24"/>
          <w:szCs w:val="24"/>
        </w:rPr>
        <w:t xml:space="preserve">депутат Представительного Собрания </w:t>
      </w:r>
      <w:r>
        <w:rPr>
          <w:rFonts w:ascii="Times New Roman" w:hAnsi="Times New Roman" w:cs="Times New Roman"/>
          <w:sz w:val="24"/>
          <w:szCs w:val="24"/>
        </w:rPr>
        <w:t>зачеркивает слова</w:t>
      </w:r>
      <w:r>
        <w:rPr>
          <w:rFonts w:ascii="Times New Roman" w:hAnsi="Times New Roman" w:cs="Times New Roman"/>
          <w:sz w:val="24"/>
          <w:szCs w:val="24"/>
        </w:rPr>
        <w:t xml:space="preserve"> "за" или "против", оставляя вариант ответа, за который он голосует.</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14.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передает протокол о результатах тайного голосования председательствующему на заседании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15. На основании протокола о результатах тайного голосования председательствующий на заседании Представительного Собрания объявляет, какое решение принято.</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16. Результаты тайного голосования с использованием бюллетеней для тайного голосования оформляются решением Представительного Собрания без дополнительного голосования.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XI</w:t>
      </w:r>
      <w:r>
        <w:rPr>
          <w:rFonts w:ascii="Times New Roman" w:hAnsi="Times New Roman" w:cs="Times New Roman"/>
          <w:sz w:val="24"/>
          <w:szCs w:val="24"/>
          <w:lang w:val="en-us"/>
        </w:rPr>
        <w:t>I</w:t>
      </w:r>
      <w:r>
        <w:rPr>
          <w:rFonts w:ascii="Times New Roman" w:hAnsi="Times New Roman" w:cs="Times New Roman"/>
          <w:sz w:val="24"/>
          <w:szCs w:val="24"/>
        </w:rPr>
        <w:t>. ПОДГОТОВКА (РАЗРАБОТКА) И ВНЕСЕНИЕ</w:t>
      </w:r>
      <w:r>
        <w:rPr>
          <w:rFonts w:ascii="Times New Roman" w:hAnsi="Times New Roman" w:cs="Times New Roman"/>
          <w:sz w:val="24"/>
          <w:szCs w:val="24"/>
        </w:rPr>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ПРОЕКТОВ РЕШЕНИЙ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34</w:t>
      </w:r>
      <w:r>
        <w:rPr>
          <w:rFonts w:ascii="Times New Roman" w:hAnsi="Times New Roman" w:cs="Times New Roman"/>
          <w:sz w:val="24"/>
          <w:szCs w:val="24"/>
        </w:rPr>
        <w:t>. Порядок внесения проектов</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Правом внесения проектов решений Представительного Собрания обладают:</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Глава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депутаты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Руководитель</w:t>
      </w:r>
      <w:r>
        <w:rPr>
          <w:rFonts w:ascii="Times New Roman" w:hAnsi="Times New Roman" w:cs="Times New Roman"/>
          <w:sz w:val="24"/>
          <w:szCs w:val="24"/>
        </w:rPr>
        <w:t xml:space="preserve"> администрации района;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органы территориального общественного самоуправления;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прокурор района;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иные субъекты правотворческой инициативы, установленные Уставом района, в порядке, предусмотренном решением Представительного Собрания</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Решения Представительного Собрания, предусматривающие установление, изменение и отмену местных налогов и сборов, осуществление расходов из районного бюджета, могут быть внесены на рассмотрение Представительного Собрания только по инициативе Руководителя</w:t>
      </w:r>
      <w:r>
        <w:rPr>
          <w:rFonts w:ascii="Times New Roman" w:hAnsi="Times New Roman" w:cs="Times New Roman"/>
          <w:sz w:val="24"/>
          <w:szCs w:val="24"/>
        </w:rPr>
        <w:t xml:space="preserve"> администрации района или при наличии заключения </w:t>
      </w:r>
      <w:r>
        <w:rPr>
          <w:rFonts w:ascii="Times New Roman" w:hAnsi="Times New Roman" w:cs="Times New Roman"/>
          <w:sz w:val="24"/>
          <w:szCs w:val="24"/>
        </w:rPr>
        <w:t xml:space="preserve">Руководителя </w:t>
      </w:r>
      <w:r>
        <w:rPr>
          <w:rFonts w:ascii="Times New Roman" w:hAnsi="Times New Roman" w:cs="Times New Roman"/>
          <w:sz w:val="24"/>
          <w:szCs w:val="24"/>
        </w:rPr>
        <w:t>администрации района.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Подготовка проектов решений, инициатором которых является Глава района, а также подготовка документов, необходимых для принятия решений Представительного Собрания, возлагается на аппарат Представительного Собрания либо осуществляется постоянными комиссиями или депутатами самостоятельно. При внесении проектов решений депутатами Представительного Собрания подготовка проектов и документов возлагается на аппарат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При внесении проекта решения в Представительное Собрание должны быть представлены на бумажном носителе и в электронном виде: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проект решения;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финансово-экономическое обоснование в случае внесения проекта решения, реализация которого потребует расходования бюджетных средств или повлечет снижение доходов районного бюджета;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лист согласования, отражающий прохождение согласительных процедур в структурных подразделениях администрации района и органах местного самоуправления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пояснительная записка, отражающая цели, задачи и обоснование для принятия решения.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После регистрации проекта решения с прилагаемыми документами в Представительном Собрании все указанные документы передаются Главе района для ознакомления, после чего направляются для рассмотрения в постоянные комиссии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rPr>
        <w:t>5</w:t>
      </w:r>
      <w:r>
        <w:rPr>
          <w:rFonts w:ascii="Times New Roman" w:hAnsi="Times New Roman" w:cs="Times New Roman"/>
          <w:sz w:val="24"/>
          <w:szCs w:val="24"/>
        </w:rPr>
        <w:t>. Порядок разработки проектов</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Структура проекта решения,</w:t>
      </w:r>
      <w:r>
        <w:rPr>
          <w:rFonts w:ascii="Times New Roman" w:hAnsi="Times New Roman" w:cs="Times New Roman"/>
          <w:sz w:val="24"/>
          <w:szCs w:val="24"/>
        </w:rPr>
        <w:t xml:space="preserve"> </w:t>
      </w:r>
      <w:r>
        <w:rPr>
          <w:rFonts w:ascii="Times New Roman" w:hAnsi="Times New Roman" w:cs="Times New Roman"/>
          <w:sz w:val="24"/>
          <w:szCs w:val="24"/>
        </w:rPr>
        <w:t>как правило,</w:t>
      </w:r>
      <w:r>
        <w:rPr>
          <w:rFonts w:ascii="Times New Roman" w:hAnsi="Times New Roman" w:cs="Times New Roman"/>
          <w:sz w:val="24"/>
          <w:szCs w:val="24"/>
        </w:rPr>
        <w:t xml:space="preserve"> состо</w:t>
      </w:r>
      <w:r>
        <w:rPr>
          <w:rFonts w:ascii="Times New Roman" w:hAnsi="Times New Roman" w:cs="Times New Roman"/>
          <w:sz w:val="24"/>
          <w:szCs w:val="24"/>
        </w:rPr>
        <w:t>ит</w:t>
      </w:r>
      <w:r>
        <w:rPr>
          <w:rFonts w:ascii="Times New Roman" w:hAnsi="Times New Roman" w:cs="Times New Roman"/>
          <w:sz w:val="24"/>
          <w:szCs w:val="24"/>
        </w:rPr>
        <w:t xml:space="preserve"> из преамбулы и постановляющей части. В отдельных документах преамбула может отсутствовать. В преамбуле помещаются положения, разъясняющие цели и задачи проекта решения, указания на нормативные правовые акты, во исполнение или в соответствии с которыми принимается решение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Проект решения,</w:t>
      </w:r>
      <w:r>
        <w:rPr>
          <w:rFonts w:ascii="Times New Roman" w:hAnsi="Times New Roman" w:cs="Times New Roman"/>
          <w:sz w:val="24"/>
          <w:szCs w:val="24"/>
        </w:rPr>
        <w:t xml:space="preserve"> </w:t>
      </w:r>
      <w:r>
        <w:rPr>
          <w:rFonts w:ascii="Times New Roman" w:hAnsi="Times New Roman" w:cs="Times New Roman"/>
          <w:sz w:val="24"/>
          <w:szCs w:val="24"/>
        </w:rPr>
        <w:t>как правило, содержит</w:t>
      </w:r>
      <w:r>
        <w:rPr>
          <w:rFonts w:ascii="Times New Roman" w:hAnsi="Times New Roman" w:cs="Times New Roman"/>
          <w:sz w:val="24"/>
          <w:szCs w:val="24"/>
        </w:rPr>
        <w:t xml:space="preserve"> следующие положения: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краткое наименование;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на основании какого нормативного акта принимается;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текст;</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определение конкретных исполнителей, механизма контроля за его исполнением;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пункт об отмене, изменениях, дополнениях ранее принятых решений (в случае необходимости);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сроки и порядок вступления решения в силу.</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Все прилагающиеся к проекту решения документы, таблицы, графики, как правило, помещаются в приложениях к решению, в тексте решения указывается о наличии приложений к нему.</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Если проекты решений и прилагаемые к нему материалы не соответствуют требованиям настоящего Регламента и не согласованы с заинтересованными лицами, то они возвращаются помощником Председателя Представительного Собрания инициатору внесения проекта на доработку.</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w:t>
      </w:r>
      <w:r>
        <w:rPr>
          <w:rFonts w:ascii="Times New Roman" w:hAnsi="Times New Roman" w:cs="Times New Roman"/>
          <w:sz w:val="24"/>
          <w:szCs w:val="24"/>
          <w:lang w:val="en-us"/>
        </w:rPr>
        <w:t>III</w:t>
      </w:r>
      <w:r>
        <w:rPr>
          <w:rFonts w:ascii="Times New Roman" w:hAnsi="Times New Roman" w:cs="Times New Roman"/>
          <w:sz w:val="24"/>
          <w:szCs w:val="24"/>
        </w:rPr>
        <w:t>. ПРОЕКТЫ РЕШЕНИЙ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36</w:t>
      </w:r>
      <w:r>
        <w:rPr>
          <w:rFonts w:ascii="Times New Roman" w:hAnsi="Times New Roman" w:cs="Times New Roman"/>
          <w:sz w:val="24"/>
          <w:szCs w:val="24"/>
        </w:rPr>
        <w:t>. Порядок рассмотрения проектов на комиссии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Внесенный проект решения, материалы к нему рассматриваются постоянной комиссией или на совместном заседании постоянных комиссий. После рассмотрения проекта принимается решение о включении проекта решения в повестку очередного заседания Представительного Собрания или готовится мотивированное заключение о несоответствии проекта требованиям, указанным в настоящем Регламенте, требованиям действующего законодательства Российской Федерации и возвращается инициатору внесения проекта решения. После внесения необходимых поправок (устранения замечаний) проект решения вновь вносится для рассмотрения на комиссии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Обсуждение проектов решений в постоянных комиссиях проходит открыто с приглашением инициатора внесения проекта решения.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37</w:t>
      </w:r>
      <w:r>
        <w:rPr>
          <w:rFonts w:ascii="Times New Roman" w:hAnsi="Times New Roman" w:cs="Times New Roman"/>
          <w:sz w:val="24"/>
          <w:szCs w:val="24"/>
        </w:rPr>
        <w:t>. Порядок рассмотрения проектов на заседании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При рассмотрении проекта на заседании заслушивается инициатор. Обсуждение и голосование по проекту решения проводится в целом или в начале по пунктам, разделам, а затем по всему проекту в целом. Решение принимается без обсуждения только в случае согласия всех депутатов.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 результатам обсуждения Представительное Собрание принимает проект решения за основу или отклоняет его. При внесении альтернативных проектов решений по одному и тому же вопросу Представительное Собрание одновременно обсуждает их и принимает решение, который из них принять за основу. Рассмотрение предложений, дополнений, уточнений по проекту решения проводится лишь после принятия внесенного проекта решения за основу.</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Поправки к проекту решения и отдельным его пунктам, предложения об исключении тех или иных пунктов либо проекта в целом вносятся депутатами Представительного Собрания непосредственно на заседании в устном или письменном виде.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Поправки в виде изменения редакции статей (частей, пунктов, подпунктов, абзацев) проекта, а также в виде дополнений проекта конкретными статьями вносятся в письменном виде.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Поправки в виде предложений об исключении отдельных слов, статей, частей, пунктов, подпунктов, поправки орфографического, грамматического, пунктуационного характера, незначительные поправки стилистического характера, не изменяющие содержание текста, могут вноситься в устной форме.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Если поправки вносятся в виде таблицы поправок, то таблица должна содержать данные об авторе поправки, текст, в который предлагаются поправки, а также может содержать новую редакцию текста решения с учетом предлагаемой поправки.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Для доработки внесенных поправок может создаваться редакционная комиссия с участием специалистов администрации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Все поступившие поправки оглашаются председательствующим, далее идет их обсуждение и голосование в порядке их поступления.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 окончании голосования по поправкам проект ставится председательствующим на голосование для принятия решения в целом. Если по итогам голосования проект решения в целом не принят, проект может быть направлен на доработку. Решение об этом принимается большинством голосов от присутствующих и оформляется протокольно.</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6. Если в результате голосования не набирается количество голосов, необходимое для принятия проекта за основу или в целом или для направления на доработку, проект снимается с рассмотрения.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До принятия решения в целом инициатор проекта решения имеет право отозвать проект решения.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w:t>
      </w:r>
      <w:r>
        <w:rPr>
          <w:rFonts w:ascii="Times New Roman" w:hAnsi="Times New Roman" w:cs="Times New Roman"/>
          <w:sz w:val="24"/>
          <w:szCs w:val="24"/>
          <w:lang w:val="en-us"/>
        </w:rPr>
        <w:t>I</w:t>
      </w:r>
      <w:r>
        <w:rPr>
          <w:rFonts w:ascii="Times New Roman" w:hAnsi="Times New Roman" w:cs="Times New Roman"/>
          <w:sz w:val="24"/>
          <w:szCs w:val="24"/>
        </w:rPr>
        <w:t>V. РЕШЕНИЯ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38</w:t>
      </w:r>
      <w:r>
        <w:rPr>
          <w:rFonts w:ascii="Times New Roman" w:hAnsi="Times New Roman" w:cs="Times New Roman"/>
          <w:sz w:val="24"/>
          <w:szCs w:val="24"/>
        </w:rPr>
        <w:t>. Порядок принятия решений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Решения Представительного Собрания,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установлено действующим законодательством Российской Федерации.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w:t>
      </w:r>
      <w:hyperlink r:id="rId16" w:history="1">
        <w:r>
          <w:rPr>
            <w:rFonts w:ascii="Times New Roman" w:hAnsi="Times New Roman" w:cs="Times New Roman"/>
            <w:sz w:val="24"/>
            <w:szCs w:val="24"/>
          </w:rPr>
          <w:t>Устав</w:t>
        </w:r>
      </w:hyperlink>
      <w:r>
        <w:rPr>
          <w:rFonts w:ascii="Times New Roman" w:hAnsi="Times New Roman" w:cs="Times New Roman"/>
          <w:sz w:val="24"/>
          <w:szCs w:val="24"/>
        </w:rPr>
        <w:t xml:space="preserve"> района, решение о внесении изменений и дополнений в </w:t>
      </w:r>
      <w:hyperlink r:id="rId17" w:history="1">
        <w:r>
          <w:rPr>
            <w:rFonts w:ascii="Times New Roman" w:hAnsi="Times New Roman" w:cs="Times New Roman"/>
            <w:sz w:val="24"/>
            <w:szCs w:val="24"/>
          </w:rPr>
          <w:t>Устав</w:t>
        </w:r>
      </w:hyperlink>
      <w:r>
        <w:rPr>
          <w:rFonts w:ascii="Times New Roman" w:hAnsi="Times New Roman" w:cs="Times New Roman"/>
          <w:sz w:val="24"/>
          <w:szCs w:val="24"/>
        </w:rPr>
        <w:t xml:space="preserve"> района принимаются большинством в две трети голосов от установленной численности депутатов Представительного Собрания. Поправки к </w:t>
      </w:r>
      <w:hyperlink r:id="rId18" w:history="1">
        <w:r>
          <w:rPr>
            <w:rFonts w:ascii="Times New Roman" w:hAnsi="Times New Roman" w:cs="Times New Roman"/>
            <w:sz w:val="24"/>
            <w:szCs w:val="24"/>
          </w:rPr>
          <w:t>Уставу</w:t>
        </w:r>
      </w:hyperlink>
      <w:r>
        <w:rPr>
          <w:rFonts w:ascii="Times New Roman" w:hAnsi="Times New Roman" w:cs="Times New Roman"/>
          <w:sz w:val="24"/>
          <w:szCs w:val="24"/>
        </w:rPr>
        <w:t xml:space="preserve"> района обсуждаются, и голосование проводится по каждой поправке в отдельности. Поправка считается принятой, если за ее одобрение проголосовало большинство - две трети голосов от установленной численности депутатов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Решение Представительного Собрания об удалении Главы Никольского</w:t>
      </w:r>
      <w:r>
        <w:rPr>
          <w:rFonts w:ascii="Times New Roman" w:hAnsi="Times New Roman" w:cs="Times New Roman"/>
          <w:sz w:val="24"/>
          <w:szCs w:val="24"/>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После принятия проекта решения в целом, решению Представительного Собрания присваиваются реквизиты (номер и дата принятия).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Решения Представительного Собрания имеют единую порядковую нумерацию в течение каждого года.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Подлинник решения Представительного Собрания изготавливается в 1 экземпляре. В случае необходимости для прохождения процедуры государственной регистрации может быть изготовлено несколько подлинных экземпляров решения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Подлинник решения направляется для подписания и обнародования Главе Никольского муниципального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Подлинники решений Представительного Собрания после подписания возвращаются в аппарат Представительного Собрания, где хранятся и по истечении пяти лет сдаются в архив.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С подлинного экземпляра решения Представительного Собрания изготавливаются копии в количестве, указанном в листе согласования. Указанные копии решений Представительного Собрания заверяются печатью Представительного Собрания  и рассылаются в соответствии с рассылкой, указанной в листе согласования.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39</w:t>
      </w:r>
      <w:r>
        <w:rPr>
          <w:rFonts w:ascii="Times New Roman" w:hAnsi="Times New Roman" w:cs="Times New Roman"/>
          <w:sz w:val="24"/>
          <w:szCs w:val="24"/>
        </w:rPr>
        <w:t>. Решения Представительного Собрания по процедурным вопросам</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Решения по процедурным вопросам принимаются большинством голосов от числа присутствующих на заседании депутатов, фиксируются в протоколе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К процедурным вопросам относятся вопросы:</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перерыве заседания или переносе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предоставлении дополнительного времени для выступающих;</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предоставлении слова приглашенным;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переносе или прекращении прений по обсуждаемому вопросу;</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передаче вопроса на рассмотрение соответствующей комиссии;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голосовании без обсуждения;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приглашении на заседание, о проведении дополнительной регистрации;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пересчете голосов;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способе голосования;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включении в повестку заседания дополнительных вопросов;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о создании согласительной, счетной, редакционной комиссий.</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40</w:t>
      </w:r>
      <w:r>
        <w:rPr>
          <w:rFonts w:ascii="Times New Roman" w:hAnsi="Times New Roman" w:cs="Times New Roman"/>
          <w:sz w:val="24"/>
          <w:szCs w:val="24"/>
        </w:rPr>
        <w:t>. Порядок подписания решений</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numPr>
          <w:ilvl w:val="0"/>
          <w:numId w:val="1"/>
        </w:numPr>
        <w:ind w:left="0" w:firstLine="540"/>
        <w:spacing/>
        <w:jc w:val="both"/>
        <w:rPr>
          <w:rFonts w:ascii="Times New Roman" w:hAnsi="Times New Roman" w:cs="Times New Roman"/>
          <w:sz w:val="24"/>
          <w:szCs w:val="24"/>
        </w:rPr>
      </w:pPr>
      <w:r>
        <w:rPr>
          <w:rFonts w:ascii="Times New Roman" w:hAnsi="Times New Roman" w:cs="Times New Roman"/>
          <w:sz w:val="24"/>
          <w:szCs w:val="24"/>
        </w:rPr>
        <w:t>Решения Представительного Собрания подписываются Главой района</w:t>
      </w:r>
      <w:r>
        <w:rPr>
          <w:rFonts w:ascii="Times New Roman" w:hAnsi="Times New Roman" w:cs="Times New Roman"/>
          <w:sz w:val="24"/>
          <w:szCs w:val="24"/>
        </w:rPr>
        <w:t xml:space="preserve"> в трехдневный  срок после принятия</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900"/>
        <w:spacing/>
        <w:jc w:val="both"/>
        <w:rPr>
          <w:rFonts w:ascii="Times New Roman" w:hAnsi="Times New Roman" w:cs="Times New Roman"/>
          <w:sz w:val="24"/>
          <w:szCs w:val="24"/>
        </w:rPr>
      </w:pPr>
      <w:r>
        <w:rPr>
          <w:rFonts w:ascii="Times New Roman" w:hAnsi="Times New Roman" w:cs="Times New Roman"/>
          <w:sz w:val="24"/>
          <w:szCs w:val="24"/>
        </w:rPr>
        <w:t>Решения Представительного Собрания ненормативного характера в случае отсутствия Главы района подписываются заместителем председателя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41</w:t>
      </w:r>
      <w:r>
        <w:rPr>
          <w:rFonts w:ascii="Times New Roman" w:hAnsi="Times New Roman" w:cs="Times New Roman"/>
          <w:sz w:val="24"/>
          <w:szCs w:val="24"/>
        </w:rPr>
        <w:t>. Согласительная комиссия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В случае возникновения разногласий в процессе рассмотрения проекта решения может создаваться согласительная комиссия.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Решение о создании согласительной комиссии принимается Представительным Собранием. </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3. В случае принятия решения о создании согласительной комиссии проект решения передается данной комиссии для выработки согласованной редакции. </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По окончании работы согласительная комиссия представляет на рассмотрение проект решения в согласованной редакции с протоколом и сравнительной таблицей.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Если стороны не пришли к единому мнению, то на рассмотрение выносится проект решения от Представительного Собрания и проект решения от инициатора внесения проекта.</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XV. ПРОТОКОЛ ЗАСЕДАНИЯ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42</w:t>
      </w:r>
      <w:r>
        <w:rPr>
          <w:rFonts w:ascii="Times New Roman" w:hAnsi="Times New Roman" w:cs="Times New Roman"/>
          <w:sz w:val="24"/>
          <w:szCs w:val="24"/>
        </w:rPr>
        <w:t>. Порядок ведения протокола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Протокол заседания Представительного Собрания ведется помощником Председателя Представительного Собрания и оформляется в 7-дневный срок со дня проведения заседания Представительного Собрания. К протоколу прилагаются: решения, принятые Представительным Собранием, письменные предложения и замечания депутатов, переданные председательствующему на заседании, внесенные депутатами тексты проектов решений, не принятых на заседании, список депутатов, отсутствующих на заседании, с указанием причин отсутствия, список приглашенных лиц.</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В протоколе указываются: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наименование представительного органа, дата, а при выездном заседании - место проведения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установленное число депутатов, число и список присутствующих и отсутствующих депутатов;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список приглашенных на заседание;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повестка дня заседания;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фамилии депутатов, выступающих в прениях (для лиц, не являющихся депутатами Представительного Собрания, - должности), а также фамилии депутатов, задавших (письменно или устно) вопросы докладчикам;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вопросы и ответы;</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перечень всех принятых решений с указанием голосов, поданных при голосовании;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переданные председательствующему на заседаниях письменные предложения и замечаниях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лиц.</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Протокол подписывается председательствующим на заседании</w:t>
      </w:r>
      <w:r>
        <w:rPr>
          <w:rFonts w:ascii="Times New Roman" w:hAnsi="Times New Roman" w:cs="Times New Roman"/>
          <w:sz w:val="24"/>
          <w:szCs w:val="24"/>
        </w:rPr>
        <w:t>. Протоколы заседаний Представительного Собрания предоставляются для ознакомления депутатам Представительного Собрания по их требованиям.</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XVI. ОБРАЩЕНИЯ ГРАЖДАН</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43</w:t>
      </w:r>
      <w:r>
        <w:rPr>
          <w:rFonts w:ascii="Times New Roman" w:hAnsi="Times New Roman" w:cs="Times New Roman"/>
          <w:sz w:val="24"/>
          <w:szCs w:val="24"/>
        </w:rPr>
        <w:t>. Порядок работы с обращениями граждан</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1. Работа с обращениями граждан ведется в соответствии с Федеральным </w:t>
      </w:r>
      <w:hyperlink r:id="rId19"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Учет, организацию работы по рассмотрению обращений граждан, осуществление контроля за своевременным и полным рассмотрением вопросов, поставленных на личном приеме и в обращениях, ведет аппарат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может быть вынесено Главой района на заседание Представительного Собрания или его постоянных комиссий.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4. Указания об исполнении письменных обращений граждан даются в форме резолюции Главы района. </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Ответы на обращения граждан подписываются Главой района.</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XVII. СЛУЖЕБНЫЕ ДОКУМЕНТЫ</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w:t>
      </w:r>
      <w:r>
        <w:rPr>
          <w:rFonts w:ascii="Times New Roman" w:hAnsi="Times New Roman" w:cs="Times New Roman"/>
          <w:sz w:val="24"/>
          <w:szCs w:val="24"/>
        </w:rPr>
        <w:t>4</w:t>
      </w:r>
      <w:r>
        <w:rPr>
          <w:rFonts w:ascii="Times New Roman" w:hAnsi="Times New Roman" w:cs="Times New Roman"/>
          <w:sz w:val="24"/>
          <w:szCs w:val="24"/>
        </w:rPr>
        <w:t>. Делопроизводство в Представительном Собрании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Ответственность за организацию делопроизводства в Представительном Собрании возлагается на Главу района. Ведение делопроизводства осуществляется аппаратом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Работа со служебными документами ведется в соответствии с требованиями Единой государственной системы делопроизводства и на основании инструкции по делопроизводству и номенклатуры дел, утвержденных постановлением Главы района.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Служебные документы регистрируются аппаратом Представительного Собрания. Порядок рассмотрения документов отражается в резолюциях Главы района, которые должны содержать ясные, четкие указания об исполнении и исполнителях, а также сроки исполнения документа.</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Срок исполнения документа не может быть больше 30 календарных дней и считается со дня регистрации документа. Контроль за соблюдением сроков исполнения осуществляет аппарат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45</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Организация контроля</w:t>
      </w:r>
      <w:r>
        <w:rPr>
          <w:rFonts w:ascii="Times New Roman" w:hAnsi="Times New Roman" w:cs="Times New Roman"/>
          <w:sz w:val="24"/>
          <w:szCs w:val="24"/>
        </w:rPr>
        <w:t xml:space="preserve"> </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Представительное Собрание непосредственно, а также через постоянные комиссии, Главу района, депутатов Представительного Собрания осуществляет контроль за исполнением принятых Представительным Собранием решений.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Ответственный по осуществлению контроля за исполнением решения Представительного Собрания обязан:</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формировать контрольное дело, в котором должны находиться материалы по выполнению, до снятия контроля;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систематически контролировать ход его выполнения, запрашивать информацию, справки.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Ответственный по осуществлению контроля за исполнением решений информирует Представительное Собрание о ходе выполнения принимаемых решений.</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При невыполнении решений Представительного Собрания Глава района, постоянные комиссии, депутаты вносят на заседание Представительного Собрания предложения о назначении проверки по установлению причин невыполнения решения, дополнительных мерах по его выполнению, а также по привлечению к административной ответственности виновных лиц в соответствии с действующим федеральным и областным законодательством в сфере административных правонарушений.</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46</w:t>
      </w:r>
      <w:r>
        <w:rPr>
          <w:rFonts w:ascii="Times New Roman" w:hAnsi="Times New Roman" w:cs="Times New Roman"/>
          <w:sz w:val="24"/>
          <w:szCs w:val="24"/>
        </w:rPr>
        <w:t>. Формы контроля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Контрольная деятельность осуществляется в формах заслушивания отчета Главы района, Руководителя</w:t>
      </w:r>
      <w:r>
        <w:rPr>
          <w:rFonts w:ascii="Times New Roman" w:hAnsi="Times New Roman" w:cs="Times New Roman"/>
          <w:sz w:val="24"/>
          <w:szCs w:val="24"/>
        </w:rPr>
        <w:t xml:space="preserve"> администрации района на заседании Представительного Собрания, направления депутатских обращений, запросов, вопросов, истребования информации.</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2. Получение информации депутатом, направление депутатских запросов осуществляются в соответствии с действующим законодательством Российской Федерации, </w:t>
      </w:r>
      <w:hyperlink r:id="rId20" w:history="1">
        <w:r>
          <w:rPr>
            <w:rFonts w:ascii="Times New Roman" w:hAnsi="Times New Roman" w:cs="Times New Roman"/>
            <w:sz w:val="24"/>
            <w:szCs w:val="24"/>
          </w:rPr>
          <w:t>Уставом</w:t>
        </w:r>
      </w:hyperlink>
      <w:r>
        <w:rPr>
          <w:rFonts w:ascii="Times New Roman" w:hAnsi="Times New Roman" w:cs="Times New Roman"/>
          <w:sz w:val="24"/>
          <w:szCs w:val="24"/>
        </w:rPr>
        <w:t xml:space="preserve"> района, настоящим Регламентом и решениями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47</w:t>
      </w:r>
      <w:r>
        <w:rPr>
          <w:rFonts w:ascii="Times New Roman" w:hAnsi="Times New Roman" w:cs="Times New Roman"/>
          <w:sz w:val="24"/>
          <w:szCs w:val="24"/>
        </w:rPr>
        <w:t>. Депутатский запрос</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Депутат или группа депутатов Представительного Собрания вправе обратиться с запросом, обращением к Главе района, Руководителю</w:t>
      </w:r>
      <w:r>
        <w:rPr>
          <w:rFonts w:ascii="Times New Roman" w:hAnsi="Times New Roman" w:cs="Times New Roman"/>
          <w:sz w:val="24"/>
          <w:szCs w:val="24"/>
        </w:rPr>
        <w:t xml:space="preserve"> администрации района, руководителям органов </w:t>
      </w:r>
      <w:r>
        <w:rPr>
          <w:rFonts w:ascii="Times New Roman" w:hAnsi="Times New Roman" w:cs="Times New Roman"/>
          <w:sz w:val="24"/>
          <w:szCs w:val="24"/>
        </w:rPr>
        <w:t>государственной власти, местного самоуправления и общественных организаций, предприятий всех форм собственности, учреждений и организаций по вопросам местного значения района. Депутатские запросы и обращения, а также ответы на них регистрируются в аппарате Представительного Собрания.</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Депутат вправе направить запрос от своего имени или внести его на рассмотрение Представительного Собрания. Депутат или группа депутатов, подготовившие запрос, вносят его на заседание</w:t>
      </w:r>
      <w:r>
        <w:rPr>
          <w:rFonts w:ascii="Times New Roman" w:hAnsi="Times New Roman" w:cs="Times New Roman"/>
          <w:sz w:val="24"/>
          <w:szCs w:val="24"/>
        </w:rPr>
        <w:t xml:space="preserve"> Представительного Собрания в письменной форме.</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Внесенный запрос оглашается председательствующим на заседании Представительного Собрания или доводится до сведения депутатов иным способом.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4. Депутат или группа депутатов вправе настаивать на том, чтобы предлагаемый ими запрос был поддержан Представительным Собранием и направлен от его имени.</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В этом случае запрос с проектом решения Представительного Собрания может быть предложен депутатом или группой депутатов Представительного Собрания к включению в повестку дня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5. В случае одобрения запроса большинством голосов от числа избранных депутатов он признается депутатским запросом и оформляется решением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xml:space="preserve">6. Письменный ответ на запрос дается не позднее чем в 30-дневный срок и оглашается председательствующим на заседании Представительного Собрания. Депутаты вправе дать оценку ответу, полученному на заседании. По результатам рассмотрения депутатского запроса Представительным Собранием принимается решение в пределах компетенции Представительного Собрания, установленной действующим законодательством Российской Федерации, </w:t>
      </w:r>
      <w:hyperlink r:id="rId21" w:history="1">
        <w:r>
          <w:rPr>
            <w:rFonts w:ascii="Times New Roman" w:hAnsi="Times New Roman" w:cs="Times New Roman"/>
            <w:sz w:val="24"/>
            <w:szCs w:val="24"/>
          </w:rPr>
          <w:t>Уставом</w:t>
        </w:r>
      </w:hyperlink>
      <w:r>
        <w:rPr>
          <w:rFonts w:ascii="Times New Roman" w:hAnsi="Times New Roman" w:cs="Times New Roman"/>
          <w:sz w:val="24"/>
          <w:szCs w:val="24"/>
        </w:rPr>
        <w:t xml:space="preserve"> района.</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7. На основании решения Представительного Собрания Глава района обеспечивает опубликование в средствах массовой информации текста запроса, ответа на него, а также решения Представительного Собрания, принятого по результатам рассмотрения запроса.</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48</w:t>
      </w:r>
      <w:r>
        <w:rPr>
          <w:rFonts w:ascii="Times New Roman" w:hAnsi="Times New Roman" w:cs="Times New Roman"/>
          <w:sz w:val="24"/>
          <w:szCs w:val="24"/>
        </w:rPr>
        <w:t>. Депутатское обращение</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Обращения депутатов могут быть выражены как в устной, так и в письменной форме.</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49</w:t>
      </w:r>
      <w:r>
        <w:rPr>
          <w:rFonts w:ascii="Times New Roman" w:hAnsi="Times New Roman" w:cs="Times New Roman"/>
          <w:sz w:val="24"/>
          <w:szCs w:val="24"/>
        </w:rPr>
        <w:t>. Предложения депутатов</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Предложения, изложенные в письменной форме, на заседании передаются председательствующему. Председательствующий оглашает все переданные ему предложения, обеспечивает принятие по ним решения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w:t>
      </w:r>
      <w:r>
        <w:rPr>
          <w:rFonts w:ascii="Times New Roman" w:hAnsi="Times New Roman" w:cs="Times New Roman"/>
          <w:sz w:val="24"/>
          <w:szCs w:val="24"/>
          <w:lang w:val="en-us"/>
        </w:rPr>
        <w:t>I</w:t>
      </w:r>
      <w:r>
        <w:rPr>
          <w:rFonts w:ascii="Times New Roman" w:hAnsi="Times New Roman" w:cs="Times New Roman"/>
          <w:sz w:val="24"/>
          <w:szCs w:val="24"/>
          <w:lang w:val="en-us"/>
        </w:rPr>
        <w:t>II</w:t>
      </w:r>
      <w:r>
        <w:rPr>
          <w:rFonts w:ascii="Times New Roman" w:hAnsi="Times New Roman" w:cs="Times New Roman"/>
          <w:sz w:val="24"/>
          <w:szCs w:val="24"/>
        </w:rPr>
        <w:t>. ФОРМЫ ДЕПУТАТСКОЙ ДЕЯТЕЛЬНОСТИ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50</w:t>
      </w:r>
      <w:r>
        <w:rPr>
          <w:rFonts w:ascii="Times New Roman" w:hAnsi="Times New Roman" w:cs="Times New Roman"/>
          <w:sz w:val="24"/>
          <w:szCs w:val="24"/>
        </w:rPr>
        <w:t>. Формы депутатской деятельности</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Формами депутатской деятельности являются: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участие в заседаниях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участие в работе комиссий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подготовка и внесение проектов решений на рассмотрение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встречи и отчеты перед населением в избирательном округе;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 участие в выполнении поручений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По инициативе депутатов, комиссий Представительного Собрания проводятся совещания, "круглые столы", семинары, конференции,  и другие мероприятия, связанные с деятельностью Представительного Собрания.</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Все заседания и мероприятия Представительного Собрания протоколируются. Протоколы подписывает председательствующий на заседании. Протоколы хранятся в том же порядке, как и протоколы заседаний Представительного Собрания.</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51</w:t>
      </w:r>
      <w:r>
        <w:rPr>
          <w:rFonts w:ascii="Times New Roman" w:hAnsi="Times New Roman" w:cs="Times New Roman"/>
          <w:sz w:val="24"/>
          <w:szCs w:val="24"/>
        </w:rPr>
        <w:t>. Депутатский прием</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Прием граждан осуществляется депутатами Представительного Собрания по графику. График приема публикуется в газете "Авангард</w:t>
      </w:r>
      <w:r>
        <w:rPr>
          <w:rFonts w:ascii="Times New Roman" w:hAnsi="Times New Roman" w:cs="Times New Roman"/>
          <w:sz w:val="24"/>
          <w:szCs w:val="24"/>
        </w:rPr>
        <w:t>"</w:t>
      </w:r>
      <w:r>
        <w:rPr>
          <w:rFonts w:ascii="Times New Roman" w:hAnsi="Times New Roman" w:cs="Times New Roman"/>
          <w:sz w:val="24"/>
          <w:szCs w:val="24"/>
        </w:rPr>
        <w:t xml:space="preserve"> и размещается на сайте Администрации Никольского </w:t>
      </w:r>
      <w:r>
        <w:rPr>
          <w:rFonts w:ascii="Times New Roman" w:hAnsi="Times New Roman" w:cs="Times New Roman"/>
          <w:sz w:val="24"/>
          <w:szCs w:val="24"/>
        </w:rPr>
        <w:t>муниципального района в информационно-телекоммуникационной сети «Интернет»</w:t>
      </w:r>
      <w:r>
        <w:rPr>
          <w:rFonts w:ascii="Times New Roman" w:hAnsi="Times New Roman" w:cs="Times New Roman"/>
          <w:sz w:val="24"/>
          <w:szCs w:val="24"/>
        </w:rPr>
        <w:t>.</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Контроль за выполнением поступивших устных обращений, указаний, данных во время приема граждан, осуществляется Главой района и аппаратом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center"/>
        <w:outlineLvl w:val="2"/>
        <w:rPr>
          <w:rFonts w:ascii="Times New Roman" w:hAnsi="Times New Roman" w:cs="Times New Roman"/>
          <w:sz w:val="24"/>
          <w:szCs w:val="24"/>
        </w:rPr>
      </w:pPr>
      <w:r>
        <w:rPr>
          <w:rFonts w:ascii="Times New Roman" w:hAnsi="Times New Roman" w:cs="Times New Roman"/>
          <w:sz w:val="24"/>
          <w:szCs w:val="24"/>
        </w:rPr>
        <w:t>Глава X</w:t>
      </w:r>
      <w:r>
        <w:rPr>
          <w:rFonts w:ascii="Times New Roman" w:hAnsi="Times New Roman" w:cs="Times New Roman"/>
          <w:sz w:val="24"/>
          <w:szCs w:val="24"/>
          <w:lang w:val="en-us"/>
        </w:rPr>
        <w:t>IV</w:t>
      </w:r>
      <w:r>
        <w:rPr>
          <w:rFonts w:ascii="Times New Roman" w:hAnsi="Times New Roman" w:cs="Times New Roman"/>
          <w:sz w:val="24"/>
          <w:szCs w:val="24"/>
        </w:rPr>
        <w:t>. РЕГЛАМЕНТ ПРЕДСТАВИТЕЛЬНОГО СОБРАНИЯ</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outlineLvl w:val="3"/>
        <w:rPr>
          <w:rFonts w:ascii="Times New Roman" w:hAnsi="Times New Roman" w:cs="Times New Roman"/>
          <w:sz w:val="24"/>
          <w:szCs w:val="24"/>
        </w:rPr>
      </w:pPr>
      <w:r>
        <w:rPr>
          <w:rFonts w:ascii="Times New Roman" w:hAnsi="Times New Roman" w:cs="Times New Roman"/>
          <w:sz w:val="24"/>
          <w:szCs w:val="24"/>
        </w:rPr>
        <w:t>Статья 52</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 Регламент Представительного Собрания, изменения и дополнения к нему принимаются большинством голосов от установленного числа депутатов.</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Регламент, а также решения Представительного Собрания о внесении изменений в него вступают в силу со дня</w:t>
      </w:r>
      <w:r>
        <w:rPr>
          <w:rFonts w:ascii="Times New Roman" w:hAnsi="Times New Roman" w:cs="Times New Roman"/>
          <w:sz w:val="24"/>
          <w:szCs w:val="24"/>
        </w:rPr>
        <w:t xml:space="preserve"> подписания, если не принимается иное решение.</w:t>
      </w:r>
      <w:r>
        <w:rPr>
          <w:rFonts w:ascii="Times New Roman" w:hAnsi="Times New Roman" w:cs="Times New Roman"/>
          <w:sz w:val="24"/>
          <w:szCs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2. Предложения об изменении Регламента, внесенные постоянными комиссиями, группой депутатов численностью не менее одной трети от установленного числа депутатов, Главой района, включаются в проект повестки дня очередного заседания в обязательном порядке.</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3. Разъяснение положений Регламента во время заседания осуществляется председательствующим.</w:t>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При наличии у депутата возражений против приведенных разъяснений депутат вправе обратиться после окончания заседания в мандатную комиссию, которая рассматривает данный вопрос с обязательным приглашением на заседание депутата, имевшего возражения против приведенных разъяснений.</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rmal"/>
        <w:spacing/>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к Регламенту</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Представительного Собрания</w:t>
      </w:r>
    </w:p>
    <w:p>
      <w:pPr>
        <w:pStyle w:val="ConsPlusNormal"/>
        <w:spacing/>
        <w:jc w:val="right"/>
        <w:rPr>
          <w:rFonts w:ascii="Times New Roman" w:hAnsi="Times New Roman" w:cs="Times New Roman"/>
          <w:sz w:val="24"/>
          <w:szCs w:val="24"/>
        </w:rPr>
      </w:pPr>
      <w:r>
        <w:rPr>
          <w:rFonts w:ascii="Times New Roman" w:hAnsi="Times New Roman" w:cs="Times New Roman"/>
          <w:sz w:val="24"/>
          <w:szCs w:val="24"/>
        </w:rPr>
        <w:t>Никольского муниципального района</w:t>
      </w:r>
      <w:r>
        <w:rPr>
          <w:rFonts w:ascii="Times New Roman" w:hAnsi="Times New Roman" w:cs="Times New Roman"/>
          <w:sz w:val="24"/>
          <w:szCs w:val="24"/>
        </w:rPr>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Подписи членов счетной комиссии:</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tbl>
      <w:tblPr>
        <w:jc w:val="left"/>
        <w:tblInd w:w="3431" w:type="dxa"/>
        <w:tblW w:w="5812" w:type="dxa"/>
      </w:tblPr>
      <w:tblGrid>
        <w:gridCol w:w="425"/>
        <w:gridCol w:w="5387"/>
      </w:tblGrid>
      <w:tr>
        <w:trPr>
          <w:trHeight w:val="0" w:hRule="auto"/>
        </w:trPr>
        <w:tc>
          <w:tcPr>
            <w:tcW w:w="42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1.</w:t>
            </w:r>
          </w:p>
        </w:tc>
        <w:tc>
          <w:tcPr>
            <w:tcW w:w="538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tc>
      </w:tr>
      <w:tr>
        <w:trPr>
          <w:trHeight w:val="0" w:hRule="auto"/>
        </w:trPr>
        <w:tc>
          <w:tcPr>
            <w:tcW w:w="42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2.</w:t>
            </w:r>
          </w:p>
        </w:tc>
        <w:tc>
          <w:tcPr>
            <w:tcW w:w="538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tc>
      </w:tr>
      <w:tr>
        <w:trPr>
          <w:trHeight w:val="0" w:hRule="auto"/>
        </w:trPr>
        <w:tc>
          <w:tcPr>
            <w:tcW w:w="42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3.</w:t>
            </w:r>
          </w:p>
        </w:tc>
        <w:tc>
          <w:tcPr>
            <w:tcW w:w="538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489742726" protected="0"/>
          </w:tcPr>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tc>
      </w:tr>
    </w:tbl>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bookmarkStart w:id="9" w:name="P659"/>
      <w:bookmarkEnd w:id="9"/>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БЮЛЛЕТЕНЬ</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ДЛЯ ТАЙНОГО ГОЛОСОВАНИЯ ПО ПРОЕКТУ</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РЕШЕНИЯ, РАССМАТРИВАЕМОГО НА ЗАСЕДАНИИ</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ПРЕДСТАВИТЕЛЬНОГО СОБРАНИЯ</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НИКОЛЬСКОГО</w:t>
      </w:r>
      <w:r>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(указывается наименование вопроса)</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(дата проведения голосования)</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"за"                                                       "против"</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Разъяснение порядка заполнения бюллетеня:</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зачеркните слово "за" или "против", оставив вариант ответа, за который Вы</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голосуете;</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бюллетень для тайного голосования, не заверенный подписями членов счетной </w:t>
      </w:r>
      <w:r>
        <w:rPr>
          <w:rFonts w:ascii="Times New Roman" w:hAnsi="Times New Roman" w:cs="Times New Roman"/>
          <w:sz w:val="24"/>
          <w:szCs w:val="24"/>
        </w:rPr>
        <w:t>комиссии   и  печатью  Представительного  Собрания,  признается  бюллетенем</w:t>
      </w:r>
      <w:r>
        <w:rPr>
          <w:rFonts w:ascii="Times New Roman" w:hAnsi="Times New Roman" w:cs="Times New Roman"/>
          <w:sz w:val="24"/>
          <w:szCs w:val="24"/>
        </w:rPr>
        <w:t xml:space="preserve"> </w:t>
      </w:r>
      <w:r>
        <w:rPr>
          <w:rFonts w:ascii="Times New Roman" w:hAnsi="Times New Roman" w:cs="Times New Roman"/>
          <w:sz w:val="24"/>
          <w:szCs w:val="24"/>
        </w:rPr>
        <w:t>неустановленной формы и при подсчете голосов не учитывается;</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бюллетень для тайного голосования, в котором зачеркнуты или оставлены оба </w:t>
      </w:r>
      <w:r>
        <w:rPr>
          <w:rFonts w:ascii="Times New Roman" w:hAnsi="Times New Roman" w:cs="Times New Roman"/>
          <w:sz w:val="24"/>
          <w:szCs w:val="24"/>
        </w:rPr>
        <w:t>варианта  ответа,  а также по которому невозможно определить волеизъявление</w:t>
      </w:r>
      <w:r>
        <w:rPr>
          <w:rFonts w:ascii="Times New Roman" w:hAnsi="Times New Roman" w:cs="Times New Roman"/>
          <w:sz w:val="24"/>
          <w:szCs w:val="24"/>
        </w:rPr>
        <w:t xml:space="preserve"> </w:t>
      </w:r>
      <w:r>
        <w:rPr>
          <w:rFonts w:ascii="Times New Roman" w:hAnsi="Times New Roman" w:cs="Times New Roman"/>
          <w:sz w:val="24"/>
          <w:szCs w:val="24"/>
        </w:rPr>
        <w:t>депутата Представительного Собрания, считается недействительным;</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внесение  в  бюллетень  для тайного голосования дополнительных вариантов</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ответа голосов не допускается.</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bookmarkStart w:id="10" w:name="_GoBack"/>
      <w:bookmarkEnd w:id="10"/>
      <w:r/>
      <w:r>
        <w:rPr>
          <w:rFonts w:ascii="Times New Roman" w:hAnsi="Times New Roman" w:cs="Times New Roman"/>
          <w:sz w:val="24"/>
          <w:szCs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567" w:top="567" w:right="567" w:bottom="567"/>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ourier New">
    <w:panose1 w:val="02070309020205020404"/>
    <w:charset w:val="cc"/>
    <w:family w:val="modern"/>
    <w:pitch w:val="default"/>
  </w:font>
  <w:font w:name="Tahoma">
    <w:panose1 w:val="020B0604030504040204"/>
    <w:charset w:val="cc"/>
    <w:family w:val="swiss"/>
    <w:pitch w:val="default"/>
  </w:font>
  <w:font w:name="Segoe UI">
    <w:panose1 w:val="020B0502040204020203"/>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1"/>
    <w:lvl w:ilvl="0">
      <w:start w:val="1"/>
      <w:numFmt w:val="decimal"/>
      <w:suff w:val="tab"/>
      <w:lvlText w:val="%1."/>
      <w:lvlJc w:val="left"/>
      <w:pPr>
        <w:ind w:left="540" w:hanging="0"/>
      </w:pPr>
      <w:rPr/>
    </w:lvl>
    <w:lvl w:ilvl="1">
      <w:start w:val="1"/>
      <w:numFmt w:val="lowerLetter"/>
      <w:suff w:val="tab"/>
      <w:lvlText w:val="%2."/>
      <w:lvlJc w:val="left"/>
      <w:pPr>
        <w:ind w:left="1260" w:hanging="0"/>
      </w:pPr>
      <w:rPr/>
    </w:lvl>
    <w:lvl w:ilvl="2">
      <w:start w:val="1"/>
      <w:numFmt w:val="lowerRoman"/>
      <w:suff w:val="tab"/>
      <w:lvlText w:val="%3."/>
      <w:lvlJc w:val="left"/>
      <w:pPr>
        <w:ind w:left="2160" w:hanging="0"/>
      </w:pPr>
      <w:rPr/>
    </w:lvl>
    <w:lvl w:ilvl="3">
      <w:start w:val="1"/>
      <w:numFmt w:val="decimal"/>
      <w:suff w:val="tab"/>
      <w:lvlText w:val="%4."/>
      <w:lvlJc w:val="left"/>
      <w:pPr>
        <w:ind w:left="2700" w:hanging="0"/>
      </w:pPr>
      <w:rPr/>
    </w:lvl>
    <w:lvl w:ilvl="4">
      <w:start w:val="1"/>
      <w:numFmt w:val="lowerLetter"/>
      <w:suff w:val="tab"/>
      <w:lvlText w:val="%5."/>
      <w:lvlJc w:val="left"/>
      <w:pPr>
        <w:ind w:left="3420" w:hanging="0"/>
      </w:pPr>
      <w:rPr/>
    </w:lvl>
    <w:lvl w:ilvl="5">
      <w:start w:val="1"/>
      <w:numFmt w:val="lowerRoman"/>
      <w:suff w:val="tab"/>
      <w:lvlText w:val="%6."/>
      <w:lvlJc w:val="left"/>
      <w:pPr>
        <w:ind w:left="4320" w:hanging="0"/>
      </w:pPr>
      <w:rPr/>
    </w:lvl>
    <w:lvl w:ilvl="6">
      <w:start w:val="1"/>
      <w:numFmt w:val="decimal"/>
      <w:suff w:val="tab"/>
      <w:lvlText w:val="%7."/>
      <w:lvlJc w:val="left"/>
      <w:pPr>
        <w:ind w:left="4860" w:hanging="0"/>
      </w:pPr>
      <w:rPr/>
    </w:lvl>
    <w:lvl w:ilvl="7">
      <w:start w:val="1"/>
      <w:numFmt w:val="lowerLetter"/>
      <w:suff w:val="tab"/>
      <w:lvlText w:val="%8."/>
      <w:lvlJc w:val="left"/>
      <w:pPr>
        <w:ind w:left="5580" w:hanging="0"/>
      </w:pPr>
      <w:rPr/>
    </w:lvl>
    <w:lvl w:ilvl="8">
      <w:start w:val="1"/>
      <w:numFmt w:val="lowerRoman"/>
      <w:suff w:val="tab"/>
      <w:lvlText w:val="%9."/>
      <w:lvlJc w:val="left"/>
      <w:pPr>
        <w:ind w:left="6480" w:hanging="0"/>
      </w:pPr>
      <w:rPr/>
    </w:lvl>
  </w:abstractNum>
  <w:abstractNum w:abstractNumId="2">
    <w:multiLevelType w:val="singleLevel"/>
    <w:name w:val="Bullet 2"/>
    <w:lvl w:ilvl="0">
      <w:start w:val="1"/>
      <w:numFmt w:val="decimal"/>
      <w:lvlText w:val="%1"/>
      <w:lvlJc w:val="left"/>
      <w:pPr>
        <w:tabs>
          <w:tab w:val="num" w:pos="0"/>
        </w:tabs>
        <w:ind w:left="0" w:hanging="0"/>
      </w:pPr>
      <w:rPr/>
    </w:lvl>
  </w:abstractNum>
  <w:abstractNum w:abstractNumId="3">
    <w:multiLevelType w:val="singleLevel"/>
    <w:name w:val="Bullet 3"/>
    <w:lvl w:ilvl="0">
      <w:start w:val="1"/>
      <w:numFmt w:val="lowerLetter"/>
      <w:lvlText w:val="%1"/>
      <w:lvlJc w:val="left"/>
      <w:pPr>
        <w:tabs>
          <w:tab w:val="num" w:pos="0"/>
        </w:tabs>
        <w:ind w:left="0" w:hanging="0"/>
      </w:pPr>
      <w:rPr/>
    </w:lvl>
  </w:abstractNum>
  <w:abstractNum w:abstractNumId="4">
    <w:multiLevelType w:val="singleLevel"/>
    <w:name w:val="Bullet 4"/>
    <w:lvl w:ilvl="0">
      <w:start w:val="1"/>
      <w:numFmt w:val="lowerRoman"/>
      <w:lvlText w:val="%1"/>
      <w:lvlJc w:val="left"/>
      <w:pPr>
        <w:tabs>
          <w:tab w:val="num" w:pos="0"/>
        </w:tabs>
        <w:ind w:left="0" w:hanging="0"/>
      </w:pPr>
      <w:rPr/>
    </w:lvl>
  </w:abstractNum>
  <w:abstractNum w:abstractNumId="5">
    <w:multiLevelType w:val="singleLevel"/>
    <w:name w:val="Bullet 5"/>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32"/>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3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0"/>
    </w:tmLastPosCaret>
    <w:tmLastPosAnchor>
      <w:tmLastPosPgfIdx w:val="0"/>
      <w:tmLastPosIdx w:val="0"/>
    </w:tmLastPosAnchor>
    <w:tmLastPosTblRect w:left="0" w:top="0" w:right="0" w:bottom="0"/>
  </w:tmLastPos>
  <w:tmAppRevision w:date="1489742726" w:val="757"/>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ConsPlusNormal" w:customStyle="1">
    <w:name w:val="ConsPlusNormal"/>
    <w:qFormat/>
    <w:pPr>
      <w:widowControl w:val="0"/>
    </w:pPr>
    <w:rPr>
      <w:rFonts w:ascii="Calibri" w:hAnsi="Calibri" w:cs="Calibri"/>
      <w:sz w:val="22"/>
      <w:szCs w:val="20"/>
    </w:rPr>
  </w:style>
  <w:style w:type="paragraph" w:styleId="ConsPlusNonformat" w:customStyle="1">
    <w:name w:val="ConsPlusNonformat"/>
    <w:qFormat/>
    <w:pPr>
      <w:widowControl w:val="0"/>
    </w:pPr>
    <w:rPr>
      <w:rFonts w:ascii="Courier New" w:hAnsi="Courier New" w:cs="Courier New"/>
      <w:sz w:val="20"/>
      <w:szCs w:val="20"/>
    </w:rPr>
  </w:style>
  <w:style w:type="paragraph" w:styleId="ConsPlusTitle" w:customStyle="1">
    <w:name w:val="ConsPlusTitle"/>
    <w:qFormat/>
    <w:pPr>
      <w:widowControl w:val="0"/>
    </w:pPr>
    <w:rPr>
      <w:rFonts w:ascii="Calibri" w:hAnsi="Calibri" w:cs="Calibri"/>
      <w:b/>
      <w:sz w:val="22"/>
      <w:szCs w:val="20"/>
    </w:rPr>
  </w:style>
  <w:style w:type="paragraph" w:styleId="ConsPlusTitlePage" w:customStyle="1">
    <w:name w:val="ConsPlusTitlePage"/>
    <w:qFormat/>
    <w:pPr>
      <w:widowControl w:val="0"/>
    </w:pPr>
    <w:rPr>
      <w:rFonts w:ascii="Tahoma" w:hAnsi="Tahoma" w:cs="Tahoma"/>
      <w:sz w:val="20"/>
      <w:szCs w:val="20"/>
    </w:rPr>
  </w:style>
  <w:style w:type="paragraph" w:styleId="">
    <w:name w:val="Body Text"/>
    <w:qFormat/>
    <w:basedOn w:val=""/>
    <w:pPr>
      <w:spacing/>
      <w:jc w:val="center"/>
    </w:pPr>
    <w:rPr>
      <w:b/>
      <w:bCs/>
      <w:spacing w:val="97"/>
      <w:sz w:val="32"/>
    </w:rPr>
  </w:style>
  <w:style w:type="paragraph" w:styleId="">
    <w:name w:val="Balloon Text"/>
    <w:qFormat/>
    <w:basedOn w:val=""/>
    <w:rPr>
      <w:rFonts w:ascii="Segoe UI" w:hAnsi="Segoe UI" w:cs="Segoe UI"/>
      <w:sz w:val="18"/>
      <w:szCs w:val="18"/>
    </w:rPr>
  </w:style>
  <w:style w:type="character" w:styleId="" w:default="1">
    <w:name w:val="Default Paragraph Font"/>
    <w:rPr>
      <w:rFonts w:ascii="Calibri" w:hAnsi="Calibri" w:eastAsia="Calibri"/>
      <w:sz w:val="22"/>
      <w:szCs w:val="22"/>
    </w:rPr>
  </w:style>
  <w:style w:type="character" w:styleId="" w:customStyle="1">
    <w:name w:val="Основной текст Знак"/>
    <w:basedOn w:val=""/>
    <w:rPr>
      <w:rFonts w:ascii="Times New Roman" w:hAnsi="Times New Roman" w:eastAsia="Times New Roman" w:cs="Times New Roman"/>
      <w:b/>
      <w:bCs w:val="0"/>
      <w:spacing w:val="40"/>
      <w:sz w:val="32"/>
      <w:szCs w:val="24"/>
    </w:rPr>
  </w:style>
  <w:style w:type="character" w:styleId="" w:customStyle="1">
    <w:name w:val="Текст выноски Знак"/>
    <w:basedOn w:val=""/>
    <w:rPr>
      <w:rFonts w:ascii="Segoe UI" w:hAnsi="Segoe UI" w:eastAsia="Times New Roman"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ConsPlusNormal" w:customStyle="1">
    <w:name w:val="ConsPlusNormal"/>
    <w:qFormat/>
    <w:pPr>
      <w:widowControl w:val="0"/>
    </w:pPr>
    <w:rPr>
      <w:rFonts w:ascii="Calibri" w:hAnsi="Calibri" w:cs="Calibri"/>
      <w:sz w:val="22"/>
      <w:szCs w:val="20"/>
    </w:rPr>
  </w:style>
  <w:style w:type="paragraph" w:styleId="ConsPlusNonformat" w:customStyle="1">
    <w:name w:val="ConsPlusNonformat"/>
    <w:qFormat/>
    <w:pPr>
      <w:widowControl w:val="0"/>
    </w:pPr>
    <w:rPr>
      <w:rFonts w:ascii="Courier New" w:hAnsi="Courier New" w:cs="Courier New"/>
      <w:sz w:val="20"/>
      <w:szCs w:val="20"/>
    </w:rPr>
  </w:style>
  <w:style w:type="paragraph" w:styleId="ConsPlusTitle" w:customStyle="1">
    <w:name w:val="ConsPlusTitle"/>
    <w:qFormat/>
    <w:pPr>
      <w:widowControl w:val="0"/>
    </w:pPr>
    <w:rPr>
      <w:rFonts w:ascii="Calibri" w:hAnsi="Calibri" w:cs="Calibri"/>
      <w:b/>
      <w:sz w:val="22"/>
      <w:szCs w:val="20"/>
    </w:rPr>
  </w:style>
  <w:style w:type="paragraph" w:styleId="ConsPlusTitlePage" w:customStyle="1">
    <w:name w:val="ConsPlusTitlePage"/>
    <w:qFormat/>
    <w:pPr>
      <w:widowControl w:val="0"/>
    </w:pPr>
    <w:rPr>
      <w:rFonts w:ascii="Tahoma" w:hAnsi="Tahoma" w:cs="Tahoma"/>
      <w:sz w:val="20"/>
      <w:szCs w:val="20"/>
    </w:rPr>
  </w:style>
  <w:style w:type="paragraph" w:styleId="">
    <w:name w:val="Body Text"/>
    <w:qFormat/>
    <w:basedOn w:val=""/>
    <w:pPr>
      <w:spacing/>
      <w:jc w:val="center"/>
    </w:pPr>
    <w:rPr>
      <w:b/>
      <w:bCs/>
      <w:spacing w:val="97"/>
      <w:sz w:val="32"/>
    </w:rPr>
  </w:style>
  <w:style w:type="paragraph" w:styleId="">
    <w:name w:val="Balloon Text"/>
    <w:qFormat/>
    <w:basedOn w:val=""/>
    <w:rPr>
      <w:rFonts w:ascii="Segoe UI" w:hAnsi="Segoe UI" w:cs="Segoe UI"/>
      <w:sz w:val="18"/>
      <w:szCs w:val="18"/>
    </w:rPr>
  </w:style>
  <w:style w:type="character" w:styleId="" w:default="1">
    <w:name w:val="Default Paragraph Font"/>
    <w:rPr>
      <w:rFonts w:ascii="Calibri" w:hAnsi="Calibri" w:eastAsia="Calibri"/>
      <w:sz w:val="22"/>
      <w:szCs w:val="22"/>
    </w:rPr>
  </w:style>
  <w:style w:type="character" w:styleId="" w:customStyle="1">
    <w:name w:val="Основной текст Знак"/>
    <w:basedOn w:val=""/>
    <w:rPr>
      <w:rFonts w:ascii="Times New Roman" w:hAnsi="Times New Roman" w:eastAsia="Times New Roman" w:cs="Times New Roman"/>
      <w:b/>
      <w:bCs w:val="0"/>
      <w:spacing w:val="40"/>
      <w:sz w:val="32"/>
      <w:szCs w:val="24"/>
    </w:rPr>
  </w:style>
  <w:style w:type="character" w:styleId="" w:customStyle="1">
    <w:name w:val="Текст выноски Знак"/>
    <w:basedOn w:val=""/>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consultantplus://offline/ref=9979980142C46B2ABAAC1D456FAF1F9E36015922520BA6E5F8197483F4C80B5DAE2ED14D34D248E290CB2C17X0N6G" TargetMode="External"/><Relationship Id="rId9" Type="http://schemas.openxmlformats.org/officeDocument/2006/relationships/hyperlink" Target="consultantplus://offline/ref=9979980142C46B2ABAAC1D456FAF1F9E36015922520BA6E5F8197483F4C80B5DAE2ED14D34D248E290CB2313X0N8G" TargetMode="External"/><Relationship Id="rId10" Type="http://schemas.openxmlformats.org/officeDocument/2006/relationships/hyperlink" Target="consultantplus://offline/ref=A796C298525BFD77491A341BAB79F7ED4DB0BC429C1F546A676F51641F3A3DE015A96F2204C09FE373703ER30EH" TargetMode="External"/><Relationship Id="rId11" Type="http://schemas.openxmlformats.org/officeDocument/2006/relationships/hyperlink" Target="consultantplus://offline/ref=9979980142C46B2ABAAC1D456FAF1F9E360159225B01A3E8FD132989FC91075FA9218E5A339B44E390C928X1N2G" TargetMode="External"/><Relationship Id="rId12" Type="http://schemas.openxmlformats.org/officeDocument/2006/relationships/hyperlink" Target="consultantplus://offline/ref=9979980142C46B2ABAAC1D456FAF1F9E360159225B01A3E8FD132989FC91075FA9218E5A339B44E390C929X1N0G" TargetMode="External"/><Relationship Id="rId13" Type="http://schemas.openxmlformats.org/officeDocument/2006/relationships/hyperlink" Target="consultantplus://offline/ref=9979980142C46B2ABAAC1D456FAF1F9E36015922520BA6E5F8197483F4C80B5DAE2ED14D34D248E290C92A15X0NBG" TargetMode="External"/><Relationship Id="rId14" Type="http://schemas.openxmlformats.org/officeDocument/2006/relationships/hyperlink" Target="consultantplus://offline/ref=9979980142C46B2ABAAC1D456FAF1F9E360159225209A3E4FD1E7483F4C80B5DAE2ED14D34D248E290C92A15X0N8G" TargetMode="External"/><Relationship Id="rId15" Type="http://schemas.openxmlformats.org/officeDocument/2006/relationships/hyperlink" Target="consultantplus://offline/ref=9979980142C46B2ABAAC1D456FAF1F9E36015922520BA6E5F8197483F4C80B5DAE2ED14D34D248E290C92A15X0NBG" TargetMode="External"/><Relationship Id="rId16" Type="http://schemas.openxmlformats.org/officeDocument/2006/relationships/hyperlink" Target="consultantplus://offline/ref=9979980142C46B2ABAAC1D456FAF1F9E36015922520BA6E5F8197483F4C80B5DAE2ED14D34D248E290C92A15X0NBG" TargetMode="External"/><Relationship Id="rId17" Type="http://schemas.openxmlformats.org/officeDocument/2006/relationships/hyperlink" Target="consultantplus://offline/ref=9979980142C46B2ABAAC1D456FAF1F9E36015922520BA6E5F8197483F4C80B5DAE2ED14D34D248E290C92A15X0NBG" TargetMode="External"/><Relationship Id="rId18" Type="http://schemas.openxmlformats.org/officeDocument/2006/relationships/hyperlink" Target="consultantplus://offline/ref=9979980142C46B2ABAAC1D456FAF1F9E36015922520BA6E5F8197483F4C80B5DAE2ED14D34D248E290C92A15X0NBG" TargetMode="External"/><Relationship Id="rId19" Type="http://schemas.openxmlformats.org/officeDocument/2006/relationships/hyperlink" Target="consultantplus://offline/ref=9979980142C46B2ABAAC034879C3419A32020F2C5600ADB6A14C72D4ABX9N8G" TargetMode="External"/><Relationship Id="rId20" Type="http://schemas.openxmlformats.org/officeDocument/2006/relationships/hyperlink" Target="consultantplus://offline/ref=9979980142C46B2ABAAC1D456FAF1F9E36015922520BA6E5F8197483F4C80B5DAE2ED14D34D248E290C92A15X0NBG" TargetMode="External"/><Relationship Id="rId21" Type="http://schemas.openxmlformats.org/officeDocument/2006/relationships/hyperlink" Target="consultantplus://offline/ref=9979980142C46B2ABAAC1D456FAF1F9E36015922520BA6E5F8197483F4C80B5DAE2ED14D34D248E290CB2C17X0N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rev.757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36</cp:revision>
  <cp:lastPrinted>2017-03-14T07:00:00Z</cp:lastPrinted>
  <dcterms:created xsi:type="dcterms:W3CDTF">2016-10-05T06:13:00Z</dcterms:created>
  <dcterms:modified xsi:type="dcterms:W3CDTF">2017-03-17T12:25:26Z</dcterms:modified>
</cp:coreProperties>
</file>