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9"/>
        <w:tabs>
          <w:tab w:val="left" w:pos="4962"/>
        </w:tabs>
        <w:ind w:firstLine="0"/>
        <w:jc w:val="center"/>
        <w:rPr>
          <w:sz w:val="24"/>
          <w:szCs w:val="24"/>
        </w:rPr>
      </w:pPr>
      <w:bookmarkStart w:id="1" w:name="_GoBack"/>
      <w:bookmarkEnd w:id="1"/>
    </w:p>
    <w:p>
      <w:pPr>
        <w:pStyle w:val="4"/>
        <w:jc w:val="center"/>
        <w:rPr>
          <w:spacing w:val="40"/>
          <w:sz w:val="24"/>
          <w:szCs w:val="24"/>
          <w:lang w:val="ru-RU"/>
        </w:rPr>
      </w:pPr>
      <w:r>
        <w:rPr>
          <w:spacing w:val="40"/>
          <w:sz w:val="24"/>
          <w:szCs w:val="24"/>
          <w:lang w:val="ru-RU"/>
        </w:rPr>
        <w:t>ПРЕДСТАВИТЕЛЬНОЕ СОБРАНИЕ</w:t>
      </w:r>
      <w:r>
        <w:rPr>
          <w:spacing w:val="40"/>
          <w:sz w:val="24"/>
          <w:szCs w:val="24"/>
          <w:lang w:val="ru-RU"/>
        </w:rPr>
        <w:br w:type="textWrapping"/>
      </w:r>
      <w:r>
        <w:rPr>
          <w:spacing w:val="40"/>
          <w:sz w:val="24"/>
          <w:szCs w:val="24"/>
          <w:lang w:val="ru-RU"/>
        </w:rPr>
        <w:t>НИКОЛЬСКОГО МУНИЦИПАЛЬНОГО РАЙОНА</w:t>
      </w:r>
      <w:r>
        <w:rPr>
          <w:spacing w:val="40"/>
          <w:sz w:val="24"/>
          <w:szCs w:val="24"/>
          <w:lang w:val="ru-RU"/>
        </w:rPr>
        <w:br w:type="textWrapping"/>
      </w:r>
      <w:r>
        <w:rPr>
          <w:spacing w:val="40"/>
          <w:sz w:val="24"/>
          <w:szCs w:val="24"/>
          <w:lang w:val="ru-RU"/>
        </w:rPr>
        <w:t>ВОЛОГОДСКОЙ ОБЛАСТИ</w:t>
      </w:r>
    </w:p>
    <w:p>
      <w:pPr>
        <w:pStyle w:val="4"/>
        <w:ind w:firstLine="709"/>
        <w:rPr>
          <w:spacing w:val="40"/>
          <w:sz w:val="24"/>
          <w:szCs w:val="24"/>
          <w:lang w:val="ru-RU"/>
        </w:rPr>
      </w:pPr>
      <w:r>
        <w:rPr>
          <w:sz w:val="24"/>
          <w:szCs w:val="24"/>
          <w:lang w:val="ru-RU"/>
        </w:rPr>
        <w:t xml:space="preserve"> </w:t>
      </w:r>
    </w:p>
    <w:p>
      <w:pPr>
        <w:pStyle w:val="4"/>
        <w:ind w:firstLine="709"/>
        <w:jc w:val="center"/>
        <w:rPr>
          <w:spacing w:val="40"/>
          <w:sz w:val="24"/>
          <w:szCs w:val="24"/>
          <w:lang w:val="ru-RU"/>
        </w:rPr>
      </w:pPr>
      <w:r>
        <w:rPr>
          <w:spacing w:val="40"/>
          <w:sz w:val="24"/>
          <w:szCs w:val="24"/>
          <w:lang w:val="ru-RU"/>
        </w:rPr>
        <w:t>РЕШЕНИЕ</w:t>
      </w:r>
      <w:r>
        <w:rPr>
          <w:spacing w:val="40"/>
          <w:sz w:val="24"/>
          <w:szCs w:val="24"/>
          <w:lang w:val="ru-RU"/>
        </w:rPr>
        <w:tab/>
      </w:r>
    </w:p>
    <w:p>
      <w:pPr>
        <w:rPr>
          <w:rFonts w:ascii="Times New Roman" w:hAnsi="Times New Roman" w:cs="Times New Roman"/>
          <w:sz w:val="24"/>
          <w:szCs w:val="24"/>
        </w:rPr>
      </w:pPr>
      <w:r>
        <w:rPr>
          <w:rFonts w:ascii="Times New Roman" w:hAnsi="Times New Roman" w:cs="Times New Roman"/>
          <w:sz w:val="24"/>
          <w:szCs w:val="24"/>
        </w:rPr>
        <w:t xml:space="preserve">от «10» февраля  2017 года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103</w:t>
      </w:r>
    </w:p>
    <w:p>
      <w:pPr>
        <w:spacing w:after="0" w:line="240" w:lineRule="auto"/>
        <w:rPr>
          <w:rFonts w:ascii="Times New Roman" w:hAnsi="Times New Roman" w:cs="Times New Roman"/>
          <w:sz w:val="24"/>
          <w:szCs w:val="24"/>
        </w:rPr>
      </w:pPr>
      <w:r>
        <w:rPr>
          <w:rFonts w:ascii="Times New Roman" w:hAnsi="Times New Roman" w:cs="Times New Roman"/>
          <w:sz w:val="24"/>
          <w:szCs w:val="24"/>
        </w:rPr>
        <w:t>О внесении изменений в Устав</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Никольского муниципального района</w:t>
      </w:r>
    </w:p>
    <w:p>
      <w:pPr>
        <w:spacing w:after="0" w:line="240" w:lineRule="auto"/>
        <w:ind w:firstLine="709"/>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статьей 21 Устава Никольского муниципального района</w:t>
      </w:r>
      <w:r>
        <w:rPr>
          <w:rFonts w:ascii="Times New Roman" w:hAnsi="Times New Roman" w:cs="Times New Roman"/>
          <w:bCs/>
          <w:iCs/>
          <w:sz w:val="24"/>
          <w:szCs w:val="24"/>
        </w:rPr>
        <w:t xml:space="preserve">, </w:t>
      </w:r>
      <w:r>
        <w:rPr>
          <w:rFonts w:ascii="Times New Roman" w:hAnsi="Times New Roman" w:cs="Times New Roman"/>
          <w:sz w:val="24"/>
          <w:szCs w:val="24"/>
        </w:rPr>
        <w:t>Представительное Собрание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РЕШИЛО:</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 Устав Никольского муниципального района следующие изменения:</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Статью 6.1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w:t>
      </w:r>
      <w:r>
        <w:rPr>
          <w:rFonts w:ascii="Times New Roman" w:hAnsi="Times New Roman" w:cs="Times New Roman"/>
          <w:bCs/>
          <w:color w:val="000000" w:themeColor="text1"/>
          <w:sz w:val="24"/>
          <w:szCs w:val="24"/>
        </w:rPr>
        <w:t>Статья 6.1. Права органов местного самоуправления Никольского муниципального района на решение вопросов, не отнесенных к вопросам местного значения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0" w:name="Par3"/>
      <w:bookmarkEnd w:id="0"/>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Органы местного самоуправления района имеют право на решение вопросов, не отнесенных к вопросам местного значения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Органы местного самоуправления района имеют право 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создание музеев муниципального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участие в осуществлении деятельности по опеке и попечительству;</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 создание условий для развития туризма;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fldChar w:fldCharType="begin"/>
      </w:r>
      <w:r>
        <w:instrText xml:space="preserve"> HYPERLINK "consultantplus://offline/ref=3383D7120A41E41A5F68372C00AAE5A573624EB8399DA6235D0F13770Aa4RFI" </w:instrText>
      </w:r>
      <w:r>
        <w:fldChar w:fldCharType="separate"/>
      </w:r>
      <w:r>
        <w:rPr>
          <w:rFonts w:ascii="Times New Roman" w:hAnsi="Times New Roman" w:cs="Times New Roman"/>
          <w:bCs/>
          <w:color w:val="000000" w:themeColor="text1"/>
          <w:sz w:val="24"/>
          <w:szCs w:val="24"/>
        </w:rPr>
        <w:t>законом</w:t>
      </w:r>
      <w:r>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 xml:space="preserve"> от 24 ноября 1995 года № 181-ФЗ «О социальной защите инвалидов в Российской Федерации»;</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9) осуществление мероприятий, предусмотренных Федеральным </w:t>
      </w:r>
      <w:r>
        <w:fldChar w:fldCharType="begin"/>
      </w:r>
      <w:r>
        <w:instrText xml:space="preserve"> HYPERLINK "consultantplus://offline/ref=3383D7120A41E41A5F68372C00AAE5A5736347BC3698A6235D0F13770Aa4RFI" </w:instrText>
      </w:r>
      <w:r>
        <w:fldChar w:fldCharType="separate"/>
      </w:r>
      <w:r>
        <w:rPr>
          <w:rFonts w:ascii="Times New Roman" w:hAnsi="Times New Roman" w:cs="Times New Roman"/>
          <w:bCs/>
          <w:color w:val="000000" w:themeColor="text1"/>
          <w:sz w:val="24"/>
          <w:szCs w:val="24"/>
        </w:rPr>
        <w:t>законом</w:t>
      </w:r>
      <w:r>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 xml:space="preserve"> «О донорстве крови и ее компонентов»;</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14) </w:t>
      </w:r>
      <w:r>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w:t>
      </w:r>
      <w:r>
        <w:fldChar w:fldCharType="begin"/>
      </w:r>
      <w:r>
        <w:instrText xml:space="preserve"> HYPERLINK "consultantplus://offline/ref=07FADCAD374D790D5E20F7BD6B55B4ECDE81D59EDBEE4E80615710666C36U0I"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«Об основах системы профилактики правонарушений в Российской Федерации».</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Органы местного самоуправления района вправе решать вопросы, указанные в </w:t>
      </w:r>
      <w:r>
        <w:fldChar w:fldCharType="begin"/>
      </w:r>
      <w:r>
        <w:instrText xml:space="preserve"> HYPERLINK \l "Par3" </w:instrText>
      </w:r>
      <w:r>
        <w:fldChar w:fldCharType="separate"/>
      </w:r>
      <w:r>
        <w:rPr>
          <w:rFonts w:ascii="Times New Roman" w:hAnsi="Times New Roman" w:cs="Times New Roman"/>
          <w:bCs/>
          <w:color w:val="000000" w:themeColor="text1"/>
          <w:sz w:val="24"/>
          <w:szCs w:val="24"/>
        </w:rPr>
        <w:t>части 1</w:t>
      </w:r>
      <w:r>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 xml:space="preserve"> настоящей статьи, участвовать в осуществлении иных государственных полномочий (не переданных им в соответствии со </w:t>
      </w:r>
      <w:r>
        <w:fldChar w:fldCharType="begin"/>
      </w:r>
      <w:r>
        <w:instrText xml:space="preserve"> HYPERLINK "consultantplus://offline/ref=3383D7120A41E41A5F68372C00AAE5A5706A4FB6329EA6235D0F13770A4F307E0939D4EEB1143E78aDR9I" </w:instrText>
      </w:r>
      <w:r>
        <w:fldChar w:fldCharType="separate"/>
      </w:r>
      <w:r>
        <w:rPr>
          <w:rFonts w:ascii="Times New Roman" w:hAnsi="Times New Roman" w:cs="Times New Roman"/>
          <w:bCs/>
          <w:color w:val="000000" w:themeColor="text1"/>
          <w:sz w:val="24"/>
          <w:szCs w:val="24"/>
        </w:rPr>
        <w:t>статьей 19</w:t>
      </w:r>
      <w:r>
        <w:rPr>
          <w:rFonts w:ascii="Times New Roman" w:hAnsi="Times New Roman" w:cs="Times New Roman"/>
          <w:bCs/>
          <w:color w:val="000000" w:themeColor="text1"/>
          <w:sz w:val="24"/>
          <w:szCs w:val="24"/>
        </w:rPr>
        <w:fldChar w:fldCharType="end"/>
      </w:r>
      <w:r>
        <w:rPr>
          <w:rFonts w:ascii="Times New Roman" w:hAnsi="Times New Roman" w:cs="Times New Roman"/>
          <w:bCs/>
          <w:color w:val="000000" w:themeColor="text1"/>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 Статью 22 изложить в новой редакции:</w:t>
      </w:r>
    </w:p>
    <w:p>
      <w:pPr>
        <w:autoSpaceDE w:val="0"/>
        <w:autoSpaceDN w:val="0"/>
        <w:adjustRightInd w:val="0"/>
        <w:spacing w:after="0" w:line="240" w:lineRule="auto"/>
        <w:ind w:firstLine="709"/>
        <w:jc w:val="both"/>
        <w:outlineLvl w:val="0"/>
        <w:rPr>
          <w:rFonts w:ascii="Times New Roman" w:hAnsi="Times New Roman" w:cs="Times New Roman"/>
          <w:bCs/>
          <w:color w:val="000000" w:themeColor="text1"/>
          <w:sz w:val="24"/>
          <w:szCs w:val="24"/>
        </w:rPr>
      </w:pPr>
    </w:p>
    <w:p>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bCs/>
          <w:color w:val="000000" w:themeColor="text1"/>
          <w:sz w:val="24"/>
          <w:szCs w:val="24"/>
        </w:rPr>
        <w:t>«</w:t>
      </w:r>
      <w:r>
        <w:rPr>
          <w:rFonts w:ascii="Times New Roman" w:hAnsi="Times New Roman" w:cs="Times New Roman"/>
          <w:sz w:val="24"/>
          <w:szCs w:val="24"/>
        </w:rPr>
        <w:t>Статья 22. Структура Представительного Собрания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состав Собрания муниципального района входят Глава района как исполняющий полномочия его председателя, заместитель председателя Собрания муниципального района, постоянные депутатские комиссии.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Для обеспечения деятельности Собрания муниципального района может создаваться аппарат</w:t>
      </w:r>
      <w:r>
        <w:rPr>
          <w:rFonts w:ascii="Times New Roman" w:hAnsi="Times New Roman" w:cs="Times New Roman"/>
          <w:color w:val="000000" w:themeColor="text1"/>
          <w:sz w:val="24"/>
          <w:szCs w:val="24"/>
        </w:rPr>
        <w:t xml:space="preserve">. </w:t>
      </w:r>
      <w:r>
        <w:fldChar w:fldCharType="begin"/>
      </w:r>
      <w:r>
        <w:instrText xml:space="preserve"> HYPERLINK "consultantplus://offline/ref=8EFC6C2EB8B243056666ECBEAA9BCE336163F474D5632FA3106C41446BA28B68E91D897DEDB64248E13AAD7BHCq8L" </w:instrText>
      </w:r>
      <w:r>
        <w:fldChar w:fldCharType="separate"/>
      </w:r>
      <w:r>
        <w:rPr>
          <w:rFonts w:ascii="Times New Roman" w:hAnsi="Times New Roman" w:cs="Times New Roman"/>
          <w:color w:val="000000" w:themeColor="text1"/>
          <w:sz w:val="24"/>
          <w:szCs w:val="24"/>
        </w:rPr>
        <w:t>Положение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об аппарате утверждается решением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Из числа депутатов Собрания муниципального района открытым голосованием большинством голосов от установленного количества депутатов избирается заместитель председателя Собрания муниципального района. Порядок избрания и отрешения от должности заместителя председателя Собрания муниципального района определяется </w:t>
      </w:r>
      <w:r>
        <w:fldChar w:fldCharType="begin"/>
      </w:r>
      <w:r>
        <w:instrText xml:space="preserve"> HYPERLINK "consultantplus://offline/ref=8EFC6C2EB8B243056666ECBEAA9BCE336163F474D5612FA61C6D41446BA28B68E91D897DEDB64248E13AAD7BHCqCL" </w:instrText>
      </w:r>
      <w:r>
        <w:fldChar w:fldCharType="separate"/>
      </w:r>
      <w:r>
        <w:rPr>
          <w:rFonts w:ascii="Times New Roman" w:hAnsi="Times New Roman" w:cs="Times New Roman"/>
          <w:color w:val="000000" w:themeColor="text1"/>
          <w:sz w:val="24"/>
          <w:szCs w:val="24"/>
        </w:rPr>
        <w:t>Регламентом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Собрания муниципального района осуществляет свои полномочия на непостоянной основе.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themeColor="text1"/>
          <w:sz w:val="24"/>
          <w:szCs w:val="24"/>
        </w:rPr>
        <w:t xml:space="preserve">По отдельным направлениям своей деятельности Собрание муниципального района может создавать постоянные и временные комиссии. </w:t>
      </w:r>
      <w:r>
        <w:rPr>
          <w:rFonts w:ascii="Times New Roman" w:hAnsi="Times New Roman" w:cs="Times New Roman"/>
          <w:sz w:val="24"/>
          <w:szCs w:val="24"/>
        </w:rPr>
        <w:t>Порядок формирования и деятельности указанных комиссий определяется Собранием муниципального района.».</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 Статью 28 изложить в новой редакции:</w:t>
      </w:r>
    </w:p>
    <w:p>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w:t>
      </w:r>
      <w:r>
        <w:rPr>
          <w:rFonts w:ascii="Times New Roman" w:hAnsi="Times New Roman" w:cs="Times New Roman"/>
          <w:sz w:val="24"/>
          <w:szCs w:val="24"/>
        </w:rPr>
        <w:t>Статья 28. Глава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Глава Никольского муниципального района (далее - Глава района) является высшим должностным лицом муниципального района и одновременно исполняет полномочия председателя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района избирается Собранием муниципального района из своего состава и  исполняет полномочия председателя Собрания муниципального района. Процедура избрания Главы района определяется </w:t>
      </w:r>
      <w:r>
        <w:fldChar w:fldCharType="begin"/>
      </w:r>
      <w:r>
        <w:instrText xml:space="preserve"> HYPERLINK "consultantplus://offline/ref=FB31E507B00CEB1F196514941C6EB703388050A06C74B9199F7A1E71EC4364BD5EEDFD6F6A3EB68039A019DD22D2J" </w:instrText>
      </w:r>
      <w:r>
        <w:fldChar w:fldCharType="separate"/>
      </w:r>
      <w:r>
        <w:rPr>
          <w:rFonts w:ascii="Times New Roman" w:hAnsi="Times New Roman" w:cs="Times New Roman"/>
          <w:color w:val="000000" w:themeColor="text1"/>
          <w:sz w:val="24"/>
          <w:szCs w:val="24"/>
        </w:rPr>
        <w:t>Регламентом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Срок полномочий Главы района составляет 5 лет. Полномочия Главы района начинаются со дня его вступления в должность и прекращаются в день вступления в должность вновь избранного Главы района, либо в иных случаях, установленных законодательством и настоящим Уставом.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Глава района осуществляет свои полномочия на постоянной основе, за исключением случая замещения должности главы поселения на постоянной основе. Главе района, осуществляющему свои полномочия на непостоянной основе, гарантируется возмещение расходов, связанных с выполнением полномочий главы района, за счет средств бюджета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об изменении срока полномочий, а также решение об изменении перечня полномочий и (или) порядка избрания Главы района применяется только к Главе района, избранному после вступления в силу соответствующего решения.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Не позднее 10 дней после официального избрания Главы района осуществляется процедура вступления его в должность. Глава района приносит населению муниципального района присягу следующего содержания:</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«Я, (фамилия, имя, отчество), вступая в должность Главы Никольского муниципального района, клянусь добросовестно исполнять обязанности Главы Никольского муниципального района, уважать и охранять права и свободы человека и гражданина, защищать интересы населения района, соблюдать </w:t>
      </w:r>
      <w:r>
        <w:fldChar w:fldCharType="begin"/>
      </w:r>
      <w:r>
        <w:instrText xml:space="preserve"> HYPERLINK "consultantplus://offline/ref=3B98DB42E652D714F2500D910904F529D3405FFC966C2400C22617C774I" </w:instrText>
      </w:r>
      <w:r>
        <w:fldChar w:fldCharType="separate"/>
      </w:r>
      <w:r>
        <w:rPr>
          <w:rFonts w:ascii="Times New Roman" w:hAnsi="Times New Roman" w:cs="Times New Roman"/>
          <w:color w:val="000000" w:themeColor="text1"/>
          <w:sz w:val="24"/>
          <w:szCs w:val="24"/>
        </w:rPr>
        <w:t>Конституцию</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Российской Федерации, федеральные законы, законы Вологодской области, Устав и нормативные правовые акты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Церемония принесения присяги проводится в торжественной обстановке.</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Глава района подотчетен и подконтролен населению и Собранию муниципального района.</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района представляет Собранию муниципального района ежегодные отчеты о результатах своей деятельности, которые подлежат официальному опубликованию.</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 Глава района должен соблюдать ограничения и запреты и исполнять обязанности, которые установлены Федеральным </w:t>
      </w:r>
      <w:r>
        <w:fldChar w:fldCharType="begin"/>
      </w:r>
      <w:r>
        <w:instrText xml:space="preserve"> HYPERLINK "consultantplus://offline/ref=3B98DB42E652D714F2500D910904F529D34858FC9B337302937319717ACA7CI"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25 декабря 2008 года № 273-ФЗ «О противодействии коррупции» и другими федера</w:t>
      </w:r>
      <w:r>
        <w:rPr>
          <w:rFonts w:ascii="Times New Roman" w:hAnsi="Times New Roman" w:cs="Times New Roman"/>
          <w:sz w:val="24"/>
          <w:szCs w:val="24"/>
        </w:rPr>
        <w:t>льными законами.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r>
        <w:fldChar w:fldCharType="begin"/>
      </w:r>
      <w:r>
        <w:instrText xml:space="preserve"> HYPERLINK "consultantplus://offline/ref=3B98DB42E652D714F2500D910904F529D34858F19F3E7302937319717AAC15F00687D0A030CD7BI"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w:t>
      </w:r>
      <w:r>
        <w:rPr>
          <w:rFonts w:ascii="Times New Roman" w:hAnsi="Times New Roman" w:cs="Times New Roman"/>
          <w:sz w:val="24"/>
          <w:szCs w:val="24"/>
        </w:rPr>
        <w:t>т 06.10.2003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района, осуществляющий свои полномочия на постоянной основе, не вправе: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В соответствии с </w:t>
      </w:r>
      <w:r>
        <w:fldChar w:fldCharType="begin"/>
      </w:r>
      <w:r>
        <w:instrText xml:space="preserve"> HYPERLINK "consultantplus://offline/ref=3B98DB42E652D714F250139C1F68AB2DD44306F49C397B5DC92E1F2625FC13A546CC77I"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Вологодской области от 26.12.2007 года № 1728-ОЗ «О некоторых гарантиях осуществления полномочий глав муниципальных образований Вологодской области» Главе района устанавливаются гарантии в виде: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доплаты к пенсии лицам, замещавшим должность Главы района. Размер доплаты к пенсии лицам, замещавшим должность Главы района, составляет 55 процентов от размера заработной платы (оплаты труда) на момент прекращения полномочий Главы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обращения, назначения и выплаты доплаты к пенсии определяется Собранием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ежегодного дополнительного оплачиваемого отпуска продолжительностью 24 календарных дня.».</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Статью 29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29. Полномочия Главы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Глава района наделяется следующими полномочиями главы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представляет Никольский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(в том числе профессиональными союзами и политическими партиями), без доверенности действует от имени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обеспечивает осуществление органами местного самоуправления Никольского муниципального района полномочий по решению вопросов местного значения района и отдельных государственных полномочий, переданных органам местного самоуправления района федеральными законами и законами области;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подписывает и обнародует нормативные правовые акты, принятые Собранием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способствует развитию и становлению местного самоуправления в Никольском муниципальном районе: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организует межмуниципальное взаимодействие и сотрудничество на территории района и за его пределами по вопросам организации и функционирования местного самоуправления в соответствии с нормативными актами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выступает с инициативой проведения публичных слушаний;</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назначает собрания граждан для рассмотрения вопросов районного значения;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рассматривает и учитывает в деятельности самоуправления района предложения органов местного самоуправления муниципальных образований, органов территориального общественного самоуправления, граждан по вопросам, входящим в его компетенцию;</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гласности в работе органов местного самоуправления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заключает контракт с Главой администрации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выполняет полномочия представителя нанимателя (работодателя) для руководителей органов местного самоуправления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награждает муниципальными наградами в соответствии с положениями, утверждаемыми Собранием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подписывает договоры в пределах полномочий, установленных настоящим Уставом и действующим законодательством;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издает в пределах полномочий правовые акты;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решает иные вопросы, отнесенные к его компетенции законодательством и настоящим Уставом.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Глава Никольского муниципального района наделяется следующими полномочиями председателя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организует работу Собрания муниципального района и его постоянных комиссий;</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аппарат Собрания муниципального района, руководит им, утверждает штатное расписание Собрания муниципального района, принимает на работу и увольняет с работы работников аппарата Собрания муниципального района, поощряет их и налагает на них дисциплинарные взыскания в соответствии с действующим законодательством;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представляет Собрание муниципального района во взаимоотношениях с организациями и лицами, общественными объединениями (в том числе профессиональными союзами и политическими партиями) внутри Никольского муниципального района и за его пределами;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подписывает решения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распоряжается средствами Собрания муниципального района, подписывает финансовые документы, без доверенности действует от имени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гласности работы Собрания муниципального района, рассматривает и учитывает в своей деятельности предложения органов территориального общественного самоуправления, представительных органов муниципальных образований, входящих в состав Никольского муниципального района, оказывает помощь в их деятельности;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решает иные вопросы, отнесенные к его компетенции действующим законодательством и настоящим Уставом.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временного отсутствия Главы района его полномочия, указанные в </w:t>
      </w:r>
      <w:r>
        <w:fldChar w:fldCharType="begin"/>
      </w:r>
      <w:r>
        <w:instrText xml:space="preserve"> HYPERLINK "consultantplus://offline/ref=62E3383579566EA39B07CCCC215C2C602740FF46559B1D34218FFB022B5547FD688B54B966E3C07EDA69EF7Bk0F3M" </w:instrText>
      </w:r>
      <w:r>
        <w:fldChar w:fldCharType="separate"/>
      </w:r>
      <w:r>
        <w:rPr>
          <w:rFonts w:ascii="Times New Roman" w:hAnsi="Times New Roman" w:cs="Times New Roman"/>
          <w:color w:val="000000" w:themeColor="text1"/>
          <w:sz w:val="24"/>
          <w:szCs w:val="24"/>
        </w:rPr>
        <w:t>части 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настоящей статьи, исполняет заместитель председателя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Статью 30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30. Досрочное прекращение полномочий Главы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Полномочия Главы района прекращаются досрочно в случае: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смерти;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 удаления в отставку в соответствии со </w:t>
      </w:r>
      <w:r>
        <w:fldChar w:fldCharType="begin"/>
      </w:r>
      <w:r>
        <w:instrText xml:space="preserve"> HYPERLINK "consultantplus://offline/ref=9981D18966E74AE304D88822372CF7285D7D3C919F14C68F8C3337B5EBA0861CFD890498D63AB99Du0K0M" </w:instrText>
      </w:r>
      <w:r>
        <w:fldChar w:fldCharType="separate"/>
      </w:r>
      <w:r>
        <w:rPr>
          <w:rFonts w:ascii="Times New Roman" w:hAnsi="Times New Roman" w:cs="Times New Roman"/>
          <w:color w:val="000000" w:themeColor="text1"/>
          <w:sz w:val="24"/>
          <w:szCs w:val="24"/>
        </w:rPr>
        <w:t>статьей 74.1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Федерального закона от 06.10.2003 года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отрешения от должности в соответствии со </w:t>
      </w:r>
      <w:r>
        <w:fldChar w:fldCharType="begin"/>
      </w:r>
      <w:r>
        <w:instrText xml:space="preserve"> HYPERLINK "consultantplus://offline/ref=9981D18966E74AE304D88822372CF7285D7D3C919F14C68F8C3337B5EBA0861CFD890498D63BBF92u0K7M" </w:instrText>
      </w:r>
      <w:r>
        <w:fldChar w:fldCharType="separate"/>
      </w:r>
      <w:r>
        <w:rPr>
          <w:rFonts w:ascii="Times New Roman" w:hAnsi="Times New Roman" w:cs="Times New Roman"/>
          <w:color w:val="000000" w:themeColor="text1"/>
          <w:sz w:val="24"/>
          <w:szCs w:val="24"/>
        </w:rPr>
        <w:t>статьей 74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Федерального закона от 06.10.2003 года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признания судом недееспособным или ограниченно дееспособным;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признания судом безвестно отсутствующим или объявления умершим;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вступления в отношении его в законную силу обвинительного приговора суда;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выезда за пределы Российской Федерации на постоянное место жительства;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преобразования муниципального района, осуществляемого в соответствии с </w:t>
      </w:r>
      <w:r>
        <w:fldChar w:fldCharType="begin"/>
      </w:r>
      <w:r>
        <w:instrText xml:space="preserve"> HYPERLINK "consultantplus://offline/ref=9981D18966E74AE304D88822372CF7285D7D3C919F14C68F8C3337B5EBA0861CFD890498D63BB99Bu0KCM" </w:instrText>
      </w:r>
      <w:r>
        <w:fldChar w:fldCharType="separate"/>
      </w:r>
      <w:r>
        <w:rPr>
          <w:rFonts w:ascii="Times New Roman" w:hAnsi="Times New Roman" w:cs="Times New Roman"/>
          <w:color w:val="000000" w:themeColor="text1"/>
          <w:sz w:val="24"/>
          <w:szCs w:val="24"/>
        </w:rPr>
        <w:t>частями 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"consultantplus://offline/ref=9981D18966E74AE304D88822372CF7285D7D3C919F14C68F8C3337B5EBA0861CFD890498D63BB99Au0K4M" </w:instrText>
      </w:r>
      <w:r>
        <w:fldChar w:fldCharType="separate"/>
      </w:r>
      <w:r>
        <w:rPr>
          <w:rFonts w:ascii="Times New Roman" w:hAnsi="Times New Roman" w:cs="Times New Roman"/>
          <w:color w:val="000000" w:themeColor="text1"/>
          <w:sz w:val="24"/>
          <w:szCs w:val="24"/>
        </w:rPr>
        <w:t>6 статьи 13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Федерального закона от 06.10.2003 года № 131-ФЗ «Об общих принципах организации местного самоуправления в Российской Федерации», а также упразднения муниципального района;</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увеличения численности избирателей Никольского муниципального района более чем на 25 процентов, произошедшего вследствие изменения границ муниципального района;</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несоблюдения ограничений, запретов, неисполнения обязанностей, установленных Федеральным </w:t>
      </w:r>
      <w:r>
        <w:fldChar w:fldCharType="begin"/>
      </w:r>
      <w:r>
        <w:instrText xml:space="preserve"> HYPERLINK "consultantplus://offline/ref=9981D18966E74AE304D88822372CF7285D7D3C9C9B19C68F8C3337B5EBuAK0M"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25 декабря 2008 года № 273-ФЗ «О противодействии коррупции», Федеральным </w:t>
      </w:r>
      <w:r>
        <w:fldChar w:fldCharType="begin"/>
      </w:r>
      <w:r>
        <w:instrText xml:space="preserve"> HYPERLINK "consultantplus://offline/ref=9981D18966E74AE304D88822372CF7285E75349A9A14C68F8C3337B5EBuAK0M"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"consultantplus://offline/ref=9981D18966E74AE304D88822372CF7285E75359C9411C68F8C3337B5EBuAK0M"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14) в иных случаях, установленных Федеральным </w:t>
      </w:r>
      <w:r>
        <w:fldChar w:fldCharType="begin"/>
      </w:r>
      <w:r>
        <w:instrText xml:space="preserve"> HYPERLINK "consultantplus://offline/ref=9981D18966E74AE304D88822372CF7285D7D3C919F14C68F8C3337B5EBA0861CFD890498D63BB19Eu0K2M"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06.10.2003 года № 131-ФЗ «</w:t>
      </w:r>
      <w:r>
        <w:rPr>
          <w:rFonts w:ascii="Times New Roman" w:hAnsi="Times New Roman" w:cs="Times New Roman"/>
          <w:sz w:val="24"/>
          <w:szCs w:val="24"/>
        </w:rPr>
        <w:t>Об общих принципах организации местного самоуправления в Российской Федерации» и иными федеральными законами.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r>
        <w:fldChar w:fldCharType="begin"/>
      </w:r>
      <w:r>
        <w:instrText xml:space="preserve"> HYPERLINK "consultantplus://offline/ref=9981D18966E74AE304D88822372CF7285E75359C9411C68F8C3337B5EBuAK0M"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Полномочия Главы района прекращаются досрочно в случае несоблюдения ограничений, установленных Федеральным </w:t>
      </w:r>
      <w:r>
        <w:fldChar w:fldCharType="begin"/>
      </w:r>
      <w:r>
        <w:instrText xml:space="preserve"> HYPERLINK "consultantplus://offline/ref=9981D18966E74AE304D88822372CF7285D7D3C919F14C68F8C3337B5EBA0861CFD890498D63BBC98u0KCM"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от 06.10.2003 года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Pr>
          <w:rFonts w:ascii="Times New Roman" w:hAnsi="Times New Roman" w:cs="Times New Roman"/>
          <w:sz w:val="24"/>
          <w:szCs w:val="24"/>
        </w:rPr>
        <w:t xml:space="preserve">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hAnsi="Times New Roman" w:cs="Times New Roman"/>
          <w:color w:val="000000" w:themeColor="text1"/>
          <w:sz w:val="24"/>
          <w:szCs w:val="24"/>
        </w:rPr>
        <w:t>заместитель председателя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Собрание муниципального района не позднее месячного срока со дня досрочного прекращения полномочий Главы района проводит заседание по выборам Главы района из своего состава.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случае отставки по собственному желанию сложение полномочий Главы района принимается Собранием муниципального района на основании его письменного заявления.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рассмотрения вопросов об избрании, принятии отставки, досрочном прекращении полномочий и освобождении от должности Главы района определяется </w:t>
      </w:r>
      <w:r>
        <w:fldChar w:fldCharType="begin"/>
      </w:r>
      <w:r>
        <w:instrText xml:space="preserve"> HYPERLINK "consultantplus://offline/ref=9981D18966E74AE304D8962F2140A92C5A7662949C12CFDED86431E2B4F08049BDC902CD957FB59A05C51D99u2K8M" </w:instrText>
      </w:r>
      <w:r>
        <w:fldChar w:fldCharType="separate"/>
      </w:r>
      <w:r>
        <w:rPr>
          <w:rFonts w:ascii="Times New Roman" w:hAnsi="Times New Roman" w:cs="Times New Roman"/>
          <w:color w:val="000000" w:themeColor="text1"/>
          <w:sz w:val="24"/>
          <w:szCs w:val="24"/>
        </w:rPr>
        <w:t>Регламентом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Собрания муниципального района, действующим законодательством.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 случае если избранный из состава Собрания муниципального района Глава района, полномочия которого прекращены досрочно на основании решения Собрания муниципального района об удалении его в отставку, обжалует в судебном порядке указанное решение, Собрание муниципального района не вправе принимать решение об избрании Главы района до вступления решения суда в законную силу.».</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Статью 32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pStyle w:val="14"/>
        <w:ind w:firstLine="709"/>
        <w:jc w:val="both"/>
      </w:pPr>
      <w:r>
        <w:t>«Статья 32. Администрация Никольского муниципального района</w:t>
      </w:r>
    </w:p>
    <w:p>
      <w:pPr>
        <w:pStyle w:val="14"/>
        <w:ind w:firstLine="709"/>
        <w:jc w:val="both"/>
      </w:pPr>
    </w:p>
    <w:p>
      <w:pPr>
        <w:pStyle w:val="14"/>
        <w:ind w:firstLine="709"/>
        <w:jc w:val="both"/>
      </w:pPr>
      <w:r>
        <w:t>1. Администрация Никольского муниципального района (далее также – администрация района) является исполнительно-распорядительным органом Никольского муниципального района, наделенным в соответствии с законодательством Российской Федерации и Вологодской области, а также настоящим Уставом полномочиями по решению вопросов местного значения района и полномочиями для осуществления отдельных государственных полномочий, переданных федеральными законами и законами Вологодской области.</w:t>
      </w:r>
    </w:p>
    <w:p>
      <w:pPr>
        <w:pStyle w:val="14"/>
        <w:ind w:firstLine="709"/>
        <w:jc w:val="both"/>
      </w:pPr>
      <w:r>
        <w:t>2. Администрацией района руководит Глава администрации Никольского муниципального района на принципах единоначалия.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Администрация района наделена правами юридического лица, по организационно-правовой форме является муниципальным казенным учреждением.</w:t>
      </w:r>
    </w:p>
    <w:p>
      <w:pPr>
        <w:pStyle w:val="14"/>
        <w:ind w:firstLine="709"/>
        <w:jc w:val="both"/>
      </w:pPr>
      <w:r>
        <w:rPr>
          <w:color w:val="000000" w:themeColor="text1"/>
        </w:rPr>
        <w:t xml:space="preserve">4. </w:t>
      </w:r>
      <w:r>
        <w:fldChar w:fldCharType="begin"/>
      </w:r>
      <w:r>
        <w:instrText xml:space="preserve"> HYPERLINK "consultantplus://offline/ref=24FF06D73F5BDEDF028C20B6F9B641CDD64346B46D635DB3C67101B24DACB5C0365581C4A69F8AE37282B743u6L" </w:instrText>
      </w:r>
      <w:r>
        <w:fldChar w:fldCharType="separate"/>
      </w:r>
      <w:r>
        <w:rPr>
          <w:color w:val="000000" w:themeColor="text1"/>
        </w:rPr>
        <w:t>Структура</w:t>
      </w:r>
      <w:r>
        <w:rPr>
          <w:color w:val="000000" w:themeColor="text1"/>
        </w:rPr>
        <w:fldChar w:fldCharType="end"/>
      </w:r>
      <w:r>
        <w:rPr>
          <w:color w:val="000000" w:themeColor="text1"/>
        </w:rPr>
        <w:t xml:space="preserve"> администрации района, а также вносимые в нее изменения утверждаются решением Собрания муниципального района по представлению Главы администрации</w:t>
      </w:r>
      <w:r>
        <w:t xml:space="preserve"> района.</w:t>
      </w:r>
    </w:p>
    <w:p>
      <w:pPr>
        <w:pStyle w:val="14"/>
        <w:ind w:firstLine="709"/>
        <w:jc w:val="both"/>
        <w:rPr>
          <w:color w:val="000000" w:themeColor="text1"/>
        </w:rPr>
      </w:pPr>
      <w:r>
        <w:rPr>
          <w:color w:val="000000" w:themeColor="text1"/>
        </w:rPr>
        <w:t xml:space="preserve">В </w:t>
      </w:r>
      <w:r>
        <w:fldChar w:fldCharType="begin"/>
      </w:r>
      <w:r>
        <w:instrText xml:space="preserve"> HYPERLINK "consultantplus://offline/ref=24FF06D73F5BDEDF028C20B6F9B641CDD64346B46D635DB3C67101B24DACB5C0365581C4A69F8AE37282B743u6L" </w:instrText>
      </w:r>
      <w:r>
        <w:fldChar w:fldCharType="separate"/>
      </w:r>
      <w:r>
        <w:rPr>
          <w:color w:val="000000" w:themeColor="text1"/>
        </w:rPr>
        <w:t>структуру</w:t>
      </w:r>
      <w:r>
        <w:rPr>
          <w:color w:val="000000" w:themeColor="text1"/>
        </w:rPr>
        <w:fldChar w:fldCharType="end"/>
      </w:r>
      <w:r>
        <w:rPr>
          <w:color w:val="000000" w:themeColor="text1"/>
        </w:rPr>
        <w:t xml:space="preserve"> администрации района могут входить первый заместитель и заместители Главы администрации района, структурные подразделения администрации района, отраслевые (функциональные) и территориальные органы администрации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района и органы администрации района, не наделенные правами юридического лица, осуществляют свою деятельность на основании положений, утверждаемых постановлением администрации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администрации района, наделенные правами юридического лица, действуют на основании решений Собрания муниципального района об учреждении соответствующего органа в форме муниципального казенного учреждения и положений, утверждаемых Собранием муниципального района по представлению Главы администрации района.</w:t>
      </w:r>
    </w:p>
    <w:p>
      <w:pPr>
        <w:pStyle w:val="14"/>
        <w:ind w:firstLine="709"/>
        <w:jc w:val="both"/>
      </w:pPr>
      <w:r>
        <w:rPr>
          <w:color w:val="000000" w:themeColor="text1"/>
        </w:rPr>
        <w:t xml:space="preserve">5. </w:t>
      </w:r>
      <w:r>
        <w:t>Главой администрации района могут создаваться совещательные органы (консультативные общественные советы, комиссии и др.).</w:t>
      </w:r>
    </w:p>
    <w:p>
      <w:pPr>
        <w:pStyle w:val="14"/>
        <w:ind w:firstLine="709"/>
        <w:jc w:val="both"/>
      </w:pPr>
      <w:r>
        <w:t>6. Объем расходов на содержание администрации района, в том числе ее органов, определяется отдельной строкой в местном бюджете.».</w:t>
      </w:r>
    </w:p>
    <w:p>
      <w:pPr>
        <w:pStyle w:val="14"/>
        <w:ind w:firstLine="709"/>
        <w:jc w:val="both"/>
      </w:pPr>
    </w:p>
    <w:p>
      <w:pPr>
        <w:pStyle w:val="14"/>
        <w:ind w:firstLine="709"/>
        <w:jc w:val="both"/>
      </w:pPr>
      <w:r>
        <w:t>1.7. Статью 33 изложить в новой редакции:</w:t>
      </w:r>
    </w:p>
    <w:p>
      <w:pPr>
        <w:pStyle w:val="14"/>
        <w:ind w:firstLine="709"/>
        <w:jc w:val="both"/>
      </w:pPr>
    </w:p>
    <w:p>
      <w:pPr>
        <w:pStyle w:val="14"/>
        <w:ind w:firstLine="709"/>
        <w:jc w:val="both"/>
      </w:pPr>
      <w:r>
        <w:t>«Статья 33. Полномочия администрации Никольского муниципального района</w:t>
      </w:r>
    </w:p>
    <w:p>
      <w:pPr>
        <w:pStyle w:val="14"/>
        <w:ind w:firstLine="709"/>
        <w:jc w:val="both"/>
      </w:pPr>
    </w:p>
    <w:p>
      <w:pPr>
        <w:pStyle w:val="14"/>
        <w:ind w:firstLine="709"/>
        <w:jc w:val="both"/>
      </w:pPr>
      <w:r>
        <w:t>1. Администрация района обеспечивает:</w:t>
      </w:r>
    </w:p>
    <w:p>
      <w:pPr>
        <w:pStyle w:val="14"/>
        <w:ind w:firstLine="709"/>
        <w:jc w:val="both"/>
      </w:pPr>
      <w:r>
        <w:t>а) исполнение собственных полномочий - полномочий по решению вопросов местного значения района, вопросов межмуниципального (межпоселенческого) характера в соответствии с действующим законодательством, настоящим Уставом;</w:t>
      </w:r>
    </w:p>
    <w:p>
      <w:pPr>
        <w:pStyle w:val="14"/>
        <w:ind w:firstLine="709"/>
        <w:jc w:val="both"/>
      </w:pPr>
      <w:r>
        <w:t>б) исполнение полномочий по осуществлению отдельных государственных полномочий, переданных Никольскому муниципальному району федеральными законами и законами Вологодской области (реализация федеральных и областных законов и программ и др.) в порядке, установленном настоящим Уставом, действующим законодательством;</w:t>
      </w:r>
    </w:p>
    <w:p>
      <w:pPr>
        <w:pStyle w:val="14"/>
        <w:ind w:firstLine="709"/>
        <w:jc w:val="both"/>
      </w:pPr>
      <w:r>
        <w:t>в) решение отдельных вопросов местного значения, предусмотренных для городских поселений, не отнесенных к вопросам местного значения сельских поселений, на территории сельских поселений.</w:t>
      </w:r>
    </w:p>
    <w:p>
      <w:pPr>
        <w:pStyle w:val="14"/>
        <w:ind w:firstLine="709"/>
        <w:jc w:val="both"/>
      </w:pPr>
      <w:r>
        <w:t>2. К собственным полномочиям администрации района относятся:</w:t>
      </w:r>
    </w:p>
    <w:p>
      <w:pPr>
        <w:pStyle w:val="14"/>
        <w:ind w:firstLine="709"/>
        <w:jc w:val="both"/>
      </w:pPr>
      <w:r>
        <w:t>-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pPr>
        <w:pStyle w:val="14"/>
        <w:ind w:firstLine="709"/>
        <w:jc w:val="both"/>
      </w:pPr>
      <w:r>
        <w:t>- ведение информационной системы обеспечения градостроительной деятельности, осуществляемой на территории Никольского муниципального района;</w:t>
      </w:r>
    </w:p>
    <w:p>
      <w:pPr>
        <w:pStyle w:val="14"/>
        <w:ind w:firstLine="709"/>
        <w:jc w:val="both"/>
      </w:pPr>
      <w:r>
        <w:t xml:space="preserve">- организация сбора статистических показателей, характеризующих состояние экономики и социальной сферы Никольского муниципального района, и предоставление указанных данных органам государственной власти </w:t>
      </w:r>
      <w:r>
        <w:rPr>
          <w:color w:val="000000" w:themeColor="text1"/>
        </w:rPr>
        <w:t xml:space="preserve">в </w:t>
      </w:r>
      <w:r>
        <w:fldChar w:fldCharType="begin"/>
      </w:r>
      <w:r>
        <w:instrText xml:space="preserve"> HYPERLINK "consultantplus://offline/ref=24FF06D73F5BDEDF028C3EBBEFDA1FC9D54B10BD616C0BEE927756ED1DAAE0807653D487E2928A4Eu1L" </w:instrText>
      </w:r>
      <w:r>
        <w:fldChar w:fldCharType="separate"/>
      </w:r>
      <w:r>
        <w:rPr>
          <w:color w:val="000000" w:themeColor="text1"/>
        </w:rPr>
        <w:t>порядке</w:t>
      </w:r>
      <w:r>
        <w:rPr>
          <w:color w:val="000000" w:themeColor="text1"/>
        </w:rPr>
        <w:fldChar w:fldCharType="end"/>
      </w:r>
      <w:r>
        <w:rPr>
          <w:color w:val="000000" w:themeColor="text1"/>
        </w:rPr>
        <w:t>,</w:t>
      </w:r>
      <w:r>
        <w:t xml:space="preserve"> установленном Правительством РФ;</w:t>
      </w:r>
    </w:p>
    <w:p>
      <w:pPr>
        <w:pStyle w:val="14"/>
        <w:ind w:firstLine="709"/>
        <w:jc w:val="both"/>
      </w:pPr>
      <w:r>
        <w:t>- осуществление межмуниципальных, региональных, международных и внешнеэкономических связей в соответствии с федеральными законами;</w:t>
      </w:r>
    </w:p>
    <w:p>
      <w:pPr>
        <w:pStyle w:val="14"/>
        <w:ind w:firstLine="709"/>
        <w:jc w:val="both"/>
      </w:pPr>
      <w: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14"/>
        <w:ind w:firstLine="709"/>
        <w:jc w:val="both"/>
      </w:pPr>
      <w:r>
        <w:t>- организация решения вопросов местного значения района в соответствии с действующим законодательством и нормативными правовыми актами Представительного Собрания Никольского муниципального района;</w:t>
      </w:r>
    </w:p>
    <w:p>
      <w:pPr>
        <w:pStyle w:val="14"/>
        <w:ind w:firstLine="709"/>
        <w:jc w:val="both"/>
      </w:pPr>
      <w:r>
        <w:t>- разработка и утверждение схемы размещения нестационарных торговых объектов;</w:t>
      </w:r>
    </w:p>
    <w:p>
      <w:pPr>
        <w:pStyle w:val="14"/>
        <w:ind w:firstLine="709"/>
        <w:jc w:val="both"/>
      </w:pPr>
      <w:r>
        <w:t>- осуществление муниципального контроля в области торговой деятельности;</w:t>
      </w:r>
    </w:p>
    <w:p>
      <w:pPr>
        <w:pStyle w:val="14"/>
        <w:ind w:firstLine="709"/>
        <w:jc w:val="both"/>
      </w:pPr>
      <w:r>
        <w:t>- осуществление иных полномочий, возложенных на нее федеральными законами, законами Вологодской области, настоящим Уставом, решениями Представительного Собрания Никольского муниципального района.</w:t>
      </w:r>
    </w:p>
    <w:p>
      <w:pPr>
        <w:pStyle w:val="14"/>
        <w:ind w:firstLine="709"/>
        <w:jc w:val="both"/>
      </w:pPr>
      <w:r>
        <w:t>3. Администрация района осуществляет муниципальные заимствования от имени муниципального образования Никольский муниципальный район в соответствии с Бюджетным кодексом Российской Федерации и настоящим Уставом.</w:t>
      </w:r>
    </w:p>
    <w:p>
      <w:pPr>
        <w:pStyle w:val="14"/>
        <w:ind w:firstLine="709"/>
        <w:jc w:val="both"/>
      </w:pPr>
      <w:r>
        <w:t>4. Администрация района формирует комиссию по делам несовершеннолетних и защите их прав и иные комиссии в соответствии с действующим законодательством.».</w:t>
      </w:r>
    </w:p>
    <w:p>
      <w:pPr>
        <w:pStyle w:val="14"/>
        <w:ind w:firstLine="709"/>
        <w:jc w:val="both"/>
      </w:pPr>
    </w:p>
    <w:p>
      <w:pPr>
        <w:pStyle w:val="14"/>
        <w:ind w:firstLine="709"/>
        <w:jc w:val="both"/>
      </w:pPr>
      <w:r>
        <w:t>1.8. Дополнить статьей 33.1 следующего содержания:</w:t>
      </w:r>
    </w:p>
    <w:p>
      <w:pPr>
        <w:pStyle w:val="14"/>
        <w:ind w:firstLine="709"/>
        <w:jc w:val="both"/>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33.1. Исполнение полномочий администрации муниципального образования город Никольск</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Никольского муниципального района исполняет полномочия администрации муниципального образования город Никольск (далее также - МО город Никольск), являющегося административным центром Никольского муниципального района, в соответствии с Уставом муниципального образования город Никольск, в случаях, предусмотренных </w:t>
      </w:r>
      <w:r>
        <w:fldChar w:fldCharType="begin"/>
      </w:r>
      <w:r>
        <w:instrText xml:space="preserve"> HYPERLINK "consultantplus://offline/ref=950B2A5F5A57E9FE5E8E05B307014656021D3ED9DA045B321B122D4BC8CEC5236796764025o7z3M" </w:instrText>
      </w:r>
      <w:r>
        <w:fldChar w:fldCharType="separate"/>
      </w:r>
      <w:r>
        <w:rPr>
          <w:rFonts w:ascii="Times New Roman" w:hAnsi="Times New Roman" w:cs="Times New Roman"/>
          <w:color w:val="000000" w:themeColor="text1"/>
          <w:sz w:val="24"/>
          <w:szCs w:val="24"/>
        </w:rPr>
        <w:t>абзацем третьим части 2 статьи 34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Федерального закона от 06.10.2003 года № 131-ФЗ «Об общи</w:t>
      </w:r>
      <w:r>
        <w:rPr>
          <w:rFonts w:ascii="Times New Roman" w:hAnsi="Times New Roman" w:cs="Times New Roman"/>
          <w:sz w:val="24"/>
          <w:szCs w:val="24"/>
        </w:rPr>
        <w:t>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Администрация </w:t>
      </w:r>
      <w:r>
        <w:rPr>
          <w:rFonts w:ascii="Times New Roman" w:hAnsi="Times New Roman" w:eastAsia="Times New Roman"/>
          <w:sz w:val="24"/>
          <w:szCs w:val="24"/>
        </w:rPr>
        <w:t>района</w:t>
      </w:r>
      <w:r>
        <w:rPr>
          <w:rFonts w:ascii="Times New Roman" w:hAnsi="Times New Roman" w:eastAsia="Times New Roman" w:cs="Times New Roman"/>
          <w:sz w:val="24"/>
          <w:szCs w:val="24"/>
        </w:rPr>
        <w:t xml:space="preserve"> при исполнении полномочий исполнительно-распорядительного органа местного самоуправления </w:t>
      </w:r>
      <w:r>
        <w:rPr>
          <w:rFonts w:ascii="Times New Roman" w:hAnsi="Times New Roman" w:eastAsia="Times New Roman"/>
          <w:sz w:val="24"/>
          <w:szCs w:val="24"/>
        </w:rPr>
        <w:t>МО город Никольск</w:t>
      </w:r>
      <w:r>
        <w:rPr>
          <w:rFonts w:ascii="Times New Roman" w:hAnsi="Times New Roman" w:eastAsia="Times New Roman" w:cs="Times New Roman"/>
          <w:sz w:val="24"/>
          <w:szCs w:val="24"/>
        </w:rPr>
        <w:t xml:space="preserve"> является правопреемником администрации </w:t>
      </w:r>
      <w:r>
        <w:rPr>
          <w:rFonts w:ascii="Times New Roman" w:hAnsi="Times New Roman" w:eastAsia="Times New Roman"/>
          <w:sz w:val="24"/>
          <w:szCs w:val="24"/>
        </w:rPr>
        <w:t>МО город Никольск.</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Администрация района наделяется полномочиями администрации МО город Никольск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город Никольск.</w:t>
      </w:r>
    </w:p>
    <w:p>
      <w:pPr>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cs="Times New Roman"/>
          <w:sz w:val="24"/>
          <w:szCs w:val="24"/>
        </w:rPr>
        <w:t xml:space="preserve">3. При формировании конкурсной комиссии на замещение должности Главы администрации района, предусмотренной частью 4 статьи 34 настоящего Устава, одна четвертая членов конкурсной комиссии назначается Собранием муниципального района, одна четвертая - Советом МО город Никольск, являющегося административным центром муниципального района, а половина - Губернатором Вологодской области, </w:t>
      </w:r>
      <w:r>
        <w:rPr>
          <w:rFonts w:ascii="Times New Roman" w:hAnsi="Times New Roman" w:eastAsia="Times New Roman" w:cs="Times New Roman"/>
          <w:sz w:val="24"/>
          <w:szCs w:val="24"/>
        </w:rPr>
        <w:t>при этом общее число членов конкурсной комиссии о</w:t>
      </w:r>
      <w:r>
        <w:rPr>
          <w:rFonts w:ascii="Times New Roman" w:hAnsi="Times New Roman" w:eastAsia="Times New Roman"/>
          <w:sz w:val="24"/>
          <w:szCs w:val="24"/>
        </w:rPr>
        <w:t xml:space="preserve">пределяется решением Собрания муниципального района </w:t>
      </w:r>
      <w:r>
        <w:rPr>
          <w:rFonts w:ascii="Times New Roman" w:hAnsi="Times New Roman" w:eastAsia="Times New Roman" w:cs="Times New Roman"/>
          <w:sz w:val="24"/>
          <w:szCs w:val="24"/>
        </w:rPr>
        <w:t>и должно быть кратно четырем</w:t>
      </w:r>
      <w:r>
        <w:rPr>
          <w:rFonts w:ascii="Times New Roman" w:hAnsi="Times New Roman" w:eastAsia="Times New Roman"/>
          <w:sz w:val="24"/>
          <w:szCs w:val="24"/>
        </w:rPr>
        <w:t>.</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конкурсной комиссии осуществляется в соответствии с Федеральным </w:t>
      </w:r>
      <w:r>
        <w:fldChar w:fldCharType="begin"/>
      </w:r>
      <w:r>
        <w:instrText xml:space="preserve"> HYPERLINK "consultantplus://offline/ref=950B2A5F5A57E9FE5E8E05B307014656021D3ED9DA045B321B122D4BC8CEC5236796764025o7z7M"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от 06.10.2003 года № 131-ФЗ «Об общих принципах организации местного самоуправления в Российской Федерации».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 xml:space="preserve">4. </w:t>
      </w:r>
      <w:r>
        <w:rPr>
          <w:rFonts w:ascii="Times New Roman" w:hAnsi="Times New Roman" w:eastAsia="Times New Roman" w:cs="Times New Roman"/>
          <w:sz w:val="24"/>
          <w:szCs w:val="24"/>
        </w:rPr>
        <w:t>Глава администрации района, осуществляющий свои полномочия на основе контракта: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подконтролен и подотчетен </w:t>
      </w:r>
      <w:r>
        <w:rPr>
          <w:rFonts w:ascii="Times New Roman" w:hAnsi="Times New Roman" w:eastAsia="Times New Roman"/>
          <w:sz w:val="24"/>
          <w:szCs w:val="24"/>
        </w:rPr>
        <w:t xml:space="preserve">Совету </w:t>
      </w:r>
      <w:r>
        <w:rPr>
          <w:rFonts w:ascii="Times New Roman" w:hAnsi="Times New Roman" w:eastAsia="Times New Roman" w:cs="Times New Roman"/>
          <w:sz w:val="24"/>
          <w:szCs w:val="24"/>
        </w:rPr>
        <w:t xml:space="preserve"> </w:t>
      </w:r>
      <w:r>
        <w:rPr>
          <w:rFonts w:ascii="Times New Roman" w:hAnsi="Times New Roman" w:eastAsia="Times New Roman"/>
          <w:sz w:val="24"/>
          <w:szCs w:val="24"/>
        </w:rPr>
        <w:t xml:space="preserve">МО город Никольск </w:t>
      </w:r>
      <w:r>
        <w:rPr>
          <w:rFonts w:ascii="Times New Roman" w:hAnsi="Times New Roman" w:eastAsia="Times New Roman" w:cs="Times New Roman"/>
          <w:sz w:val="24"/>
          <w:szCs w:val="24"/>
        </w:rPr>
        <w:t>в части исполнения полномочий администрации</w:t>
      </w:r>
      <w:r>
        <w:rPr>
          <w:rFonts w:ascii="Times New Roman" w:hAnsi="Times New Roman" w:eastAsia="Times New Roman"/>
          <w:sz w:val="24"/>
          <w:szCs w:val="24"/>
        </w:rPr>
        <w:t xml:space="preserve"> МО город Никольск</w:t>
      </w:r>
      <w:r>
        <w:rPr>
          <w:rFonts w:ascii="Times New Roman" w:hAnsi="Times New Roman" w:eastAsia="Times New Roman" w:cs="Times New Roman"/>
          <w:sz w:val="24"/>
          <w:szCs w:val="24"/>
        </w:rPr>
        <w:t>, возложенных на администрацию района.</w:t>
      </w:r>
    </w:p>
    <w:p>
      <w:pPr>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2) представляет </w:t>
      </w:r>
      <w:r>
        <w:rPr>
          <w:rFonts w:ascii="Times New Roman" w:hAnsi="Times New Roman" w:eastAsia="Times New Roman"/>
          <w:sz w:val="24"/>
          <w:szCs w:val="24"/>
        </w:rPr>
        <w:t>Совету МО город Никольск</w:t>
      </w:r>
      <w:r>
        <w:rPr>
          <w:rFonts w:ascii="Times New Roman" w:hAnsi="Times New Roman" w:eastAsia="Times New Roman" w:cs="Times New Roman"/>
          <w:sz w:val="24"/>
          <w:szCs w:val="24"/>
        </w:rPr>
        <w:t xml:space="preserve"> ежегодные отчеты о результатах своей деятельности и деятельности администрации района в части исполнения полномочий администрации</w:t>
      </w:r>
      <w:r>
        <w:rPr>
          <w:rFonts w:ascii="Times New Roman" w:hAnsi="Times New Roman" w:eastAsia="Times New Roman"/>
          <w:sz w:val="24"/>
          <w:szCs w:val="24"/>
        </w:rPr>
        <w:t xml:space="preserve"> МО город Никольск</w:t>
      </w:r>
      <w:r>
        <w:rPr>
          <w:rFonts w:ascii="Times New Roman" w:hAnsi="Times New Roman" w:eastAsia="Times New Roman" w:cs="Times New Roman"/>
          <w:sz w:val="24"/>
          <w:szCs w:val="24"/>
        </w:rPr>
        <w:t xml:space="preserve">, возложенных на администрацию </w:t>
      </w:r>
      <w:r>
        <w:rPr>
          <w:rFonts w:ascii="Times New Roman" w:hAnsi="Times New Roman" w:eastAsia="Times New Roman"/>
          <w:sz w:val="24"/>
          <w:szCs w:val="24"/>
        </w:rPr>
        <w:t>района</w:t>
      </w:r>
      <w:r>
        <w:rPr>
          <w:rFonts w:ascii="Times New Roman" w:hAnsi="Times New Roman" w:eastAsia="Times New Roman" w:cs="Times New Roman"/>
          <w:sz w:val="24"/>
          <w:szCs w:val="24"/>
        </w:rPr>
        <w:t xml:space="preserve">, в том числе о решении вопросов, поставленных </w:t>
      </w:r>
      <w:r>
        <w:rPr>
          <w:rFonts w:ascii="Times New Roman" w:hAnsi="Times New Roman" w:eastAsia="Times New Roman"/>
          <w:sz w:val="24"/>
          <w:szCs w:val="24"/>
        </w:rPr>
        <w:t>Советом МО город Никольск</w:t>
      </w:r>
      <w:r>
        <w:rPr>
          <w:rFonts w:ascii="Times New Roman" w:hAnsi="Times New Roman" w:eastAsia="Times New Roman" w:cs="Times New Roman"/>
          <w:sz w:val="24"/>
          <w:szCs w:val="24"/>
        </w:rPr>
        <w:t>.»</w:t>
      </w:r>
      <w:r>
        <w:rPr>
          <w:rFonts w:ascii="Times New Roman" w:hAnsi="Times New Roman" w:eastAsia="Times New Roman"/>
          <w:sz w:val="24"/>
          <w:szCs w:val="24"/>
        </w:rPr>
        <w:t>.</w:t>
      </w:r>
    </w:p>
    <w:p>
      <w:pPr>
        <w:autoSpaceDE w:val="0"/>
        <w:autoSpaceDN w:val="0"/>
        <w:adjustRightInd w:val="0"/>
        <w:spacing w:after="0" w:line="240" w:lineRule="auto"/>
        <w:ind w:firstLine="709"/>
        <w:jc w:val="both"/>
        <w:rPr>
          <w:rFonts w:ascii="Times New Roman" w:hAnsi="Times New Roman" w:eastAsia="Times New Roman"/>
          <w:sz w:val="24"/>
          <w:szCs w:val="24"/>
        </w:rPr>
      </w:pPr>
    </w:p>
    <w:p>
      <w:pPr>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1.9. Статью 43 изложить в новой редакции:</w:t>
      </w:r>
    </w:p>
    <w:p>
      <w:pPr>
        <w:autoSpaceDE w:val="0"/>
        <w:autoSpaceDN w:val="0"/>
        <w:adjustRightInd w:val="0"/>
        <w:spacing w:after="0" w:line="240" w:lineRule="auto"/>
        <w:ind w:firstLine="709"/>
        <w:jc w:val="both"/>
        <w:rPr>
          <w:rFonts w:ascii="Times New Roman" w:hAnsi="Times New Roman" w:eastAsia="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eastAsia="Times New Roman"/>
          <w:sz w:val="24"/>
          <w:szCs w:val="24"/>
        </w:rPr>
        <w:t>«</w:t>
      </w:r>
      <w:r>
        <w:rPr>
          <w:rFonts w:ascii="Times New Roman" w:hAnsi="Times New Roman" w:cs="Times New Roman"/>
          <w:sz w:val="24"/>
          <w:szCs w:val="24"/>
        </w:rPr>
        <w:t>Статья 43. Муниципальные правовые акты</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 вопросам местного значения населением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района федеральными законами и законами Вологодской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Вологодской области.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принятые органами местного самоуправления района в пределах их компетенции, обязательны для исполнения администрацией района, ее структурными подразделениями, иными органами местного самоуправления муниципального района, созданными в соответствии с настоящим Уставом, органами местного самоуправления муниципальных образований, входящих в состав Никольского муниципального района, всеми хозяйствующими субъектами, общественными организациями, находящимися на территории района, и гражданами.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Вологодской области.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систему муниципальных правовых актов муниципального района входят:</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Устав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правовые акты, принятые на местном референдуме;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решения Представительного Собрания Никольского муниципального района;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постановления и распоряжения Главы Никольского муниципального района, по вопросам организации деятельности Представительного Собрания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постановления и распоряжения Главы Никольского муниципального района по вопросам, отнесенным к его компетенции в соответствии с действующим законодательством;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постановления администрации Никольского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распоряжения администрации Никольского муниципального района по вопросам организации работы администрации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постановления и распоряжения администрации Никольского муниципального района, принимаемые по вопросам исполнения полномочий администрации муниципального образования город Никольск;</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распоряжения и приказы иных органов местного самоуправления Никольского муниципального района, перечисленных в части 1 статьи 19</w:t>
      </w:r>
      <w:r>
        <w:rPr>
          <w:rFonts w:ascii="Times New Roman" w:hAnsi="Times New Roman" w:cs="Times New Roman"/>
          <w:color w:val="000000" w:themeColor="text1"/>
          <w:sz w:val="24"/>
          <w:szCs w:val="24"/>
        </w:rPr>
        <w:t xml:space="preserve"> н</w:t>
      </w:r>
      <w:r>
        <w:rPr>
          <w:rFonts w:ascii="Times New Roman" w:hAnsi="Times New Roman" w:cs="Times New Roman"/>
          <w:sz w:val="24"/>
          <w:szCs w:val="24"/>
        </w:rPr>
        <w:t>астоящего Устава, и их руководителей.</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Устав Никольского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не должны противоречить Уставу Никольского муниципального района и правовым актам, принятым на местном референдуме.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Порядок внесения проектов муниципальных правовых актов, требования к их оформлению устанавливаются нормативными правовыми актами органов местного самоуправления района или их должностными лицами, на рассмотрение которых выносятся указанные проекты.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Проекты муниципальных правовых актов могут вноситься депутатами Собрания муниципального района, Главой района, Главой администрации муниципального района, органами территориального общественного самоуправления, инициативными группами граждан, прокурором Никольского района и иными субъектами правотворческой инициативы, установленными Уставом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в порядке, установленном муниципальными нормативными правовыми актами в соответствии с </w:t>
      </w:r>
      <w:r>
        <w:fldChar w:fldCharType="begin"/>
      </w:r>
      <w:r>
        <w:instrText xml:space="preserve"> HYPERLINK "consultantplus://offline/ref=F6954F76570BCE5ABAE6BDCEC154D16329C3043CE27D5CD87FF25FB014115753B8b3Z7N"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области, за исключением: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проектов нормативных правовых актов Собрания муниципального района, устанавливающих, изменяющих, приостанавливающих, отменяющих местные налоги и сборы;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проектов нормативных правовых актов Собрания муниципального района, регулирующих бюджетные правоотношения.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Муниципальные правовые акты вступают в силу со дня их подписания, если иное не оговорено в самом акте.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правовые акты о налогах и сборах вступают в силу в соответствии с Налоговым </w:t>
      </w:r>
      <w:r>
        <w:fldChar w:fldCharType="begin"/>
      </w:r>
      <w:r>
        <w:instrText xml:space="preserve"> HYPERLINK "consultantplus://offline/ref=F6954F76570BCE5ABAE6A3C3D7388F672EC85A39E77B518A25A659E74B415106F877BC45A12EE2A2bCZBN" </w:instrText>
      </w:r>
      <w:r>
        <w:fldChar w:fldCharType="separate"/>
      </w:r>
      <w:r>
        <w:rPr>
          <w:rFonts w:ascii="Times New Roman" w:hAnsi="Times New Roman" w:cs="Times New Roman"/>
          <w:color w:val="000000" w:themeColor="text1"/>
          <w:sz w:val="24"/>
          <w:szCs w:val="24"/>
        </w:rPr>
        <w:t>кодексом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Устав района и внесенные в него изменения и дополнения вступают в силу после их официального опубликования (обнародования), следующего за государственной регистрацией в установленном </w:t>
      </w:r>
      <w:r>
        <w:fldChar w:fldCharType="begin"/>
      </w:r>
      <w:r>
        <w:instrText xml:space="preserve"> HYPERLINK "consultantplus://offline/ref=F6954F76570BCE5ABAE6A3C3D7388F672DCA5B38E37D518A25A659E74B415106F877BC45A12EE2A7bCZAN" </w:instrText>
      </w:r>
      <w:r>
        <w:fldChar w:fldCharType="separate"/>
      </w:r>
      <w:r>
        <w:rPr>
          <w:rFonts w:ascii="Times New Roman" w:hAnsi="Times New Roman" w:cs="Times New Roman"/>
          <w:color w:val="000000" w:themeColor="text1"/>
          <w:sz w:val="24"/>
          <w:szCs w:val="24"/>
        </w:rPr>
        <w:t>порядке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трех месяцев.</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Муниципальные правовые акты могут быть отменены или их действие может быть приостановлено органами местного самоуправления района или должностными лицами местного самоуправления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района отдельных государственных полномочий, переданных им федеральными законами и законами Вологодской области, - уполномоченным органом государственной власти Российской Федерации или уполномоченным органом государственной власти Вологодской области.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Муниципальные правовые акты, затрагивающие права, свободы и обязанности человека и гражданина, подлежат опубликованию в течение десяти дней со дня их подписания.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Официальному опубликованию подлежат:</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 Никольского муниципального района, изменения и дополнения к нему;</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правовые акты о налогах и сборах;</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бюджета Никольского муниципального района, решение о его утверждении, отчет об исполнении бюджета;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проведении местного референдума;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назначении публичных слушаний и опросов граждан, а также порядке их проведения;</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обязательное опубликование которых предусмотрено законом.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муниципальные правовые акты, не имеющие общеобязательного характера и не затрагивающие права, свободы и обязанности человека и гражданина, могут быть официально опубликованы (обнародованы) по инициативе органа местного самоуправления Никольского муниципального района, их принявшего.</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Официальным опубликованием муниципального нормативного правового акта района считается первая публикация его полного текста в газете «Авангард».</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правовые акты района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Муниципальные правовые акты района размещаются на официальном </w:t>
      </w:r>
      <w:r>
        <w:fldChar w:fldCharType="begin"/>
      </w:r>
      <w:r>
        <w:instrText xml:space="preserve"> HYPERLINK "consultantplus://offline/ref=F6954F76570BCE5ABAE6BDCEC154D16329C3043CEA795CDF79F902BA1C485B51BF38E507E523E3A6CA081EbFZAN" </w:instrText>
      </w:r>
      <w:r>
        <w:fldChar w:fldCharType="separate"/>
      </w:r>
      <w:r>
        <w:rPr>
          <w:rFonts w:ascii="Times New Roman" w:hAnsi="Times New Roman" w:cs="Times New Roman"/>
          <w:color w:val="000000" w:themeColor="text1"/>
          <w:sz w:val="24"/>
          <w:szCs w:val="24"/>
        </w:rPr>
        <w:t>сайте</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администрации Никольского муниципального района в информационно-телекоммуникационной сети «Интернет».</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публикации муниципального нормативного правового акта указываются его наименование, принявший его орган или должностное лицо, дата его принятия, должностное лицо, его подписавшее, регистрационный номер.</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w:t>
      </w:r>
      <w:r>
        <w:fldChar w:fldCharType="begin"/>
      </w:r>
      <w:r>
        <w:instrText xml:space="preserve"> HYPERLINK "consultantplus://offline/ref=F6954F76570BCE5ABAE6BDCEC154D16329C3043CE27D5CD87FF25FB014115753B8b3Z7N"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области.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12. Муниципальные правовые акты не должны противоречить </w:t>
      </w:r>
      <w:r>
        <w:fldChar w:fldCharType="begin"/>
      </w:r>
      <w:r>
        <w:instrText xml:space="preserve"> HYPERLINK "consultantplus://offline/ref=F6954F76570BCE5ABAE6A3C3D7388F672EC05D34E829068874F357bEZ2N" </w:instrText>
      </w:r>
      <w:r>
        <w:fldChar w:fldCharType="separate"/>
      </w:r>
      <w:r>
        <w:rPr>
          <w:rFonts w:ascii="Times New Roman" w:hAnsi="Times New Roman" w:cs="Times New Roman"/>
          <w:color w:val="000000" w:themeColor="text1"/>
          <w:sz w:val="24"/>
          <w:szCs w:val="24"/>
        </w:rPr>
        <w:t>Конституции</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правовым актам Российской Федерации, настоящему Уставу, законам и иным правовым актам Вологодской области.».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  Статью 44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44. Порядок принятия и вступления в силу правовых актов Представительного Собрания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Собрание муниципального района в рамках своих полномочий принимает решения - правовые акты нормативного и иного характера. Решения Собрания муниципального района принимаются на его заседании открытым, в том числе поименным, или тайным голосованием.</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Решения Собрания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муниципального района, если иное не установлено Федеральным </w:t>
      </w:r>
      <w:r>
        <w:fldChar w:fldCharType="begin"/>
      </w:r>
      <w:r>
        <w:instrText xml:space="preserve"> HYPERLINK "consultantplus://offline/ref=951F6F5E4C779B8B23CF6F4218AED3D9D96D2318F1D09A6493D58746B788CF68EE18D953DD9691B6l25CN" </w:instrText>
      </w:r>
      <w:r>
        <w:fldChar w:fldCharType="separate"/>
      </w:r>
      <w:r>
        <w:rPr>
          <w:rFonts w:ascii="Times New Roman" w:hAnsi="Times New Roman" w:cs="Times New Roman"/>
          <w:color w:val="000000" w:themeColor="text1"/>
          <w:sz w:val="24"/>
          <w:szCs w:val="24"/>
        </w:rPr>
        <w:t>законом</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Иные акты Собрания муниципального района принимаются в порядке, установленном Регламентом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Голос Главы района учитывается при принятии решений Собрания муниципального района как голос депутата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Решения Собрания муниципального района подписываются Главой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Собрания муниципального района ненормативного характера в случае отсутствия Главы района подписываются заместителем председателя Собрания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Глава района обеспечивает опубликование нормативных правовых актов, принятых Собранием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Статью 52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«Статья 52. Выравнивание уровня бюджетной обеспеченности поселений</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Выравнивание бюджетной обеспеченности поселений осуществляется в соответствии с требованиями </w:t>
      </w:r>
      <w:r>
        <w:rPr>
          <w:rFonts w:ascii="Times New Roman" w:hAnsi="Times New Roman" w:cs="Times New Roman"/>
          <w:color w:val="000000" w:themeColor="text1"/>
          <w:sz w:val="24"/>
          <w:szCs w:val="24"/>
        </w:rPr>
        <w:t xml:space="preserve">Бюджетного </w:t>
      </w:r>
      <w:r>
        <w:fldChar w:fldCharType="begin"/>
      </w:r>
      <w:r>
        <w:instrText xml:space="preserve"> HYPERLINK "consultantplus://offline/ref=D58540836F25A27C7BBF3D28E58B3090E05F669574F8244556858646ADEE7F9CA6DBEE4779FAB9S2O" </w:instrText>
      </w:r>
      <w:r>
        <w:fldChar w:fldCharType="separate"/>
      </w:r>
      <w:r>
        <w:rPr>
          <w:rFonts w:ascii="Times New Roman" w:hAnsi="Times New Roman" w:cs="Times New Roman"/>
          <w:color w:val="000000" w:themeColor="text1"/>
          <w:sz w:val="24"/>
          <w:szCs w:val="24"/>
        </w:rPr>
        <w:t>кодекса</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xml:space="preserve">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Статью 53 изложить в новой редакции: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Статья </w:t>
      </w:r>
      <w:r>
        <w:fldChar w:fldCharType="begin"/>
      </w:r>
      <w:r>
        <w:instrText xml:space="preserve"> HYPERLINK "consultantplus://offline/ref=2372535E314E22FDF8AEC003320D49AB434234EB98F4E14F4E88784ECBFD5036BAE497D75FF1BAC501F30F1BQBTFO" </w:instrText>
      </w:r>
      <w:r>
        <w:fldChar w:fldCharType="separate"/>
      </w:r>
      <w:r>
        <w:rPr>
          <w:rFonts w:ascii="Times New Roman" w:hAnsi="Times New Roman" w:cs="Times New Roman"/>
          <w:color w:val="000000" w:themeColor="text1"/>
          <w:sz w:val="24"/>
          <w:szCs w:val="24"/>
        </w:rPr>
        <w:t>53</w:t>
      </w:r>
      <w:r>
        <w:rPr>
          <w:rFonts w:ascii="Times New Roman" w:hAnsi="Times New Roman" w:cs="Times New Roman"/>
          <w:color w:val="000000" w:themeColor="text1"/>
          <w:sz w:val="24"/>
          <w:szCs w:val="24"/>
        </w:rPr>
        <w:fldChar w:fldCharType="end"/>
      </w:r>
      <w:r>
        <w:rPr>
          <w:rFonts w:ascii="Times New Roman" w:hAnsi="Times New Roman" w:cs="Times New Roman"/>
          <w:sz w:val="24"/>
          <w:szCs w:val="24"/>
        </w:rPr>
        <w:t>. Исполнение бюджета Никольского муниципального района</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Исполнение районного бюджета производится в соответствии с Бюджетным </w:t>
      </w:r>
      <w:r>
        <w:fldChar w:fldCharType="begin"/>
      </w:r>
      <w:r>
        <w:instrText xml:space="preserve"> HYPERLINK "consultantplus://offline/ref=B1D09D937B8C5DA3B9380F3609DA6E6B6AC27D2E92A483795672B3FEF5f7UBO" </w:instrText>
      </w:r>
      <w:r>
        <w:fldChar w:fldCharType="separate"/>
      </w:r>
      <w:r>
        <w:rPr>
          <w:rFonts w:ascii="Times New Roman" w:hAnsi="Times New Roman" w:cs="Times New Roman"/>
          <w:color w:val="000000" w:themeColor="text1"/>
          <w:sz w:val="24"/>
          <w:szCs w:val="24"/>
        </w:rPr>
        <w:t>кодексом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Российской Федерации.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Кассовое обслуживание исполнения районного бюджета осуществляется в порядке, установленном Бюджетным </w:t>
      </w:r>
      <w:r>
        <w:fldChar w:fldCharType="begin"/>
      </w:r>
      <w:r>
        <w:instrText xml:space="preserve"> HYPERLINK "consultantplus://offline/ref=B1D09D937B8C5DA3B9380F3609DA6E6B6AC27D2E92A483795672B3FEF5f7UBO" </w:instrText>
      </w:r>
      <w:r>
        <w:fldChar w:fldCharType="separate"/>
      </w:r>
      <w:r>
        <w:rPr>
          <w:rFonts w:ascii="Times New Roman" w:hAnsi="Times New Roman" w:cs="Times New Roman"/>
          <w:color w:val="000000" w:themeColor="text1"/>
          <w:sz w:val="24"/>
          <w:szCs w:val="24"/>
        </w:rPr>
        <w:t>кодексом</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Российской Федерации.».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 Статью 62 изложить в новой редакции:</w:t>
      </w:r>
    </w:p>
    <w:p>
      <w:pPr>
        <w:pStyle w:val="14"/>
        <w:ind w:firstLine="709"/>
        <w:jc w:val="both"/>
      </w:pPr>
    </w:p>
    <w:p>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«Статья 62. Заключительные и переходные положения</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Настоящий Устав, за исключением положений, для которых настоящей статьей </w:t>
      </w:r>
      <w:r>
        <w:rPr>
          <w:rFonts w:ascii="Times New Roman" w:hAnsi="Times New Roman" w:cs="Times New Roman"/>
          <w:color w:val="000000" w:themeColor="text1"/>
          <w:sz w:val="24"/>
          <w:szCs w:val="24"/>
        </w:rPr>
        <w:t xml:space="preserve">установлены иные порядок и сроки вступления в силу, вступает в силу с 1 января 2006 года после официального опубликования, следующего за его государственной регистрацией в установленном действующим законодательством </w:t>
      </w:r>
      <w:r>
        <w:fldChar w:fldCharType="begin"/>
      </w:r>
      <w:r>
        <w:instrText xml:space="preserve"> HYPERLINK "consultantplus://offline/ref=4AC6FC1C211750309C73A6405A64DA32EBB8E2EF527A439E95E513C69A1F69880B41775C0CAF3ACE66vAE" </w:instrText>
      </w:r>
      <w:r>
        <w:fldChar w:fldCharType="separate"/>
      </w:r>
      <w:r>
        <w:rPr>
          <w:rFonts w:ascii="Times New Roman" w:hAnsi="Times New Roman" w:cs="Times New Roman"/>
          <w:color w:val="000000" w:themeColor="text1"/>
          <w:sz w:val="24"/>
          <w:szCs w:val="24"/>
        </w:rPr>
        <w:t>порядке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Положения </w:t>
      </w:r>
      <w:r>
        <w:fldChar w:fldCharType="begin"/>
      </w:r>
      <w:r>
        <w:instrText xml:space="preserve"> HYPERLINK "consultantplus://offline/ref=4AC6FC1C211750309C73B84D4C088436EFB1BDEB537A4FCEC0B21591C54F6FDD4B0171094FEB37CE6A82DD0960vEE" </w:instrText>
      </w:r>
      <w:r>
        <w:fldChar w:fldCharType="separate"/>
      </w:r>
      <w:r>
        <w:rPr>
          <w:rFonts w:ascii="Times New Roman" w:hAnsi="Times New Roman" w:cs="Times New Roman"/>
          <w:color w:val="000000" w:themeColor="text1"/>
          <w:sz w:val="24"/>
          <w:szCs w:val="24"/>
        </w:rPr>
        <w:t>пункта 10 части 1 статьи 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Нормы </w:t>
      </w:r>
      <w:r>
        <w:fldChar w:fldCharType="begin"/>
      </w:r>
      <w:r>
        <w:instrText xml:space="preserve"> HYPERLINK "consultantplus://offline/ref=4AC6FC1C211750309C73B84D4C088436EFB1BDEB537A4FCEC0B21591C54F6FDD4B0171094FEB37CE6A80D50C60v7E" </w:instrText>
      </w:r>
      <w:r>
        <w:fldChar w:fldCharType="separate"/>
      </w:r>
      <w:r>
        <w:rPr>
          <w:rFonts w:ascii="Times New Roman" w:hAnsi="Times New Roman" w:cs="Times New Roman"/>
          <w:color w:val="000000" w:themeColor="text1"/>
          <w:sz w:val="24"/>
          <w:szCs w:val="24"/>
        </w:rPr>
        <w:t>статьи 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"consultantplus://offline/ref=4AC6FC1C211750309C73B84D4C088436EFB1BDEB537A4FCEC0B21591C54F6FDD4B0171094FEB37CE6A80D50C60vEE" </w:instrText>
      </w:r>
      <w:r>
        <w:fldChar w:fldCharType="separate"/>
      </w:r>
      <w:r>
        <w:rPr>
          <w:rFonts w:ascii="Times New Roman" w:hAnsi="Times New Roman" w:cs="Times New Roman"/>
          <w:color w:val="000000" w:themeColor="text1"/>
          <w:sz w:val="24"/>
          <w:szCs w:val="24"/>
        </w:rPr>
        <w:t>статьи 10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 части положений, касающихся отзыва депутатов и Главы района, проведения муниципальных выборов, действуют до окончания срока полномочий Собрания муниципального района, Главы района, избранных до вступления в силу </w:t>
      </w:r>
      <w:r>
        <w:fldChar w:fldCharType="begin"/>
      </w:r>
      <w:r>
        <w:instrText xml:space="preserve"> HYPERLINK "consultantplus://offline/ref=4AC6FC1C211750309C73B84D4C088436EFB1BDEB537A40CBC0B31591C54F6FDD4B0171094FEB37CE6A81DD0C60v3E" </w:instrText>
      </w:r>
      <w:r>
        <w:fldChar w:fldCharType="separate"/>
      </w:r>
      <w:r>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Вологодской области от 10.12.2014 года № 3529-ОЗ «О некоторых вопросах организации и деятельности органов местного самоуправления на территории Вологодской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Нормы </w:t>
      </w:r>
      <w:r>
        <w:fldChar w:fldCharType="begin"/>
      </w:r>
      <w:r>
        <w:instrText xml:space="preserve"> HYPERLINK "consultantplus://offline/ref=4AC6FC1C211750309C73B84D4C088436EFB1BDEB537A4FCEC0B21591C54F6FDD4B0171094FEB37CE6A80DE0A60v2E" </w:instrText>
      </w:r>
      <w:r>
        <w:fldChar w:fldCharType="separate"/>
      </w:r>
      <w:r>
        <w:rPr>
          <w:rFonts w:ascii="Times New Roman" w:hAnsi="Times New Roman" w:cs="Times New Roman"/>
          <w:color w:val="000000" w:themeColor="text1"/>
          <w:sz w:val="24"/>
          <w:szCs w:val="24"/>
        </w:rPr>
        <w:t xml:space="preserve">абзацев </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шестого – десятого </w:t>
      </w:r>
      <w:r>
        <w:fldChar w:fldCharType="begin"/>
      </w:r>
      <w:r>
        <w:instrText xml:space="preserve"> HYPERLINK "consultantplus://offline/ref=4AC6FC1C211750309C73B84D4C088436EFB1BDEB537A4FCEC0B21591C54F6FDD4B0171094FEB37CE6A80DE0A60v1E" </w:instrText>
      </w:r>
      <w:r>
        <w:fldChar w:fldCharType="separate"/>
      </w:r>
      <w:r>
        <w:rPr>
          <w:rFonts w:ascii="Times New Roman" w:hAnsi="Times New Roman" w:cs="Times New Roman"/>
          <w:color w:val="000000" w:themeColor="text1"/>
          <w:sz w:val="24"/>
          <w:szCs w:val="24"/>
        </w:rPr>
        <w:t>части 1 статьи 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"consultantplus://offline/ref=4AC6FC1C211750309C73B84D4C088436EFB1BDEB537A4FCEC0B21591C54F6FDD4B0171094FEB37CE6A83D90C60vEE" </w:instrText>
      </w:r>
      <w:r>
        <w:fldChar w:fldCharType="separate"/>
      </w:r>
      <w:r>
        <w:rPr>
          <w:rFonts w:ascii="Times New Roman" w:hAnsi="Times New Roman" w:cs="Times New Roman"/>
          <w:color w:val="000000" w:themeColor="text1"/>
          <w:sz w:val="24"/>
          <w:szCs w:val="24"/>
        </w:rPr>
        <w:t>статей 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7 - 41 действуют до окончания срока полномочий Собрания муниципального района, избранного до вступления в силу </w:t>
      </w:r>
      <w:r>
        <w:fldChar w:fldCharType="begin"/>
      </w:r>
      <w:r>
        <w:instrText xml:space="preserve"> HYPERLINK "consultantplus://offline/ref=4AC6FC1C211750309C73B84D4C088436EFB1BDEB537A40CBC0B31591C54F6FDD4B0171094FEB37CE6A81DD0C60v3E" </w:instrText>
      </w:r>
      <w:r>
        <w:fldChar w:fldCharType="separate"/>
      </w:r>
      <w:r>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Вологодской области от 10.12.2014 года № 3529-ОЗ «О некоторых вопросах организации и деятельности органов местного самоуправления на территории Вологодской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fldChar w:fldCharType="begin"/>
      </w:r>
      <w:r>
        <w:instrText xml:space="preserve"> HYPERLINK "consultantplus://offline/ref=4AC6FC1C211750309C73B84D4C088436EFB1BDEB537A4FCEC0B21591C54F6FDD4B0171094FEB37CE6A81DB0760v1E" </w:instrText>
      </w:r>
      <w:r>
        <w:fldChar w:fldCharType="separate"/>
      </w:r>
      <w:r>
        <w:rPr>
          <w:rFonts w:ascii="Times New Roman" w:hAnsi="Times New Roman" w:cs="Times New Roman"/>
          <w:color w:val="000000" w:themeColor="text1"/>
          <w:sz w:val="24"/>
          <w:szCs w:val="24"/>
        </w:rPr>
        <w:t>Статья 25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действует до окончания срока полномочий Собрания муниципального района, избранного до вступления в силу </w:t>
      </w:r>
      <w:r>
        <w:fldChar w:fldCharType="begin"/>
      </w:r>
      <w:r>
        <w:instrText xml:space="preserve"> HYPERLINK "consultantplus://offline/ref=4AC6FC1C211750309C73B84D4C088436EFB1BDEB537A40CBC0B31591C54F6FDD4B0171094FEB37CE6A81DD0C60v3E" </w:instrText>
      </w:r>
      <w:r>
        <w:fldChar w:fldCharType="separate"/>
      </w:r>
      <w:r>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Вологодской области от 10.12.2014 года № 3529-ОЗ «О некоторых вопросах организации и деятельности органов местного самоуправления на территории Вологодской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Положения </w:t>
      </w:r>
      <w:r>
        <w:fldChar w:fldCharType="begin"/>
      </w:r>
      <w:r>
        <w:instrText xml:space="preserve"> HYPERLINK "consultantplus://offline/ref=4AC6FC1C211750309C73B84D4C088436EFB1BDEB537A4FCEC0B21591C54F6FDD4B0171094FEB37CE6A82DD0C60v4E" </w:instrText>
      </w:r>
      <w:r>
        <w:fldChar w:fldCharType="separate"/>
      </w:r>
      <w:r>
        <w:rPr>
          <w:rFonts w:ascii="Times New Roman" w:hAnsi="Times New Roman" w:cs="Times New Roman"/>
          <w:color w:val="000000" w:themeColor="text1"/>
          <w:sz w:val="24"/>
          <w:szCs w:val="24"/>
        </w:rPr>
        <w:t>частей 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и </w:t>
      </w:r>
      <w:r>
        <w:fldChar w:fldCharType="begin"/>
      </w:r>
      <w:r>
        <w:instrText xml:space="preserve"> HYPERLINK "consultantplus://offline/ref=4AC6FC1C211750309C73B84D4C088436EFB1BDEB537A4FCEC0B21591C54F6FDD4B0171094FEB37CE6A82DD0C60v5E" </w:instrText>
      </w:r>
      <w:r>
        <w:fldChar w:fldCharType="separate"/>
      </w:r>
      <w:r>
        <w:rPr>
          <w:rFonts w:ascii="Times New Roman" w:hAnsi="Times New Roman" w:cs="Times New Roman"/>
          <w:color w:val="000000" w:themeColor="text1"/>
          <w:sz w:val="24"/>
          <w:szCs w:val="24"/>
        </w:rPr>
        <w:t>2 статьи 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"consultantplus://offline/ref=4AC6FC1C211750309C73B84D4C088436EFB1BDEB537A4FCEC0B21591C54F6FDD4B0171094FEB37CE6A83DB0E60vFE" </w:instrText>
      </w:r>
      <w:r>
        <w:fldChar w:fldCharType="separate"/>
      </w:r>
      <w:r>
        <w:rPr>
          <w:rFonts w:ascii="Times New Roman" w:hAnsi="Times New Roman" w:cs="Times New Roman"/>
          <w:color w:val="000000" w:themeColor="text1"/>
          <w:sz w:val="24"/>
          <w:szCs w:val="24"/>
        </w:rPr>
        <w:t>пунктов 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и </w:t>
      </w:r>
      <w:r>
        <w:fldChar w:fldCharType="begin"/>
      </w:r>
      <w:r>
        <w:instrText xml:space="preserve"> HYPERLINK "consultantplus://offline/ref=4AC6FC1C211750309C73B84D4C088436EFB1BDEB537A4FCEC0B21591C54F6FDD4B0171094FEB37CE6A83DB0F60v7E" </w:instrText>
      </w:r>
      <w:r>
        <w:fldChar w:fldCharType="separate"/>
      </w:r>
      <w:r>
        <w:rPr>
          <w:rFonts w:ascii="Times New Roman" w:hAnsi="Times New Roman" w:cs="Times New Roman"/>
          <w:color w:val="000000" w:themeColor="text1"/>
          <w:sz w:val="24"/>
          <w:szCs w:val="24"/>
        </w:rPr>
        <w:t>3 части 2 статьи 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"consultantplus://offline/ref=4AC6FC1C211750309C73B84D4C088436EFB1BDEB537A4FCEC0B21591C54F6FDD4B0171094FEB37CE6A82DC0A60v3E" </w:instrText>
      </w:r>
      <w:r>
        <w:fldChar w:fldCharType="separate"/>
      </w:r>
      <w:r>
        <w:rPr>
          <w:rFonts w:ascii="Times New Roman" w:hAnsi="Times New Roman" w:cs="Times New Roman"/>
          <w:color w:val="000000" w:themeColor="text1"/>
          <w:sz w:val="24"/>
          <w:szCs w:val="24"/>
        </w:rPr>
        <w:t>части 5 статьи 24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"consultantplus://offline/ref=4AC6FC1C211750309C73B84D4C088436EFB1BDEB537A4FCEC0B21591C54F6FDD4B0171094FEB37CE6A82DC0660v6E" </w:instrText>
      </w:r>
      <w:r>
        <w:fldChar w:fldCharType="separate"/>
      </w:r>
      <w:r>
        <w:rPr>
          <w:rFonts w:ascii="Times New Roman" w:hAnsi="Times New Roman" w:cs="Times New Roman"/>
          <w:color w:val="000000" w:themeColor="text1"/>
          <w:sz w:val="24"/>
          <w:szCs w:val="24"/>
        </w:rPr>
        <w:t>пункта 11 части 2 статьи 27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"consultantplus://offline/ref=4AC6FC1C211750309C73B84D4C088436EFB1BDEB537A4FCEC0B21591C54F6FDD4B0171094FEB37CE6A82DC0660v0E" </w:instrText>
      </w:r>
      <w:r>
        <w:fldChar w:fldCharType="separate"/>
      </w:r>
      <w:r>
        <w:rPr>
          <w:rFonts w:ascii="Times New Roman" w:hAnsi="Times New Roman" w:cs="Times New Roman"/>
          <w:color w:val="000000" w:themeColor="text1"/>
          <w:sz w:val="24"/>
          <w:szCs w:val="24"/>
        </w:rPr>
        <w:t>частей 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"consultantplus://offline/ref=4AC6FC1C211750309C73B84D4C088436EFB1BDEB537A4FCEC0B21591C54F6FDD4B0171094FEB37CE6A82DC0660v1E" </w:instrText>
      </w:r>
      <w:r>
        <w:fldChar w:fldCharType="separate"/>
      </w:r>
      <w:r>
        <w:rPr>
          <w:rFonts w:ascii="Times New Roman" w:hAnsi="Times New Roman" w:cs="Times New Roman"/>
          <w:color w:val="000000" w:themeColor="text1"/>
          <w:sz w:val="24"/>
          <w:szCs w:val="24"/>
        </w:rPr>
        <w:t>2 и абзаца первого части 4 статьи 28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"consultantplus://offline/ref=4AC6FC1C211750309C73B84D4C088436EFB1BDEB537A4FCEC0B21591C54F6FDD4B0171094FEB37CE6A83DA0C60v4E" </w:instrText>
      </w:r>
      <w:r>
        <w:fldChar w:fldCharType="separate"/>
      </w:r>
      <w:r>
        <w:rPr>
          <w:rFonts w:ascii="Times New Roman" w:hAnsi="Times New Roman" w:cs="Times New Roman"/>
          <w:color w:val="000000" w:themeColor="text1"/>
          <w:sz w:val="24"/>
          <w:szCs w:val="24"/>
        </w:rPr>
        <w:t>пункта 6 части 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"consultantplus://offline/ref=4AC6FC1C211750309C73B84D4C088436EFB1BDEB537A4FCEC0B21591C54F6FDD4B0171094FEB37CE6A83DA0C60vEE" </w:instrText>
      </w:r>
      <w:r>
        <w:fldChar w:fldCharType="separate"/>
      </w:r>
      <w:r>
        <w:rPr>
          <w:rFonts w:ascii="Times New Roman" w:hAnsi="Times New Roman" w:cs="Times New Roman"/>
          <w:color w:val="000000" w:themeColor="text1"/>
          <w:sz w:val="24"/>
          <w:szCs w:val="24"/>
        </w:rPr>
        <w:t>частей 2 и 3 статьи 29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"consultantplus://offline/ref=4AC6FC1C211750309C73B84D4C088436EFB1BDEB537A4FCEC0B21591C54F6FDD4B0171094FEB37CE6A82DF0C60v3E" </w:instrText>
      </w:r>
      <w:r>
        <w:fldChar w:fldCharType="separate"/>
      </w:r>
      <w:r>
        <w:rPr>
          <w:rFonts w:ascii="Times New Roman" w:hAnsi="Times New Roman" w:cs="Times New Roman"/>
          <w:color w:val="000000" w:themeColor="text1"/>
          <w:sz w:val="24"/>
          <w:szCs w:val="24"/>
        </w:rPr>
        <w:t>частей 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 </w:t>
      </w:r>
      <w:r>
        <w:fldChar w:fldCharType="begin"/>
      </w:r>
      <w:r>
        <w:instrText xml:space="preserve"> HYPERLINK "consultantplus://offline/ref=4AC6FC1C211750309C73B84D4C088436EFB1BDEB537A4FCEC0B21591C54F6FDD4B0171094FEB37CE6A82DF0C60vFE" </w:instrText>
      </w:r>
      <w:r>
        <w:fldChar w:fldCharType="separate"/>
      </w:r>
      <w:r>
        <w:rPr>
          <w:rFonts w:ascii="Times New Roman" w:hAnsi="Times New Roman" w:cs="Times New Roman"/>
          <w:color w:val="000000" w:themeColor="text1"/>
          <w:sz w:val="24"/>
          <w:szCs w:val="24"/>
        </w:rPr>
        <w:t>7 статьи 30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"consultantplus://offline/ref=4AC6FC1C211750309C73B84D4C088436EFB1BDEB537A4FCEC0B21591C54F6FDD4B0171094FEB37CE6A83DA0B60vEE" </w:instrText>
      </w:r>
      <w:r>
        <w:fldChar w:fldCharType="separate"/>
      </w:r>
      <w:r>
        <w:rPr>
          <w:rFonts w:ascii="Times New Roman" w:hAnsi="Times New Roman" w:cs="Times New Roman"/>
          <w:color w:val="000000" w:themeColor="text1"/>
          <w:sz w:val="24"/>
          <w:szCs w:val="24"/>
        </w:rPr>
        <w:t>статьи 32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"consultantplus://offline/ref=4AC6FC1C211750309C73B84D4C088436EFB1BDEB537A4FCEC0B21591C54F6FDD4B0171094FEB37CE6A83DA0660v5E" </w:instrText>
      </w:r>
      <w:r>
        <w:fldChar w:fldCharType="separate"/>
      </w:r>
      <w:r>
        <w:rPr>
          <w:rFonts w:ascii="Times New Roman" w:hAnsi="Times New Roman" w:cs="Times New Roman"/>
          <w:color w:val="000000" w:themeColor="text1"/>
          <w:sz w:val="24"/>
          <w:szCs w:val="24"/>
        </w:rPr>
        <w:t>статьи 34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fldChar w:fldCharType="begin"/>
      </w:r>
      <w:r>
        <w:instrText xml:space="preserve"> HYPERLINK "consultantplus://offline/ref=4AC6FC1C211750309C73B84D4C088436EFB1BDEB537A4FCEC0B21591C54F6FDD4B0171094FEB37CE6A82DF0D60vFE" </w:instrText>
      </w:r>
      <w:r>
        <w:fldChar w:fldCharType="separate"/>
      </w:r>
      <w:r>
        <w:rPr>
          <w:rFonts w:ascii="Times New Roman" w:hAnsi="Times New Roman" w:cs="Times New Roman"/>
          <w:color w:val="000000" w:themeColor="text1"/>
          <w:sz w:val="24"/>
          <w:szCs w:val="24"/>
        </w:rPr>
        <w:t>пункта 4 части 4 статьи 43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вступают в силу после истечения срока полномочий Собрания муниципального района, Главы района, избранных до вступления в силу </w:t>
      </w:r>
      <w:r>
        <w:fldChar w:fldCharType="begin"/>
      </w:r>
      <w:r>
        <w:instrText xml:space="preserve"> HYPERLINK "consultantplus://offline/ref=4AC6FC1C211750309C73B84D4C088436EFB1BDEB537A40CBC0B31591C54F6FDD4B0171094FEB37CE6A81DD0C60v3E" </w:instrText>
      </w:r>
      <w:r>
        <w:fldChar w:fldCharType="separate"/>
      </w:r>
      <w:r>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Вологодской области от 10.12.2014 N 3529-ОЗ «О некоторых вопросах организации и деятельности органов местного самоуправления на территории Вологодской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Положения </w:t>
      </w:r>
      <w:r>
        <w:fldChar w:fldCharType="begin"/>
      </w:r>
      <w:r>
        <w:instrText xml:space="preserve"> HYPERLINK "consultantplus://offline/ref=4AC6FC1C211750309C73B84D4C088436EFB1BDEB537A4FCEC0B21591C54F6FDD4B0171094FEB37CE6A82DF0E60v0E" </w:instrText>
      </w:r>
      <w:r>
        <w:fldChar w:fldCharType="separate"/>
      </w:r>
      <w:r>
        <w:rPr>
          <w:rFonts w:ascii="Times New Roman" w:hAnsi="Times New Roman" w:cs="Times New Roman"/>
          <w:color w:val="000000" w:themeColor="text1"/>
          <w:sz w:val="24"/>
          <w:szCs w:val="24"/>
        </w:rPr>
        <w:t>пункта 2 части 9 статьи 28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вступают в силу с 1 июня 2016 года.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w:t>
      </w:r>
      <w:r>
        <w:rPr>
          <w:rFonts w:ascii="Times New Roman" w:hAnsi="Times New Roman" w:cs="Times New Roman"/>
          <w:sz w:val="24"/>
          <w:szCs w:val="24"/>
        </w:rPr>
        <w:t>Статья 31 действует до окончания срока полномочий Главы района, избранного до вступления в силу закона Вологодской области от 10.12.2014 года № 3529-ОЗ «О некоторых вопросах организации и деятельности органов местного самоуправления на территории Вологодской области».</w:t>
      </w:r>
    </w:p>
    <w:p>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решение вступает в силу после его официального опубликования, следующего за государственной </w:t>
      </w:r>
      <w:r>
        <w:fldChar w:fldCharType="begin"/>
      </w:r>
      <w:r>
        <w:instrText xml:space="preserve"> HYPERLINK "consultantplus://offline/ref=9AAC7524CDB18479CF74849E4413B47CBAC991A556482628C4913FC9E463A0FF9354F0B4434A965Bi4i7P" </w:instrText>
      </w:r>
      <w:r>
        <w:fldChar w:fldCharType="separate"/>
      </w:r>
      <w:r>
        <w:rPr>
          <w:rFonts w:ascii="Times New Roman" w:hAnsi="Times New Roman" w:cs="Times New Roman"/>
          <w:sz w:val="24"/>
          <w:szCs w:val="24"/>
        </w:rPr>
        <w:t>регистрацией</w:t>
      </w:r>
      <w:r>
        <w:rPr>
          <w:rFonts w:ascii="Times New Roman" w:hAnsi="Times New Roman" w:cs="Times New Roman"/>
          <w:sz w:val="24"/>
          <w:szCs w:val="24"/>
        </w:rPr>
        <w:fldChar w:fldCharType="end"/>
      </w:r>
      <w:r>
        <w:rPr>
          <w:rFonts w:ascii="Times New Roman" w:hAnsi="Times New Roman" w:cs="Times New Roman"/>
          <w:sz w:val="24"/>
          <w:szCs w:val="24"/>
        </w:rPr>
        <w: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Положения, предусмотренные статьей 22 и статьей 44 Устава в редакции настоящего решения, вступают в силу после истечения срока полномочий Главы Никольского муниципального района, Представительного Собрания Никольского муниципального района, избранных до дня вступления в силу </w:t>
      </w:r>
      <w:r>
        <w:fldChar w:fldCharType="begin"/>
      </w:r>
      <w:r>
        <w:instrText xml:space="preserve"> HYPERLINK "consultantplus://offline/ref=3CF9BF49705527DDBE5FF95A2CEC5962396708F4E5313A75DB2F3A90076C424FE90CF20F9E6328F1A109603E41fDM" </w:instrText>
      </w:r>
      <w:r>
        <w:fldChar w:fldCharType="separate"/>
      </w:r>
      <w:r>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Вологодской области от 10.12.2014 года № 3529-ОЗ «О некоторых вопросах организации и деятельности органов местного самоуправления на территории Вологодской области».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Положения, предусмотренные </w:t>
      </w:r>
      <w:r>
        <w:fldChar w:fldCharType="begin"/>
      </w:r>
      <w:r>
        <w:instrText xml:space="preserve"> HYPERLINK "consultantplus://offline/ref=01EA29D4A46ECD2286561A22CC873019D49953D7C1306DB8A7E18B318E0B6E5D00EF50D614918D1BEF8CFC10o8J7F" </w:instrText>
      </w:r>
      <w:r>
        <w:fldChar w:fldCharType="separate"/>
      </w:r>
      <w:r>
        <w:rPr>
          <w:rFonts w:ascii="Times New Roman" w:hAnsi="Times New Roman" w:cs="Times New Roman"/>
          <w:color w:val="000000" w:themeColor="text1"/>
          <w:sz w:val="24"/>
          <w:szCs w:val="24"/>
        </w:rPr>
        <w:t>статьей 33.1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и </w:t>
      </w:r>
      <w:r>
        <w:fldChar w:fldCharType="begin"/>
      </w:r>
      <w:r>
        <w:instrText xml:space="preserve"> HYPERLINK "consultantplus://offline/ref=01EA29D4A46ECD2286561A22CC873019D49953D7C1306DB8A7E18B318E0B6E5D00EF50D614918D1BEF8CFD18o8J6F" </w:instrText>
      </w:r>
      <w:r>
        <w:fldChar w:fldCharType="separate"/>
      </w:r>
      <w:r>
        <w:rPr>
          <w:rFonts w:ascii="Times New Roman" w:hAnsi="Times New Roman" w:cs="Times New Roman"/>
          <w:color w:val="000000" w:themeColor="text1"/>
          <w:sz w:val="24"/>
          <w:szCs w:val="24"/>
        </w:rPr>
        <w:t>пунктом 7 части 4 статьи 43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Устава в редакции настоящего решения, вступают в силу в соответствии с положениями </w:t>
      </w:r>
      <w:r>
        <w:fldChar w:fldCharType="begin"/>
      </w:r>
      <w:r>
        <w:instrText xml:space="preserve"> HYPERLINK "consultantplus://offline/ref=01EA29D4A46ECD228656042FDAEB6E1DD3920DD2C23764ECFFB18D66D15B680840AF568153oDJDF" </w:instrText>
      </w:r>
      <w:r>
        <w:fldChar w:fldCharType="separate"/>
      </w:r>
      <w:r>
        <w:rPr>
          <w:rFonts w:ascii="Times New Roman" w:hAnsi="Times New Roman" w:cs="Times New Roman"/>
          <w:color w:val="000000" w:themeColor="text1"/>
          <w:sz w:val="24"/>
          <w:szCs w:val="24"/>
        </w:rPr>
        <w:t>части 8 статьи 44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Федерального закона от 06.10.2003 года № 131-ФЗ «Об общих принципах организации местного </w:t>
      </w:r>
      <w:r>
        <w:rPr>
          <w:rFonts w:ascii="Times New Roman" w:hAnsi="Times New Roman" w:cs="Times New Roman"/>
          <w:sz w:val="24"/>
          <w:szCs w:val="24"/>
        </w:rPr>
        <w:t>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4"/>
          <w:szCs w:val="24"/>
        </w:rPr>
      </w:pPr>
    </w:p>
    <w:p>
      <w:pPr>
        <w:autoSpaceDE w:val="0"/>
        <w:autoSpaceDN w:val="0"/>
        <w:adjustRightInd w:val="0"/>
        <w:spacing w:after="0" w:line="240" w:lineRule="auto"/>
        <w:ind w:left="709"/>
        <w:jc w:val="both"/>
        <w:rPr>
          <w:rFonts w:ascii="Times New Roman" w:hAnsi="Times New Roman" w:cs="Times New Roman"/>
          <w:sz w:val="24"/>
          <w:szCs w:val="24"/>
        </w:rPr>
      </w:pPr>
    </w:p>
    <w:p>
      <w:pPr>
        <w:autoSpaceDE w:val="0"/>
        <w:autoSpaceDN w:val="0"/>
        <w:adjustRightInd w:val="0"/>
        <w:spacing w:after="0" w:line="240" w:lineRule="auto"/>
        <w:ind w:left="709"/>
        <w:jc w:val="both"/>
        <w:rPr>
          <w:rFonts w:ascii="Times New Roman" w:hAnsi="Times New Roman" w:cs="Times New Roman"/>
          <w:sz w:val="24"/>
          <w:szCs w:val="24"/>
        </w:rPr>
      </w:pPr>
    </w:p>
    <w:tbl>
      <w:tblPr>
        <w:tblStyle w:val="7"/>
        <w:tblW w:w="1027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8"/>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08" w:type="dxa"/>
            <w:tcBorders>
              <w:top w:val="nil"/>
              <w:left w:val="nil"/>
              <w:bottom w:val="nil"/>
              <w:right w:val="nil"/>
            </w:tcBorders>
          </w:tcPr>
          <w:p>
            <w:pPr>
              <w:pStyle w:val="13"/>
              <w:rPr>
                <w:rFonts w:ascii="Times New Roman" w:hAnsi="Times New Roman" w:cs="Times New Roman"/>
                <w:sz w:val="24"/>
                <w:szCs w:val="24"/>
              </w:rPr>
            </w:pPr>
            <w:r>
              <w:rPr>
                <w:rFonts w:ascii="Times New Roman" w:hAnsi="Times New Roman" w:cs="Times New Roman"/>
                <w:sz w:val="24"/>
                <w:szCs w:val="24"/>
              </w:rPr>
              <w:t xml:space="preserve">Председатель </w:t>
            </w:r>
          </w:p>
          <w:p>
            <w:pPr>
              <w:pStyle w:val="13"/>
              <w:rPr>
                <w:rFonts w:ascii="Times New Roman" w:hAnsi="Times New Roman" w:cs="Times New Roman"/>
                <w:sz w:val="24"/>
                <w:szCs w:val="24"/>
              </w:rPr>
            </w:pPr>
            <w:r>
              <w:rPr>
                <w:rFonts w:ascii="Times New Roman" w:hAnsi="Times New Roman" w:cs="Times New Roman"/>
                <w:sz w:val="24"/>
                <w:szCs w:val="24"/>
              </w:rPr>
              <w:t>Представительного Собрания</w:t>
            </w:r>
          </w:p>
          <w:p>
            <w:pPr>
              <w:pStyle w:val="13"/>
              <w:rPr>
                <w:rFonts w:ascii="Times New Roman" w:hAnsi="Times New Roman" w:cs="Times New Roman"/>
                <w:sz w:val="24"/>
                <w:szCs w:val="24"/>
              </w:rPr>
            </w:pPr>
            <w:r>
              <w:rPr>
                <w:rFonts w:ascii="Times New Roman" w:hAnsi="Times New Roman" w:cs="Times New Roman"/>
                <w:sz w:val="24"/>
                <w:szCs w:val="24"/>
              </w:rPr>
              <w:t>Никольского муниципального района</w:t>
            </w:r>
          </w:p>
          <w:p>
            <w:pPr>
              <w:pStyle w:val="13"/>
              <w:rPr>
                <w:rFonts w:ascii="Times New Roman" w:hAnsi="Times New Roman" w:cs="Times New Roman"/>
                <w:sz w:val="24"/>
                <w:szCs w:val="24"/>
              </w:rPr>
            </w:pPr>
          </w:p>
          <w:p>
            <w:pPr>
              <w:pStyle w:val="13"/>
              <w:rPr>
                <w:rFonts w:ascii="Times New Roman" w:hAnsi="Times New Roman" w:cs="Times New Roman"/>
                <w:sz w:val="24"/>
                <w:szCs w:val="24"/>
              </w:rPr>
            </w:pPr>
            <w:r>
              <w:rPr>
                <w:rFonts w:ascii="Times New Roman" w:hAnsi="Times New Roman" w:cs="Times New Roman"/>
                <w:sz w:val="24"/>
                <w:szCs w:val="24"/>
              </w:rPr>
              <w:t>_______________В.М. Поднебесников</w:t>
            </w:r>
          </w:p>
        </w:tc>
        <w:tc>
          <w:tcPr>
            <w:tcW w:w="5069" w:type="dxa"/>
            <w:tcBorders>
              <w:top w:val="nil"/>
              <w:left w:val="nil"/>
              <w:bottom w:val="nil"/>
              <w:right w:val="nil"/>
            </w:tcBorders>
          </w:tcPr>
          <w:p>
            <w:pPr>
              <w:pStyle w:val="13"/>
              <w:rPr>
                <w:rFonts w:ascii="Times New Roman" w:hAnsi="Times New Roman" w:cs="Times New Roman"/>
                <w:sz w:val="24"/>
                <w:szCs w:val="24"/>
              </w:rPr>
            </w:pPr>
            <w:r>
              <w:rPr>
                <w:rFonts w:ascii="Times New Roman" w:hAnsi="Times New Roman" w:cs="Times New Roman"/>
                <w:sz w:val="24"/>
                <w:szCs w:val="24"/>
              </w:rPr>
              <w:t>Глава Никольского</w:t>
            </w:r>
          </w:p>
          <w:p>
            <w:pPr>
              <w:pStyle w:val="13"/>
              <w:rPr>
                <w:rFonts w:ascii="Times New Roman" w:hAnsi="Times New Roman" w:cs="Times New Roman"/>
                <w:sz w:val="24"/>
                <w:szCs w:val="24"/>
              </w:rPr>
            </w:pPr>
            <w:r>
              <w:rPr>
                <w:rFonts w:ascii="Times New Roman" w:hAnsi="Times New Roman" w:cs="Times New Roman"/>
                <w:sz w:val="24"/>
                <w:szCs w:val="24"/>
              </w:rPr>
              <w:t>муниципального района</w:t>
            </w: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r>
              <w:rPr>
                <w:rFonts w:ascii="Times New Roman" w:hAnsi="Times New Roman" w:cs="Times New Roman"/>
                <w:sz w:val="24"/>
                <w:szCs w:val="24"/>
              </w:rPr>
              <w:t>_________________ В.В. Панов</w:t>
            </w:r>
          </w:p>
        </w:tc>
      </w:tr>
    </w:tbl>
    <w:p>
      <w:pPr>
        <w:autoSpaceDE w:val="0"/>
        <w:autoSpaceDN w:val="0"/>
        <w:adjustRightInd w:val="0"/>
        <w:spacing w:after="0" w:line="240" w:lineRule="auto"/>
        <w:ind w:firstLine="709"/>
        <w:jc w:val="both"/>
        <w:rPr>
          <w:rFonts w:ascii="Times New Roman" w:hAnsi="Times New Roman" w:cs="Times New Roman"/>
          <w:sz w:val="24"/>
          <w:szCs w:val="24"/>
        </w:rPr>
      </w:pPr>
    </w:p>
    <w:sectPr>
      <w:pgSz w:w="11906" w:h="16838"/>
      <w:pgMar w:top="851" w:right="567" w:bottom="85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Calibri">
    <w:panose1 w:val="020F0502020204030204"/>
    <w:charset w:val="CC"/>
    <w:family w:val="decorative"/>
    <w:pitch w:val="default"/>
    <w:sig w:usb0="E00002FF" w:usb1="4000ACFF" w:usb2="00000001" w:usb3="00000000" w:csb0="2000019F" w:csb1="00000000"/>
  </w:font>
  <w:font w:name="Arial">
    <w:panose1 w:val="020B0604020202020204"/>
    <w:charset w:val="CC"/>
    <w:family w:val="decorative"/>
    <w:pitch w:val="default"/>
    <w:sig w:usb0="E0002AFF" w:usb1="C0007843" w:usb2="00000009" w:usb3="00000000" w:csb0="400001FF" w:csb1="FFFF0000"/>
  </w:font>
  <w:font w:name="Segoe UI">
    <w:panose1 w:val="020B0502040204020203"/>
    <w:charset w:val="CC"/>
    <w:family w:val="decorative"/>
    <w:pitch w:val="default"/>
    <w:sig w:usb0="E10022FF" w:usb1="C000E47F" w:usb2="00000029" w:usb3="00000000" w:csb0="200001DF" w:csb1="20000000"/>
  </w:font>
  <w:font w:name="Cambria">
    <w:panose1 w:val="02040503050406030204"/>
    <w:charset w:val="CC"/>
    <w:family w:val="modern"/>
    <w:pitch w:val="default"/>
    <w:sig w:usb0="E00002FF" w:usb1="4000045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A96019"/>
    <w:rsid w:val="00013CFF"/>
    <w:rsid w:val="00016DC9"/>
    <w:rsid w:val="00021C8F"/>
    <w:rsid w:val="00025802"/>
    <w:rsid w:val="000266FD"/>
    <w:rsid w:val="00027536"/>
    <w:rsid w:val="000335FC"/>
    <w:rsid w:val="0004524A"/>
    <w:rsid w:val="0005176A"/>
    <w:rsid w:val="0005499F"/>
    <w:rsid w:val="00057EF3"/>
    <w:rsid w:val="00072E40"/>
    <w:rsid w:val="00077A9A"/>
    <w:rsid w:val="00095E4C"/>
    <w:rsid w:val="001049DB"/>
    <w:rsid w:val="00125200"/>
    <w:rsid w:val="00132D43"/>
    <w:rsid w:val="001428D8"/>
    <w:rsid w:val="00142FE0"/>
    <w:rsid w:val="00143CF6"/>
    <w:rsid w:val="00146C2B"/>
    <w:rsid w:val="00157970"/>
    <w:rsid w:val="00173153"/>
    <w:rsid w:val="001833B7"/>
    <w:rsid w:val="001A1E6C"/>
    <w:rsid w:val="001C7FC5"/>
    <w:rsid w:val="001E038A"/>
    <w:rsid w:val="001E3814"/>
    <w:rsid w:val="001F2FD6"/>
    <w:rsid w:val="00212D2D"/>
    <w:rsid w:val="00233E22"/>
    <w:rsid w:val="002418E2"/>
    <w:rsid w:val="00257F2D"/>
    <w:rsid w:val="00277F89"/>
    <w:rsid w:val="00294FD3"/>
    <w:rsid w:val="002B0CC2"/>
    <w:rsid w:val="002B34EC"/>
    <w:rsid w:val="002B3711"/>
    <w:rsid w:val="002B5B67"/>
    <w:rsid w:val="002C55B8"/>
    <w:rsid w:val="002E4734"/>
    <w:rsid w:val="002F10D2"/>
    <w:rsid w:val="00305C41"/>
    <w:rsid w:val="00312BFB"/>
    <w:rsid w:val="00320849"/>
    <w:rsid w:val="00332BB1"/>
    <w:rsid w:val="0035154B"/>
    <w:rsid w:val="00360CA9"/>
    <w:rsid w:val="00362F3C"/>
    <w:rsid w:val="00381BD1"/>
    <w:rsid w:val="00383830"/>
    <w:rsid w:val="003B6157"/>
    <w:rsid w:val="003C4BA2"/>
    <w:rsid w:val="003D268D"/>
    <w:rsid w:val="004112A6"/>
    <w:rsid w:val="004617B8"/>
    <w:rsid w:val="00462AB9"/>
    <w:rsid w:val="004721CB"/>
    <w:rsid w:val="0047528D"/>
    <w:rsid w:val="00480F1B"/>
    <w:rsid w:val="00486C29"/>
    <w:rsid w:val="0049018F"/>
    <w:rsid w:val="004956A5"/>
    <w:rsid w:val="004977EC"/>
    <w:rsid w:val="00497A98"/>
    <w:rsid w:val="004A76BF"/>
    <w:rsid w:val="004B4C17"/>
    <w:rsid w:val="004D4994"/>
    <w:rsid w:val="004D6299"/>
    <w:rsid w:val="004E334D"/>
    <w:rsid w:val="004F145E"/>
    <w:rsid w:val="0050562F"/>
    <w:rsid w:val="0051023E"/>
    <w:rsid w:val="005134D2"/>
    <w:rsid w:val="00521080"/>
    <w:rsid w:val="00530442"/>
    <w:rsid w:val="00532CA4"/>
    <w:rsid w:val="00533058"/>
    <w:rsid w:val="00535E49"/>
    <w:rsid w:val="005417CF"/>
    <w:rsid w:val="00555581"/>
    <w:rsid w:val="00555ABF"/>
    <w:rsid w:val="0056057B"/>
    <w:rsid w:val="005729DD"/>
    <w:rsid w:val="00591019"/>
    <w:rsid w:val="005B40B9"/>
    <w:rsid w:val="005B5391"/>
    <w:rsid w:val="005C0CDB"/>
    <w:rsid w:val="005C3C06"/>
    <w:rsid w:val="005D1E25"/>
    <w:rsid w:val="005D3978"/>
    <w:rsid w:val="005D50C9"/>
    <w:rsid w:val="005D7354"/>
    <w:rsid w:val="006173D6"/>
    <w:rsid w:val="00620541"/>
    <w:rsid w:val="0062574C"/>
    <w:rsid w:val="006323E4"/>
    <w:rsid w:val="00641DAB"/>
    <w:rsid w:val="0064407B"/>
    <w:rsid w:val="00646B66"/>
    <w:rsid w:val="006568D4"/>
    <w:rsid w:val="00670C14"/>
    <w:rsid w:val="00680629"/>
    <w:rsid w:val="0069173D"/>
    <w:rsid w:val="006A24A4"/>
    <w:rsid w:val="006A270D"/>
    <w:rsid w:val="006B6C7D"/>
    <w:rsid w:val="006B76B3"/>
    <w:rsid w:val="006D4CEA"/>
    <w:rsid w:val="006D4EF0"/>
    <w:rsid w:val="006D6F48"/>
    <w:rsid w:val="0073423B"/>
    <w:rsid w:val="00740CD4"/>
    <w:rsid w:val="00753190"/>
    <w:rsid w:val="00761A73"/>
    <w:rsid w:val="00761B8C"/>
    <w:rsid w:val="00771244"/>
    <w:rsid w:val="00780721"/>
    <w:rsid w:val="00795CA4"/>
    <w:rsid w:val="007A3EED"/>
    <w:rsid w:val="007D78CF"/>
    <w:rsid w:val="007E7489"/>
    <w:rsid w:val="007F0C85"/>
    <w:rsid w:val="007F1D51"/>
    <w:rsid w:val="007F22FE"/>
    <w:rsid w:val="00804732"/>
    <w:rsid w:val="00806DE0"/>
    <w:rsid w:val="00816A27"/>
    <w:rsid w:val="008212E7"/>
    <w:rsid w:val="008216D9"/>
    <w:rsid w:val="00844EC7"/>
    <w:rsid w:val="00857C28"/>
    <w:rsid w:val="00894700"/>
    <w:rsid w:val="00897D48"/>
    <w:rsid w:val="008E3F87"/>
    <w:rsid w:val="008F5878"/>
    <w:rsid w:val="009013BF"/>
    <w:rsid w:val="009121E8"/>
    <w:rsid w:val="00916DE9"/>
    <w:rsid w:val="009307F5"/>
    <w:rsid w:val="00956EB3"/>
    <w:rsid w:val="00960B66"/>
    <w:rsid w:val="00962F12"/>
    <w:rsid w:val="0098122B"/>
    <w:rsid w:val="00981461"/>
    <w:rsid w:val="009958AF"/>
    <w:rsid w:val="009D1F86"/>
    <w:rsid w:val="009E0B88"/>
    <w:rsid w:val="00A00AEE"/>
    <w:rsid w:val="00A14B4D"/>
    <w:rsid w:val="00A37B9C"/>
    <w:rsid w:val="00A37EB5"/>
    <w:rsid w:val="00A45822"/>
    <w:rsid w:val="00A51A82"/>
    <w:rsid w:val="00A73835"/>
    <w:rsid w:val="00A83BA6"/>
    <w:rsid w:val="00A84DEA"/>
    <w:rsid w:val="00A90F14"/>
    <w:rsid w:val="00A92E3A"/>
    <w:rsid w:val="00A93CCB"/>
    <w:rsid w:val="00A9479A"/>
    <w:rsid w:val="00A96019"/>
    <w:rsid w:val="00A970EB"/>
    <w:rsid w:val="00AA7E0A"/>
    <w:rsid w:val="00AC0C99"/>
    <w:rsid w:val="00AD522C"/>
    <w:rsid w:val="00AF0F99"/>
    <w:rsid w:val="00AF458D"/>
    <w:rsid w:val="00B10E37"/>
    <w:rsid w:val="00B22491"/>
    <w:rsid w:val="00B354B9"/>
    <w:rsid w:val="00B41EAF"/>
    <w:rsid w:val="00B458AC"/>
    <w:rsid w:val="00B46AD2"/>
    <w:rsid w:val="00B721C5"/>
    <w:rsid w:val="00B73A6F"/>
    <w:rsid w:val="00B83256"/>
    <w:rsid w:val="00B8798F"/>
    <w:rsid w:val="00BA00E6"/>
    <w:rsid w:val="00BA1C2A"/>
    <w:rsid w:val="00BA2ABD"/>
    <w:rsid w:val="00BA74EE"/>
    <w:rsid w:val="00BC641F"/>
    <w:rsid w:val="00C04407"/>
    <w:rsid w:val="00C15103"/>
    <w:rsid w:val="00C206CC"/>
    <w:rsid w:val="00C661E4"/>
    <w:rsid w:val="00C7718D"/>
    <w:rsid w:val="00C87E07"/>
    <w:rsid w:val="00C93A96"/>
    <w:rsid w:val="00C97399"/>
    <w:rsid w:val="00CC668D"/>
    <w:rsid w:val="00CE0D35"/>
    <w:rsid w:val="00CE2617"/>
    <w:rsid w:val="00CE6302"/>
    <w:rsid w:val="00D068B3"/>
    <w:rsid w:val="00D128F1"/>
    <w:rsid w:val="00D1418B"/>
    <w:rsid w:val="00D505E3"/>
    <w:rsid w:val="00D54838"/>
    <w:rsid w:val="00D706B2"/>
    <w:rsid w:val="00D81DF5"/>
    <w:rsid w:val="00D96DCF"/>
    <w:rsid w:val="00DB21A3"/>
    <w:rsid w:val="00E07194"/>
    <w:rsid w:val="00E17125"/>
    <w:rsid w:val="00E33DB9"/>
    <w:rsid w:val="00E354FC"/>
    <w:rsid w:val="00E403B9"/>
    <w:rsid w:val="00E45244"/>
    <w:rsid w:val="00E46276"/>
    <w:rsid w:val="00E54B40"/>
    <w:rsid w:val="00E95A6D"/>
    <w:rsid w:val="00EC0966"/>
    <w:rsid w:val="00EF6B9E"/>
    <w:rsid w:val="00F210AE"/>
    <w:rsid w:val="00F31AB2"/>
    <w:rsid w:val="00F34EA8"/>
    <w:rsid w:val="00F51CA2"/>
    <w:rsid w:val="00F54B96"/>
    <w:rsid w:val="00F55598"/>
    <w:rsid w:val="00F564E6"/>
    <w:rsid w:val="00F63576"/>
    <w:rsid w:val="00F63694"/>
    <w:rsid w:val="00F708F9"/>
    <w:rsid w:val="00F70CEA"/>
    <w:rsid w:val="00F95E35"/>
    <w:rsid w:val="00F9716D"/>
    <w:rsid w:val="00FC6178"/>
    <w:rsid w:val="00FD0ED5"/>
    <w:rsid w:val="00FE5A4B"/>
    <w:rsid w:val="2CA143AD"/>
  </w:rsid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pPr>
      <w:spacing w:after="0" w:line="240" w:lineRule="auto"/>
    </w:pPr>
    <w:rPr>
      <w:rFonts w:ascii="Segoe UI" w:hAnsi="Segoe UI" w:cs="Segoe UI"/>
      <w:sz w:val="18"/>
      <w:szCs w:val="18"/>
    </w:rPr>
  </w:style>
  <w:style w:type="paragraph" w:styleId="3">
    <w:name w:val="header"/>
    <w:basedOn w:val="1"/>
    <w:link w:val="11"/>
    <w:unhideWhenUsed/>
    <w:qFormat/>
    <w:uiPriority w:val="99"/>
    <w:pPr>
      <w:tabs>
        <w:tab w:val="center" w:pos="4677"/>
        <w:tab w:val="right" w:pos="9355"/>
      </w:tabs>
      <w:spacing w:after="0" w:line="240" w:lineRule="auto"/>
    </w:pPr>
  </w:style>
  <w:style w:type="paragraph" w:styleId="4">
    <w:name w:val="Body Text"/>
    <w:basedOn w:val="1"/>
    <w:link w:val="8"/>
    <w:uiPriority w:val="0"/>
    <w:pPr>
      <w:spacing w:after="0" w:line="240" w:lineRule="auto"/>
    </w:pPr>
    <w:rPr>
      <w:rFonts w:ascii="Times New Roman" w:hAnsi="Times New Roman" w:eastAsia="Times New Roman" w:cs="Times New Roman"/>
      <w:b/>
      <w:sz w:val="20"/>
      <w:szCs w:val="20"/>
      <w:lang w:val="en-US"/>
    </w:rPr>
  </w:style>
  <w:style w:type="paragraph" w:styleId="5">
    <w:name w:val="footer"/>
    <w:basedOn w:val="1"/>
    <w:link w:val="12"/>
    <w:unhideWhenUsed/>
    <w:uiPriority w:val="99"/>
    <w:pPr>
      <w:tabs>
        <w:tab w:val="center" w:pos="4677"/>
        <w:tab w:val="right" w:pos="9355"/>
      </w:tabs>
      <w:spacing w:after="0" w:line="240" w:lineRule="auto"/>
    </w:pPr>
  </w:style>
  <w:style w:type="character" w:customStyle="1" w:styleId="8">
    <w:name w:val="Основной текст Знак"/>
    <w:basedOn w:val="6"/>
    <w:link w:val="4"/>
    <w:uiPriority w:val="0"/>
    <w:rPr>
      <w:rFonts w:ascii="Times New Roman" w:hAnsi="Times New Roman" w:eastAsia="Times New Roman" w:cs="Times New Roman"/>
      <w:b/>
      <w:sz w:val="20"/>
      <w:szCs w:val="20"/>
      <w:lang w:val="en-US"/>
    </w:rPr>
  </w:style>
  <w:style w:type="paragraph" w:customStyle="1" w:styleId="9">
    <w:name w:val="ConsNormal"/>
    <w:uiPriority w:val="0"/>
    <w:pPr>
      <w:widowControl w:val="0"/>
      <w:snapToGrid w:val="0"/>
      <w:spacing w:after="0" w:line="240" w:lineRule="auto"/>
      <w:ind w:firstLine="720"/>
    </w:pPr>
    <w:rPr>
      <w:rFonts w:ascii="Arial" w:hAnsi="Arial" w:eastAsia="Times New Roman" w:cs="Times New Roman"/>
      <w:sz w:val="20"/>
      <w:szCs w:val="20"/>
      <w:lang w:val="ru-RU" w:eastAsia="ru-RU" w:bidi="ar-SA"/>
    </w:rPr>
  </w:style>
  <w:style w:type="paragraph" w:customStyle="1" w:styleId="10">
    <w:name w:val="List Paragraph"/>
    <w:basedOn w:val="1"/>
    <w:qFormat/>
    <w:uiPriority w:val="34"/>
    <w:pPr>
      <w:ind w:left="720"/>
      <w:contextualSpacing/>
    </w:pPr>
  </w:style>
  <w:style w:type="character" w:customStyle="1" w:styleId="11">
    <w:name w:val="Верхний колонтитул Знак"/>
    <w:basedOn w:val="6"/>
    <w:link w:val="3"/>
    <w:qFormat/>
    <w:uiPriority w:val="99"/>
  </w:style>
  <w:style w:type="character" w:customStyle="1" w:styleId="12">
    <w:name w:val="Нижний колонтитул Знак"/>
    <w:basedOn w:val="6"/>
    <w:link w:val="5"/>
    <w:uiPriority w:val="99"/>
  </w:style>
  <w:style w:type="paragraph" w:customStyle="1" w:styleId="13">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customStyle="1" w:styleId="14">
    <w:name w:val="ConsPlusNormal"/>
    <w:qFormat/>
    <w:uiPriority w:val="0"/>
    <w:pPr>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character" w:customStyle="1" w:styleId="15">
    <w:name w:val="Текст выноски Знак"/>
    <w:basedOn w:val="6"/>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7764</Words>
  <Characters>44260</Characters>
  <Lines>368</Lines>
  <Paragraphs>103</Paragraphs>
  <TotalTime>0</TotalTime>
  <ScaleCrop>false</ScaleCrop>
  <LinksUpToDate>false</LinksUpToDate>
  <CharactersWithSpaces>51921</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2015-04-14T05:01:00Z</dcterms:created>
  <dc:creator>Фомина</dc:creator>
  <cp:lastModifiedBy>Simsim</cp:lastModifiedBy>
  <cp:lastPrinted>2017-02-10T11:36:00Z</cp:lastPrinted>
  <dcterms:modified xsi:type="dcterms:W3CDTF">2017-06-01T08:39:17Z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1049-10.1.0.5652</vt:lpwstr>
  </property>
</Properties>
</file>