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onsNormal"/>
        <w:ind w:firstLine="0"/>
        <w:spacing/>
        <w:jc w:val="right"/>
        <w:tabs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Normal"/>
        <w:ind w:firstLine="0"/>
        <w:spacing/>
        <w:jc w:val="center"/>
        <w:tabs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"/>
        <w:spacing/>
        <w:jc w:val="center"/>
        <w:rPr>
          <w:spacing w:val="40"/>
          <w:sz w:val="24"/>
          <w:szCs w:val="24"/>
          <w:lang w:val="ru-ru"/>
        </w:rPr>
      </w:pPr>
      <w:r>
        <w:rPr>
          <w:spacing w:val="40"/>
          <w:sz w:val="24"/>
          <w:szCs w:val="24"/>
          <w:lang w:val="ru-ru"/>
        </w:rPr>
        <w:t>ПРЕДСТАВИТЕЛЬНОЕ СОБРАНИЕ</w:t>
        <w:br w:type="textWrapping"/>
        <w:t>НИКОЛЬСКОГО</w:t>
      </w:r>
      <w:r>
        <w:rPr>
          <w:spacing w:val="40"/>
          <w:sz w:val="24"/>
          <w:szCs w:val="24"/>
          <w:lang w:val="ru-ru"/>
        </w:rPr>
        <w:t xml:space="preserve"> </w:t>
      </w:r>
      <w:r>
        <w:rPr>
          <w:spacing w:val="40"/>
          <w:sz w:val="24"/>
          <w:szCs w:val="24"/>
          <w:lang w:val="ru-ru"/>
        </w:rPr>
        <w:t>МУНИЦИПАЛЬНОГО РАЙОНА</w:t>
      </w:r>
      <w:r>
        <w:rPr>
          <w:spacing w:val="40"/>
          <w:sz w:val="24"/>
          <w:szCs w:val="24"/>
          <w:lang w:val="ru-ru"/>
        </w:rPr>
        <w:br w:type="textWrapping"/>
        <w:t>ВОЛОГОДСКОЙ ОБЛАСТИ</w:t>
      </w:r>
      <w:r>
        <w:rPr>
          <w:spacing w:val="40"/>
          <w:sz w:val="24"/>
          <w:szCs w:val="24"/>
          <w:lang w:val="ru-ru"/>
        </w:rPr>
      </w:r>
    </w:p>
    <w:p>
      <w:pPr>
        <w:pStyle w:val=""/>
        <w:ind w:firstLine="709"/>
        <w:rPr>
          <w:spacing w:val="4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pacing w:val="40"/>
          <w:sz w:val="24"/>
          <w:szCs w:val="24"/>
          <w:lang w:val="ru-ru"/>
        </w:rPr>
      </w:r>
    </w:p>
    <w:p>
      <w:pPr>
        <w:pStyle w:val=""/>
        <w:ind w:firstLine="709"/>
        <w:spacing/>
        <w:jc w:val="center"/>
        <w:rPr>
          <w:spacing w:val="40"/>
          <w:sz w:val="24"/>
          <w:szCs w:val="24"/>
          <w:lang w:val="ru-ru"/>
        </w:rPr>
      </w:pPr>
      <w:r>
        <w:rPr>
          <w:spacing w:val="40"/>
          <w:sz w:val="24"/>
          <w:szCs w:val="24"/>
          <w:lang w:val="ru-ru"/>
        </w:rPr>
        <w:t>РЕШЕНИЕ</w:t>
        <w:tab/>
      </w:r>
      <w:r>
        <w:rPr>
          <w:spacing w:val="40"/>
          <w:sz w:val="24"/>
          <w:szCs w:val="24"/>
          <w:lang w:val="ru-ru"/>
        </w:rPr>
      </w:r>
    </w:p>
    <w:p>
      <w:pPr>
        <w:pStyle w:val=""/>
        <w:spacing/>
        <w:jc w:val="both"/>
        <w:rPr>
          <w:b w:val="0"/>
          <w:spacing w:val="41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«24</w:t>
      </w:r>
      <w:r>
        <w:rPr>
          <w:b w:val="0"/>
          <w:sz w:val="26"/>
          <w:szCs w:val="26"/>
          <w:lang w:val="ru-ru"/>
        </w:rPr>
        <w:t xml:space="preserve">» </w:t>
      </w:r>
      <w:r>
        <w:rPr>
          <w:b w:val="0"/>
          <w:sz w:val="26"/>
          <w:szCs w:val="26"/>
          <w:lang w:val="ru-ru"/>
        </w:rPr>
        <w:t>марта</w:t>
      </w:r>
      <w:r>
        <w:rPr>
          <w:b w:val="0"/>
          <w:sz w:val="26"/>
          <w:szCs w:val="26"/>
          <w:lang w:val="ru-ru"/>
        </w:rPr>
        <w:t xml:space="preserve"> 2017 года </w:t>
      </w:r>
      <w:r>
        <w:rPr>
          <w:b w:val="0"/>
          <w:sz w:val="26"/>
          <w:szCs w:val="26"/>
          <w:lang w:val="ru-ru"/>
        </w:rPr>
        <w:tab/>
        <w:t xml:space="preserve">       </w:t>
      </w:r>
      <w:r>
        <w:rPr>
          <w:b w:val="0"/>
          <w:sz w:val="26"/>
          <w:szCs w:val="26"/>
          <w:lang w:val="ru-ru"/>
        </w:rPr>
        <w:tab/>
        <w:t xml:space="preserve">  </w:t>
      </w:r>
      <w:r>
        <w:rPr>
          <w:b w:val="0"/>
          <w:sz w:val="26"/>
          <w:szCs w:val="26"/>
          <w:lang w:val="ru-ru"/>
        </w:rPr>
        <w:t xml:space="preserve">             </w:t>
      </w:r>
      <w:r>
        <w:rPr>
          <w:b w:val="0"/>
          <w:sz w:val="26"/>
          <w:szCs w:val="26"/>
          <w:lang w:val="ru-ru"/>
        </w:rPr>
        <w:t xml:space="preserve">                </w:t>
      </w:r>
      <w:r>
        <w:rPr>
          <w:b w:val="0"/>
          <w:sz w:val="26"/>
          <w:szCs w:val="26"/>
          <w:lang w:val="ru-ru"/>
        </w:rPr>
        <w:t xml:space="preserve">    </w:t>
      </w:r>
      <w:r>
        <w:rPr>
          <w:b w:val="0"/>
          <w:sz w:val="26"/>
          <w:szCs w:val="26"/>
          <w:lang w:val="ru-ru"/>
        </w:rPr>
        <w:tab/>
        <w:t xml:space="preserve">                        № </w:t>
      </w:r>
      <w:r>
        <w:rPr>
          <w:b w:val="0"/>
          <w:sz w:val="26"/>
          <w:szCs w:val="26"/>
          <w:lang w:val="ru-ru"/>
        </w:rPr>
        <w:t>7</w:t>
      </w:r>
      <w:r>
        <w:rPr>
          <w:b w:val="0"/>
          <w:spacing w:val="41"/>
          <w:sz w:val="26"/>
          <w:szCs w:val="26"/>
          <w:lang w:val="ru-ru"/>
        </w:rPr>
      </w:r>
    </w:p>
    <w:tbl>
      <w:tblPr>
        <w:jc w:val="left"/>
        <w:tblInd w:w="-108" w:type="dxa"/>
        <w:tblW w:w="5495" w:type="dxa"/>
      </w:tblPr>
      <w:tblGrid>
        <w:gridCol w:w="5495"/>
      </w:tblGrid>
      <w:tr>
        <w:trPr>
          <w:trHeight w:val="840" w:hRule="atLeast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</w:r>
          </w:p>
          <w:p>
            <w:pPr>
              <w:pStyle w:val="ConsPlusTitle"/>
              <w:spacing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 ликвидации Управления образования Никольского муниципального района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</w:r>
          </w:p>
        </w:tc>
      </w:tr>
    </w:tbl>
    <w:p>
      <w:pPr>
        <w:ind w:firstLine="709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со статьями 61-63 </w:t>
      </w:r>
      <w:r>
        <w:rPr>
          <w:rFonts w:ascii="Times New Roman" w:hAnsi="Times New Roman"/>
          <w:sz w:val="26"/>
          <w:szCs w:val="26"/>
        </w:rPr>
        <w:t xml:space="preserve">Гражданского кодекса Российской Федерации, </w:t>
      </w:r>
      <w:r>
        <w:rPr>
          <w:rFonts w:ascii="Times New Roman" w:hAnsi="Times New Roman"/>
          <w:sz w:val="26"/>
          <w:szCs w:val="26"/>
        </w:rPr>
        <w:t xml:space="preserve">главой VII </w:t>
      </w:r>
      <w:r>
        <w:rPr>
          <w:rFonts w:ascii="Times New Roman" w:hAnsi="Times New Roman"/>
          <w:sz w:val="26"/>
          <w:szCs w:val="26"/>
        </w:rPr>
        <w:t>Федеральн</w:t>
      </w:r>
      <w:r>
        <w:rPr>
          <w:rFonts w:ascii="Times New Roman" w:hAnsi="Times New Roman"/>
          <w:sz w:val="26"/>
          <w:szCs w:val="26"/>
        </w:rPr>
        <w:t>ого</w:t>
      </w:r>
      <w:r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от 08.08.</w:t>
      </w:r>
      <w:r>
        <w:rPr>
          <w:rFonts w:ascii="Times New Roman" w:hAnsi="Times New Roman"/>
          <w:sz w:val="26"/>
          <w:szCs w:val="26"/>
        </w:rPr>
        <w:t xml:space="preserve">2001 года № 129-ФЗ «О государственной регистрации юридических лиц и индивидуальных предпринимателей», Федеральным законом от </w:t>
      </w:r>
      <w:r>
        <w:rPr>
          <w:rFonts w:ascii="Times New Roman" w:hAnsi="Times New Roman"/>
          <w:sz w:val="26"/>
          <w:szCs w:val="26"/>
        </w:rPr>
        <w:t>06.10.</w:t>
      </w:r>
      <w:r>
        <w:rPr>
          <w:rFonts w:ascii="Times New Roman" w:hAnsi="Times New Roman"/>
          <w:sz w:val="26"/>
          <w:szCs w:val="26"/>
        </w:rPr>
        <w:t xml:space="preserve">2003 года № 131-ФЗ «Об общих принципах организации местного самоуправления в Российской Федерации», решением Представительного Собрания </w:t>
      </w:r>
      <w:r>
        <w:rPr>
          <w:rFonts w:ascii="Times New Roman" w:hAnsi="Times New Roman"/>
          <w:sz w:val="26"/>
          <w:szCs w:val="26"/>
        </w:rPr>
        <w:t xml:space="preserve">Никольского </w:t>
      </w:r>
      <w:r>
        <w:rPr>
          <w:rFonts w:ascii="Times New Roman" w:hAnsi="Times New Roman"/>
          <w:sz w:val="26"/>
          <w:szCs w:val="26"/>
        </w:rPr>
        <w:t xml:space="preserve">муниципального района от </w:t>
      </w:r>
      <w:r>
        <w:rPr>
          <w:rFonts w:ascii="Times New Roman" w:hAnsi="Times New Roman"/>
          <w:sz w:val="26"/>
          <w:szCs w:val="26"/>
        </w:rPr>
        <w:t>10.02.2017 года</w:t>
      </w:r>
      <w:r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103</w:t>
      </w:r>
      <w:r>
        <w:rPr>
          <w:rFonts w:ascii="Times New Roman" w:hAnsi="Times New Roman"/>
          <w:sz w:val="26"/>
          <w:szCs w:val="26"/>
        </w:rPr>
        <w:t xml:space="preserve"> «О внесении изменений в Устав </w:t>
      </w:r>
      <w:r>
        <w:rPr>
          <w:rFonts w:ascii="Times New Roman" w:hAnsi="Times New Roman"/>
          <w:sz w:val="26"/>
          <w:szCs w:val="26"/>
        </w:rPr>
        <w:t>Никольского</w:t>
      </w:r>
      <w:r>
        <w:rPr>
          <w:rFonts w:ascii="Times New Roman" w:hAnsi="Times New Roman"/>
          <w:sz w:val="26"/>
          <w:szCs w:val="26"/>
        </w:rPr>
        <w:t xml:space="preserve"> муниципального района», Представительное Собрание </w:t>
      </w:r>
      <w:r>
        <w:rPr>
          <w:rFonts w:ascii="Times New Roman" w:hAnsi="Times New Roman"/>
          <w:sz w:val="26"/>
          <w:szCs w:val="26"/>
        </w:rPr>
        <w:t xml:space="preserve">Никольского </w:t>
      </w:r>
      <w:r>
        <w:rPr>
          <w:rFonts w:ascii="Times New Roman" w:hAnsi="Times New Roman"/>
          <w:sz w:val="26"/>
          <w:szCs w:val="26"/>
        </w:rPr>
        <w:t>муниципального района</w:t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ind w:firstLine="709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РЕШИЛО:</w:t>
      </w:r>
    </w:p>
    <w:p>
      <w:pPr>
        <w:ind w:firstLine="709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 xml:space="preserve">1. Ликвидировать </w:t>
      </w:r>
      <w:r>
        <w:rPr>
          <w:rFonts w:ascii="Times New Roman" w:hAnsi="Times New Roman" w:cs="Times New Roman"/>
          <w:i w:val="0"/>
          <w:sz w:val="26"/>
          <w:szCs w:val="26"/>
        </w:rPr>
        <w:t>У</w:t>
      </w:r>
      <w:r>
        <w:rPr>
          <w:rFonts w:ascii="Times New Roman" w:hAnsi="Times New Roman" w:cs="Times New Roman"/>
          <w:i w:val="0"/>
          <w:sz w:val="26"/>
          <w:szCs w:val="26"/>
        </w:rPr>
        <w:t>правление образования Никольского муниципального района как юридическое лицо (далее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так же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– Управление). </w:t>
      </w:r>
      <w:r>
        <w:rPr>
          <w:rFonts w:ascii="Times New Roman" w:hAnsi="Times New Roman" w:cs="Times New Roman"/>
          <w:i w:val="0"/>
          <w:sz w:val="26"/>
          <w:szCs w:val="26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 xml:space="preserve">2. Назначить ликвидатором Управления Вершинину Светлану Анатольевну, начальника </w:t>
      </w:r>
      <w:r>
        <w:rPr>
          <w:rFonts w:ascii="Times New Roman" w:hAnsi="Times New Roman" w:cs="Times New Roman"/>
          <w:i w:val="0"/>
          <w:sz w:val="26"/>
          <w:szCs w:val="26"/>
        </w:rPr>
        <w:t>Управлени</w:t>
      </w:r>
      <w:r>
        <w:rPr>
          <w:rFonts w:ascii="Times New Roman" w:hAnsi="Times New Roman" w:cs="Times New Roman"/>
          <w:i w:val="0"/>
          <w:sz w:val="26"/>
          <w:szCs w:val="26"/>
        </w:rPr>
        <w:t>я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i w:val="0"/>
          <w:sz w:val="26"/>
          <w:szCs w:val="26"/>
        </w:rPr>
        <w:t>образования Никольского муниципального района</w:t>
      </w:r>
      <w:r>
        <w:rPr>
          <w:rFonts w:ascii="Times New Roman" w:hAnsi="Times New Roman" w:cs="Times New Roman"/>
          <w:i w:val="0"/>
          <w:sz w:val="26"/>
          <w:szCs w:val="26"/>
        </w:rPr>
        <w:t>.</w:t>
      </w:r>
      <w:r>
        <w:rPr>
          <w:rFonts w:ascii="Times New Roman" w:hAnsi="Times New Roman" w:cs="Times New Roman"/>
          <w:i w:val="0"/>
          <w:sz w:val="26"/>
          <w:szCs w:val="26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3. Вершининой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С.А., начальнику </w:t>
      </w:r>
      <w:r>
        <w:rPr>
          <w:rFonts w:ascii="Times New Roman" w:hAnsi="Times New Roman" w:cs="Times New Roman"/>
          <w:i w:val="0"/>
          <w:sz w:val="26"/>
          <w:szCs w:val="26"/>
        </w:rPr>
        <w:t>Управлени</w:t>
      </w:r>
      <w:r>
        <w:rPr>
          <w:rFonts w:ascii="Times New Roman" w:hAnsi="Times New Roman" w:cs="Times New Roman"/>
          <w:i w:val="0"/>
          <w:sz w:val="26"/>
          <w:szCs w:val="26"/>
        </w:rPr>
        <w:t>я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образования Никольского муниципального района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: </w:t>
      </w:r>
      <w:r>
        <w:rPr>
          <w:rFonts w:ascii="Times New Roman" w:hAnsi="Times New Roman" w:cs="Times New Roman"/>
          <w:i w:val="0"/>
          <w:sz w:val="26"/>
          <w:szCs w:val="26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 xml:space="preserve">3.1. В течение трех рабочих дней </w:t>
      </w:r>
      <w:r>
        <w:rPr>
          <w:rFonts w:ascii="Times New Roman" w:hAnsi="Times New Roman" w:cs="Times New Roman"/>
          <w:i w:val="0"/>
          <w:sz w:val="26"/>
          <w:szCs w:val="26"/>
        </w:rPr>
        <w:t>после даты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принятия настоящего решения уведомить Межрайонную инспекцию Федеральной налоговой службы России № 1</w:t>
      </w:r>
      <w:r>
        <w:rPr>
          <w:rFonts w:ascii="Times New Roman" w:hAnsi="Times New Roman" w:cs="Times New Roman"/>
          <w:i w:val="0"/>
          <w:sz w:val="26"/>
          <w:szCs w:val="26"/>
        </w:rPr>
        <w:t>0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по Вологодской области о ликвидации Управления; </w:t>
      </w:r>
      <w:r>
        <w:rPr>
          <w:rFonts w:ascii="Times New Roman" w:hAnsi="Times New Roman" w:cs="Times New Roman"/>
          <w:i w:val="0"/>
          <w:sz w:val="26"/>
          <w:szCs w:val="26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3.2. Опубликова</w:t>
      </w:r>
      <w:r>
        <w:rPr>
          <w:rFonts w:ascii="Times New Roman" w:hAnsi="Times New Roman" w:cs="Times New Roman"/>
          <w:i w:val="0"/>
          <w:sz w:val="26"/>
          <w:szCs w:val="26"/>
        </w:rPr>
        <w:t>ть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сведения о принятии решения о ликвидации Управления 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в </w:t>
      </w:r>
      <w:r>
        <w:rPr>
          <w:rFonts w:ascii="Times New Roman" w:hAnsi="Times New Roman" w:cs="Times New Roman"/>
          <w:i w:val="0"/>
          <w:sz w:val="26"/>
          <w:szCs w:val="26"/>
        </w:rPr>
        <w:t>журнале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«Вестник государственной регистрации» и районной газете «Авангард»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(после выполнения подпункта 3.1 настоящего </w:t>
      </w:r>
      <w:r>
        <w:rPr>
          <w:rFonts w:ascii="Times New Roman" w:hAnsi="Times New Roman" w:cs="Times New Roman"/>
          <w:i w:val="0"/>
          <w:sz w:val="26"/>
          <w:szCs w:val="26"/>
        </w:rPr>
        <w:t>решения</w:t>
      </w:r>
      <w:r>
        <w:rPr>
          <w:rFonts w:ascii="Times New Roman" w:hAnsi="Times New Roman" w:cs="Times New Roman"/>
          <w:i w:val="0"/>
          <w:sz w:val="26"/>
          <w:szCs w:val="26"/>
        </w:rPr>
        <w:t>)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; </w:t>
      </w:r>
      <w:r>
        <w:rPr>
          <w:rFonts w:ascii="Times New Roman" w:hAnsi="Times New Roman" w:cs="Times New Roman"/>
          <w:i w:val="0"/>
          <w:sz w:val="26"/>
          <w:szCs w:val="26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3.3. Обеспечить проведение ликвидации Управления в соответствии с законодательством Российской Федерации.</w:t>
      </w:r>
    </w:p>
    <w:p>
      <w:pPr>
        <w:pStyle w:val="ConsPlusNormal"/>
        <w:ind w:firstLine="709"/>
        <w: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4. Настоящее решение вступает в силу со дня его подписания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и 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подлежит размещению на официальном сайте </w:t>
      </w:r>
      <w:r>
        <w:rPr>
          <w:rFonts w:ascii="Times New Roman" w:hAnsi="Times New Roman" w:cs="Times New Roman"/>
          <w:i w:val="0"/>
          <w:sz w:val="26"/>
          <w:szCs w:val="26"/>
        </w:rPr>
        <w:t>администрации Никольского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муниципального района в информационно-телекоммуникационной сети «Интернет»</w:t>
      </w:r>
      <w:r>
        <w:rPr>
          <w:rFonts w:ascii="Times New Roman" w:hAnsi="Times New Roman" w:cs="Times New Roman"/>
          <w:i w:val="0"/>
          <w:sz w:val="26"/>
          <w:szCs w:val="26"/>
        </w:rPr>
        <w:t>.</w:t>
      </w:r>
      <w:r>
        <w:rPr>
          <w:rFonts w:ascii="Times New Roman" w:hAnsi="Times New Roman" w:cs="Times New Roman"/>
          <w:i w:val="0"/>
          <w:sz w:val="26"/>
          <w:szCs w:val="26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 xml:space="preserve">Глава Никольского муниципального района           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                             </w:t>
      </w:r>
      <w:r/>
      <w:bookmarkStart w:id="0" w:name="_GoBack"/>
      <w:bookmarkEnd w:id="0"/>
      <w:r/>
      <w:r>
        <w:rPr>
          <w:rFonts w:ascii="Times New Roman" w:hAnsi="Times New Roman" w:cs="Times New Roman"/>
          <w:i w:val="0"/>
          <w:sz w:val="26"/>
          <w:szCs w:val="26"/>
        </w:rPr>
        <w:t>В. В. Панов</w:t>
      </w:r>
      <w:r>
        <w:rPr>
          <w:rFonts w:ascii="Times New Roman" w:hAnsi="Times New Roman" w:cs="Times New Roman"/>
          <w:i w:val="0"/>
          <w:sz w:val="26"/>
          <w:szCs w:val="2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134" w:top="567" w:right="567" w:bottom="567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Segoe UI">
    <w:panose1 w:val="020B0502040204020203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singleLevel"/>
    <w:name w:val="Bullet 1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2">
    <w:multiLevelType w:val="singleLevel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"/>
      <w:tmLastPosIdx w:val="0"/>
    </w:tmLastPosCaret>
    <w:tmLastPosAnchor>
      <w:tmLastPosPgfIdx w:val="0"/>
      <w:tmLastPosIdx w:val="0"/>
    </w:tmLastPosAnchor>
    <w:tmLastPosTblRect w:left="0" w:top="0" w:right="0" w:bottom="0"/>
    <w:tmAppRevision w:date="1491201317" w:val="698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No Spacing"/>
    <w:qFormat/>
    <w:basedOn w:val=""/>
    <w:pPr>
      <w:spacing w:after="0" w:line="240" w:lineRule="auto"/>
    </w:pPr>
    <w:rPr>
      <w:rFonts w:eastAsia="Times New Roman"/>
    </w:rPr>
  </w:style>
  <w:style w:type="paragraph" w:styleId="ConsPlusNormal" w:customStyle="1">
    <w:name w:val="ConsPlusNormal"/>
    <w:qFormat/>
    <w:pPr>
      <w:spacing w:after="0" w:line="240" w:lineRule="auto"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eastAsia="Times New Roman" w:cs="Calibri"/>
      <w:i/>
      <w:sz w:val="20"/>
      <w:szCs w:val="20"/>
    </w:rPr>
  </w:style>
  <w:style w:type="paragraph" w:styleId="ConsPlusTitle" w:customStyle="1">
    <w:name w:val="ConsPlusTitle"/>
    <w:qFormat/>
    <w:pPr>
      <w:spacing w:after="0" w:line="240" w:lineRule="auto"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eastAsia="Times New Roman" w:cs="Calibri"/>
      <w:b/>
      <w:sz w:val="20"/>
      <w:szCs w:val="20"/>
    </w:rPr>
  </w:style>
  <w:style w:type="paragraph" w:styleId="">
    <w:name w:val="Body Text"/>
    <w:qFormat/>
    <w:basedOn w:val=""/>
    <w:pPr>
      <w:spacing w:after="0" w:line="240" w:lineRule="auto"/>
    </w:pPr>
    <w:rPr>
      <w:rFonts w:ascii="Times New Roman" w:hAnsi="Times New Roman" w:eastAsia="Times New Roman"/>
      <w:b/>
      <w:sz w:val="20"/>
      <w:szCs w:val="20"/>
      <w:lang w:val="en-us"/>
    </w:rPr>
  </w:style>
  <w:style w:type="paragraph" w:styleId="ConsNormal" w:customStyle="1">
    <w:name w:val="ConsNormal"/>
    <w:qFormat/>
    <w:pPr>
      <w:ind w:firstLine="720"/>
      <w:spacing w:after="0" w:line="240" w:lineRule="auto"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" w:hAnsi="Arial" w:eastAsia="Times New Roman"/>
      <w:sz w:val="20"/>
      <w:szCs w:val="20"/>
    </w:rPr>
  </w:style>
  <w:style w:type="paragraph" w:styleId="">
    <w:name w:val="List Paragraph"/>
    <w:qFormat/>
    <w:basedOn w:val=""/>
    <w:pPr>
      <w:ind w:left="720"/>
      <w:contextualSpacing/>
    </w:pPr>
  </w:style>
  <w:style w:type="paragraph" w:styleId="">
    <w:name w:val="Balloon Text"/>
    <w:qFormat/>
    <w:basedOn w:val="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" w:default="1">
    <w:name w:val="Default Paragraph Font"/>
  </w:style>
  <w:style w:type="character" w:styleId="" w:customStyle="1">
    <w:name w:val="Основной текст Знак"/>
    <w:basedOn w:val=""/>
    <w:rPr>
      <w:rFonts w:ascii="Times New Roman" w:hAnsi="Times New Roman" w:eastAsia="Times New Roman" w:cs="Times New Roman"/>
      <w:b/>
      <w:sz w:val="20"/>
      <w:szCs w:val="20"/>
      <w:lang w:val="en-us"/>
    </w:rPr>
  </w:style>
  <w:style w:type="character" w:styleId="" w:customStyle="1">
    <w:name w:val="Текст выноски Знак"/>
    <w:basedOn w:val="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No Spacing"/>
    <w:qFormat/>
    <w:basedOn w:val=""/>
    <w:pPr>
      <w:spacing w:after="0" w:line="240" w:lineRule="auto"/>
    </w:pPr>
    <w:rPr>
      <w:rFonts w:eastAsia="Times New Roman"/>
    </w:rPr>
  </w:style>
  <w:style w:type="paragraph" w:styleId="ConsPlusNormal" w:customStyle="1">
    <w:name w:val="ConsPlusNormal"/>
    <w:qFormat/>
    <w:pPr>
      <w:spacing w:after="0" w:line="240" w:lineRule="auto"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eastAsia="Times New Roman" w:cs="Calibri"/>
      <w:i/>
      <w:sz w:val="20"/>
      <w:szCs w:val="20"/>
    </w:rPr>
  </w:style>
  <w:style w:type="paragraph" w:styleId="ConsPlusTitle" w:customStyle="1">
    <w:name w:val="ConsPlusTitle"/>
    <w:qFormat/>
    <w:pPr>
      <w:spacing w:after="0" w:line="240" w:lineRule="auto"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eastAsia="Times New Roman" w:cs="Calibri"/>
      <w:b/>
      <w:sz w:val="20"/>
      <w:szCs w:val="20"/>
    </w:rPr>
  </w:style>
  <w:style w:type="paragraph" w:styleId="">
    <w:name w:val="Body Text"/>
    <w:qFormat/>
    <w:basedOn w:val=""/>
    <w:pPr>
      <w:spacing w:after="0" w:line="240" w:lineRule="auto"/>
    </w:pPr>
    <w:rPr>
      <w:rFonts w:ascii="Times New Roman" w:hAnsi="Times New Roman" w:eastAsia="Times New Roman"/>
      <w:b/>
      <w:sz w:val="20"/>
      <w:szCs w:val="20"/>
      <w:lang w:val="en-us"/>
    </w:rPr>
  </w:style>
  <w:style w:type="paragraph" w:styleId="ConsNormal" w:customStyle="1">
    <w:name w:val="ConsNormal"/>
    <w:qFormat/>
    <w:pPr>
      <w:ind w:firstLine="720"/>
      <w:spacing w:after="0" w:line="240" w:lineRule="auto"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" w:hAnsi="Arial" w:eastAsia="Times New Roman"/>
      <w:sz w:val="20"/>
      <w:szCs w:val="20"/>
    </w:rPr>
  </w:style>
  <w:style w:type="paragraph" w:styleId="">
    <w:name w:val="List Paragraph"/>
    <w:qFormat/>
    <w:basedOn w:val=""/>
    <w:pPr>
      <w:ind w:left="720"/>
      <w:contextualSpacing/>
    </w:pPr>
  </w:style>
  <w:style w:type="paragraph" w:styleId="">
    <w:name w:val="Balloon Text"/>
    <w:qFormat/>
    <w:basedOn w:val="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" w:default="1">
    <w:name w:val="Default Paragraph Font"/>
  </w:style>
  <w:style w:type="character" w:styleId="" w:customStyle="1">
    <w:name w:val="Основной текст Знак"/>
    <w:basedOn w:val=""/>
    <w:rPr>
      <w:rFonts w:ascii="Times New Roman" w:hAnsi="Times New Roman" w:eastAsia="Times New Roman" w:cs="Times New Roman"/>
      <w:b/>
      <w:sz w:val="20"/>
      <w:szCs w:val="20"/>
      <w:lang w:val="en-us"/>
    </w:rPr>
  </w:style>
  <w:style w:type="character" w:styleId="" w:customStyle="1">
    <w:name w:val="Текст выноски Знак"/>
    <w:basedOn w:val="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15</cp:revision>
  <cp:lastPrinted>2017-03-24T14:29:00Z</cp:lastPrinted>
  <dcterms:created xsi:type="dcterms:W3CDTF">2017-02-20T10:41:00Z</dcterms:created>
  <dcterms:modified xsi:type="dcterms:W3CDTF">2017-04-03T09:35:17Z</dcterms:modified>
</cp:coreProperties>
</file>