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490" w:rsidRDefault="00257490" w:rsidP="00E9147C">
      <w:pPr>
        <w:jc w:val="right"/>
        <w:rPr>
          <w:b/>
        </w:rPr>
      </w:pPr>
    </w:p>
    <w:p w:rsidR="001C3D09" w:rsidRPr="001C3D09" w:rsidRDefault="001C3D09" w:rsidP="001C3D09">
      <w:pPr>
        <w:widowControl w:val="0"/>
        <w:tabs>
          <w:tab w:val="left" w:pos="4962"/>
        </w:tabs>
        <w:snapToGrid w:val="0"/>
        <w:jc w:val="center"/>
        <w:rPr>
          <w:b/>
          <w:sz w:val="28"/>
          <w:szCs w:val="28"/>
        </w:rPr>
      </w:pPr>
      <w:r w:rsidRPr="001C3D09"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1C3D09" w:rsidRPr="001C3D09" w:rsidRDefault="001C3D09" w:rsidP="001C3D09">
      <w:pPr>
        <w:widowControl w:val="0"/>
        <w:tabs>
          <w:tab w:val="left" w:pos="4962"/>
        </w:tabs>
        <w:snapToGrid w:val="0"/>
        <w:jc w:val="center"/>
      </w:pPr>
      <w:r w:rsidRPr="001C3D09">
        <w:rPr>
          <w:rFonts w:ascii="Arial" w:hAnsi="Arial"/>
          <w:szCs w:val="20"/>
        </w:rP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0.5pt" o:ole="">
            <v:imagedata r:id="rId6" o:title=""/>
          </v:shape>
          <o:OLEObject Type="Embed" ProgID="Word.Picture.8" ShapeID="_x0000_i1025" DrawAspect="Content" ObjectID="_1669201303" r:id="rId7"/>
        </w:object>
      </w:r>
      <w:r w:rsidRPr="001C3D09">
        <w:rPr>
          <w:rFonts w:ascii="Arial" w:hAnsi="Arial"/>
          <w:szCs w:val="20"/>
        </w:rPr>
        <w:t xml:space="preserve">                                </w:t>
      </w:r>
      <w:r w:rsidRPr="001C3D09">
        <w:t xml:space="preserve">                   </w:t>
      </w:r>
    </w:p>
    <w:p w:rsidR="001C3D09" w:rsidRPr="001C3D09" w:rsidRDefault="001C3D09" w:rsidP="001C3D09">
      <w:pPr>
        <w:jc w:val="center"/>
        <w:rPr>
          <w:b/>
          <w:spacing w:val="40"/>
        </w:rPr>
      </w:pPr>
      <w:r w:rsidRPr="001C3D09">
        <w:rPr>
          <w:b/>
          <w:spacing w:val="40"/>
        </w:rPr>
        <w:t>ПРЕДСТАВИТЕЛЬНОЕ СОБРАНИЕ</w:t>
      </w:r>
      <w:r w:rsidRPr="001C3D09">
        <w:rPr>
          <w:b/>
          <w:spacing w:val="40"/>
        </w:rPr>
        <w:br/>
        <w:t>НИКОЛЬСКОГО МУНИЦИПАЛЬНОГО РАЙОНА</w:t>
      </w:r>
      <w:r w:rsidRPr="001C3D09">
        <w:rPr>
          <w:b/>
          <w:spacing w:val="40"/>
        </w:rPr>
        <w:br/>
        <w:t>ВОЛОГОДСКОЙ ОБЛАСТИ</w:t>
      </w:r>
    </w:p>
    <w:p w:rsidR="001C3D09" w:rsidRPr="001C3D09" w:rsidRDefault="001C3D09" w:rsidP="001C3D09">
      <w:pPr>
        <w:ind w:firstLine="709"/>
        <w:rPr>
          <w:b/>
        </w:rPr>
      </w:pPr>
      <w:r w:rsidRPr="001C3D09">
        <w:rPr>
          <w:b/>
        </w:rPr>
        <w:t xml:space="preserve"> </w:t>
      </w:r>
    </w:p>
    <w:p w:rsidR="001C3D09" w:rsidRPr="001C3D09" w:rsidRDefault="001C3D09" w:rsidP="001C3D09">
      <w:pPr>
        <w:ind w:firstLine="709"/>
        <w:jc w:val="center"/>
        <w:rPr>
          <w:b/>
          <w:spacing w:val="40"/>
        </w:rPr>
      </w:pPr>
      <w:r w:rsidRPr="001C3D09">
        <w:rPr>
          <w:b/>
          <w:spacing w:val="40"/>
        </w:rPr>
        <w:t>РЕШЕНИЕ</w:t>
      </w:r>
      <w:r w:rsidRPr="001C3D09">
        <w:rPr>
          <w:b/>
          <w:spacing w:val="40"/>
        </w:rPr>
        <w:tab/>
      </w:r>
    </w:p>
    <w:p w:rsidR="001C3D09" w:rsidRPr="001C3D09" w:rsidRDefault="001C3D09" w:rsidP="001C3D09">
      <w:pPr>
        <w:ind w:firstLine="709"/>
        <w:jc w:val="center"/>
        <w:rPr>
          <w:b/>
        </w:rPr>
      </w:pPr>
    </w:p>
    <w:p w:rsidR="001C3D09" w:rsidRPr="001C3D09" w:rsidRDefault="001C3D09" w:rsidP="001C3D09">
      <w:pPr>
        <w:rPr>
          <w:b/>
          <w:sz w:val="25"/>
          <w:szCs w:val="25"/>
        </w:rPr>
      </w:pPr>
    </w:p>
    <w:p w:rsidR="001C3D09" w:rsidRPr="001C3D09" w:rsidRDefault="001C3D09" w:rsidP="001C3D09">
      <w:r w:rsidRPr="001C3D09">
        <w:t xml:space="preserve">10 декабря 2020 года </w:t>
      </w:r>
      <w:r w:rsidRPr="001C3D09">
        <w:tab/>
        <w:t xml:space="preserve">          </w:t>
      </w:r>
      <w:r w:rsidRPr="001C3D09">
        <w:tab/>
      </w:r>
      <w:r w:rsidRPr="001C3D09">
        <w:tab/>
      </w:r>
      <w:r w:rsidRPr="001C3D09">
        <w:tab/>
        <w:t xml:space="preserve">                        </w:t>
      </w:r>
      <w:r w:rsidRPr="001C3D09">
        <w:tab/>
      </w:r>
      <w:r w:rsidRPr="001C3D09">
        <w:tab/>
      </w:r>
      <w:r>
        <w:t xml:space="preserve">               </w:t>
      </w:r>
      <w:r w:rsidRPr="001C3D09">
        <w:t xml:space="preserve">№ </w:t>
      </w:r>
      <w:r>
        <w:t>105</w:t>
      </w:r>
    </w:p>
    <w:p w:rsidR="00257490" w:rsidRDefault="00257490" w:rsidP="00E9147C">
      <w:pPr>
        <w:jc w:val="right"/>
        <w:rPr>
          <w:b/>
        </w:rPr>
      </w:pPr>
    </w:p>
    <w:p w:rsidR="00257490" w:rsidRDefault="00257490" w:rsidP="00E9147C">
      <w:pPr>
        <w:jc w:val="right"/>
        <w:rPr>
          <w:b/>
        </w:rPr>
      </w:pPr>
    </w:p>
    <w:p w:rsidR="00E9147C" w:rsidRDefault="00E9147C" w:rsidP="001C3D09">
      <w:pPr>
        <w:jc w:val="right"/>
      </w:pPr>
    </w:p>
    <w:p w:rsidR="00E9147C" w:rsidRDefault="00E9147C" w:rsidP="00E9147C"/>
    <w:p w:rsidR="00E9147C" w:rsidRDefault="00E9147C" w:rsidP="00E9147C"/>
    <w:p w:rsidR="00E9147C" w:rsidRDefault="00E9147C" w:rsidP="00E9147C">
      <w:r>
        <w:t xml:space="preserve">О внесении изменений в Положение о бюджетном </w:t>
      </w:r>
    </w:p>
    <w:p w:rsidR="00E9147C" w:rsidRDefault="00E9147C" w:rsidP="00E9147C">
      <w:r>
        <w:t xml:space="preserve">процессе в Никольском муниципальном районе, утвержденное </w:t>
      </w:r>
    </w:p>
    <w:p w:rsidR="00E9147C" w:rsidRDefault="00E9147C" w:rsidP="00E9147C">
      <w:r>
        <w:t xml:space="preserve">решением Представительного Собрания Никольского </w:t>
      </w:r>
    </w:p>
    <w:p w:rsidR="00E9147C" w:rsidRDefault="00E9147C" w:rsidP="00E9147C">
      <w:r>
        <w:t>муниципального района от 08.06.2012 года № 24</w:t>
      </w:r>
    </w:p>
    <w:p w:rsidR="00E9147C" w:rsidRDefault="00E9147C" w:rsidP="00E9147C"/>
    <w:p w:rsidR="00E9147C" w:rsidRDefault="00E9147C" w:rsidP="00E9147C"/>
    <w:p w:rsidR="00E9147C" w:rsidRDefault="001C3D09" w:rsidP="001C3D09">
      <w:pPr>
        <w:ind w:firstLine="708"/>
        <w:rPr>
          <w:b/>
        </w:rPr>
      </w:pPr>
      <w:r>
        <w:t>В соответствии со ст.21 Устава</w:t>
      </w:r>
      <w:r>
        <w:t xml:space="preserve"> Никольского муниципального района, Представительное Собрание Никольского муниципального района</w:t>
      </w:r>
      <w:r>
        <w:t xml:space="preserve"> </w:t>
      </w:r>
      <w:r w:rsidR="00E9147C" w:rsidRPr="00F10D70">
        <w:rPr>
          <w:b/>
        </w:rPr>
        <w:t>РЕШИЛО:</w:t>
      </w:r>
    </w:p>
    <w:p w:rsidR="001C3D09" w:rsidRPr="001C3D09" w:rsidRDefault="001C3D09" w:rsidP="001C3D09">
      <w:pPr>
        <w:ind w:firstLine="708"/>
      </w:pPr>
    </w:p>
    <w:p w:rsidR="00E9147C" w:rsidRDefault="00E9147C" w:rsidP="001C3D09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Внести в Положение о бюджетном процессе в Никольском муниципальном районе      </w:t>
      </w:r>
      <w:proofErr w:type="gramStart"/>
      <w:r>
        <w:t xml:space="preserve">   (</w:t>
      </w:r>
      <w:proofErr w:type="gramEnd"/>
      <w:r>
        <w:t>далее Положение), утвержденное решением Представительного Собрания Никольского муниципального района от 08.06.2012 года № 24 (с изменениями, внесенными решением Представительного Собрания Никольского муниципального района от 25.11.2013 года №67, от 27.06.2014 года №36,  от 25.11.2015 года №73, от 11.12.2015 года № 99, от 24.11.2017 №86</w:t>
      </w:r>
      <w:r w:rsidR="00E570EE">
        <w:t>, от 12.12.2019 года №</w:t>
      </w:r>
      <w:r w:rsidR="00242930">
        <w:t>76</w:t>
      </w:r>
      <w:r w:rsidR="00E570EE">
        <w:t>_</w:t>
      </w:r>
      <w:r>
        <w:t>) следующие изменения:</w:t>
      </w:r>
    </w:p>
    <w:p w:rsidR="00EB2657" w:rsidRPr="00BA365C" w:rsidRDefault="00EB2657" w:rsidP="001C3D09">
      <w:pPr>
        <w:pStyle w:val="a3"/>
        <w:numPr>
          <w:ilvl w:val="1"/>
          <w:numId w:val="1"/>
        </w:numPr>
        <w:jc w:val="both"/>
      </w:pPr>
      <w:r w:rsidRPr="00BA365C">
        <w:t>Дополнить пунктом 1.5.</w:t>
      </w:r>
      <w:r w:rsidRPr="001C3D09">
        <w:rPr>
          <w:vertAlign w:val="superscript"/>
        </w:rPr>
        <w:t>1</w:t>
      </w:r>
      <w:r w:rsidRPr="00BA365C">
        <w:t xml:space="preserve"> следующего содержания:</w:t>
      </w:r>
    </w:p>
    <w:p w:rsidR="00EB2657" w:rsidRPr="00BA365C" w:rsidRDefault="00EB2657" w:rsidP="00EB2657">
      <w:pPr>
        <w:ind w:left="120"/>
        <w:jc w:val="both"/>
      </w:pPr>
      <w:r w:rsidRPr="00BA365C">
        <w:t xml:space="preserve"> «1.5.</w:t>
      </w:r>
      <w:r w:rsidRPr="00BA365C">
        <w:rPr>
          <w:vertAlign w:val="superscript"/>
        </w:rPr>
        <w:t>1</w:t>
      </w:r>
      <w:r w:rsidRPr="00BA365C">
        <w:t xml:space="preserve">. Участники бюджетного процесса </w:t>
      </w:r>
    </w:p>
    <w:p w:rsidR="00EB2657" w:rsidRPr="00BA365C" w:rsidRDefault="006C06F9" w:rsidP="00EB2657">
      <w:pPr>
        <w:pStyle w:val="a3"/>
        <w:ind w:left="420"/>
        <w:jc w:val="both"/>
      </w:pPr>
      <w:r>
        <w:t>1.</w:t>
      </w:r>
      <w:r w:rsidR="00EB2657" w:rsidRPr="00BA365C">
        <w:t>Участниками бюджетного процесса в Никольском районе являются:</w:t>
      </w:r>
    </w:p>
    <w:p w:rsidR="00EB2657" w:rsidRPr="00BA365C" w:rsidRDefault="00EB2657" w:rsidP="00EB2657">
      <w:pPr>
        <w:ind w:left="60"/>
        <w:jc w:val="both"/>
      </w:pPr>
      <w:r w:rsidRPr="00BA365C">
        <w:t xml:space="preserve"> Глава района:</w:t>
      </w:r>
    </w:p>
    <w:p w:rsidR="00EB2657" w:rsidRPr="00BA365C" w:rsidRDefault="00EB2657" w:rsidP="00EB2657">
      <w:pPr>
        <w:ind w:left="60"/>
        <w:jc w:val="both"/>
      </w:pPr>
      <w:r w:rsidRPr="00BA365C">
        <w:t xml:space="preserve"> Представительное Собрание Никольского муниципального района;</w:t>
      </w:r>
    </w:p>
    <w:p w:rsidR="00BC1FC2" w:rsidRPr="00BA365C" w:rsidRDefault="00BC1FC2" w:rsidP="00EB2657">
      <w:pPr>
        <w:ind w:left="60"/>
        <w:jc w:val="both"/>
      </w:pPr>
      <w:r w:rsidRPr="00BA365C">
        <w:t xml:space="preserve"> администрация Никольского муниципального района; </w:t>
      </w:r>
    </w:p>
    <w:p w:rsidR="00EB2657" w:rsidRPr="00BA365C" w:rsidRDefault="00EB2657" w:rsidP="00EB2657">
      <w:pPr>
        <w:ind w:left="60"/>
        <w:jc w:val="both"/>
      </w:pPr>
      <w:r w:rsidRPr="00BA365C">
        <w:t>Финансовое управление района (финансовый орган);</w:t>
      </w:r>
    </w:p>
    <w:p w:rsidR="00EB2657" w:rsidRPr="00BA365C" w:rsidRDefault="00BC1FC2" w:rsidP="00EB2657">
      <w:pPr>
        <w:ind w:left="60"/>
        <w:jc w:val="both"/>
      </w:pPr>
      <w:r w:rsidRPr="00BA365C">
        <w:t>г</w:t>
      </w:r>
      <w:r w:rsidR="00EB2657" w:rsidRPr="00BA365C">
        <w:t>лавные распорядители(распорядители) бюджетных средств районного бюджета;</w:t>
      </w:r>
    </w:p>
    <w:p w:rsidR="00EB2657" w:rsidRPr="00BA365C" w:rsidRDefault="00BC1FC2" w:rsidP="00EB2657">
      <w:pPr>
        <w:ind w:left="60"/>
        <w:jc w:val="both"/>
      </w:pPr>
      <w:r w:rsidRPr="00BA365C">
        <w:t>г</w:t>
      </w:r>
      <w:r w:rsidR="00EB2657" w:rsidRPr="00BA365C">
        <w:t>лавные администраторы(администраторы) доходов районного бюджета;</w:t>
      </w:r>
    </w:p>
    <w:p w:rsidR="00EB2657" w:rsidRPr="00BA365C" w:rsidRDefault="00BC1FC2" w:rsidP="00EB2657">
      <w:pPr>
        <w:ind w:left="60"/>
        <w:jc w:val="both"/>
      </w:pPr>
      <w:r w:rsidRPr="00BA365C">
        <w:t>г</w:t>
      </w:r>
      <w:r w:rsidR="00EB2657" w:rsidRPr="00BA365C">
        <w:t>лавные администраторы(администраторы) источников финансирования дефицита районного бюджета;</w:t>
      </w:r>
    </w:p>
    <w:p w:rsidR="001C3D09" w:rsidRDefault="00BC1FC2" w:rsidP="001C3D09">
      <w:pPr>
        <w:ind w:left="60"/>
        <w:jc w:val="both"/>
      </w:pPr>
      <w:r w:rsidRPr="00BA365C">
        <w:t>п</w:t>
      </w:r>
      <w:r w:rsidR="00EB2657" w:rsidRPr="00BA365C">
        <w:t>олучатели бюджетных средств районного бюджета.</w:t>
      </w:r>
    </w:p>
    <w:p w:rsidR="00EB2657" w:rsidRPr="00BA365C" w:rsidRDefault="001C3D09" w:rsidP="001C3D09">
      <w:pPr>
        <w:pStyle w:val="a3"/>
        <w:ind w:left="0"/>
        <w:jc w:val="both"/>
      </w:pPr>
      <w:r>
        <w:t xml:space="preserve">       2. </w:t>
      </w:r>
      <w:r w:rsidR="00EB2657" w:rsidRPr="00BA365C">
        <w:t>Особенности бюджетных полномочий главных распорядителей(распорядителей) бюджетных средств районного бюджета и главных администраторов(администраторов) доходов районного бюджета, являющихся органами местного самоуправления района, устанавливаются правовы</w:t>
      </w:r>
      <w:r w:rsidR="006C06F9">
        <w:t>ми актами администрации района.</w:t>
      </w:r>
    </w:p>
    <w:p w:rsidR="00BC1FC2" w:rsidRPr="00BA365C" w:rsidRDefault="00BC1FC2" w:rsidP="00EB2657">
      <w:pPr>
        <w:pStyle w:val="a3"/>
        <w:ind w:left="60"/>
        <w:jc w:val="both"/>
      </w:pPr>
    </w:p>
    <w:p w:rsidR="00021240" w:rsidRPr="00BA365C" w:rsidRDefault="00021240" w:rsidP="00EB2657">
      <w:pPr>
        <w:pStyle w:val="a3"/>
        <w:ind w:left="60"/>
        <w:jc w:val="both"/>
      </w:pPr>
      <w:r w:rsidRPr="00BA365C">
        <w:t>1.2. В разделе II:</w:t>
      </w:r>
    </w:p>
    <w:p w:rsidR="00021240" w:rsidRPr="00BA365C" w:rsidRDefault="00021240" w:rsidP="00EB2657">
      <w:pPr>
        <w:pStyle w:val="a3"/>
        <w:ind w:left="60"/>
        <w:jc w:val="both"/>
      </w:pPr>
      <w:r w:rsidRPr="00BA365C">
        <w:t xml:space="preserve">  </w:t>
      </w:r>
      <w:r w:rsidR="0052229F">
        <w:t xml:space="preserve"> </w:t>
      </w:r>
      <w:r w:rsidRPr="00BA365C">
        <w:t>1.2.1.абзац 7 пункта 2.1.признать утратившим силу;</w:t>
      </w:r>
    </w:p>
    <w:p w:rsidR="00257490" w:rsidRDefault="00021240" w:rsidP="00021240">
      <w:pPr>
        <w:pStyle w:val="a3"/>
        <w:ind w:left="60"/>
        <w:jc w:val="both"/>
      </w:pPr>
      <w:r w:rsidRPr="00021240">
        <w:t xml:space="preserve">  </w:t>
      </w:r>
      <w:r w:rsidR="0052229F">
        <w:t xml:space="preserve"> </w:t>
      </w:r>
      <w:r>
        <w:t>1.2.2.</w:t>
      </w:r>
      <w:r w:rsidR="00257490">
        <w:t xml:space="preserve"> Абзац 3 пункта 2.3. изложить в следующей редакции:</w:t>
      </w:r>
    </w:p>
    <w:p w:rsidR="00257490" w:rsidRPr="00257490" w:rsidRDefault="00257490" w:rsidP="0025749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7490">
        <w:lastRenderedPageBreak/>
        <w:t>«</w:t>
      </w:r>
      <w:r w:rsidRPr="00257490">
        <w:rPr>
          <w:rFonts w:eastAsiaTheme="minorHAnsi"/>
          <w:lang w:eastAsia="en-US"/>
        </w:rPr>
        <w:t>Объем бюджетных ассигнований на реализацию муниципальных программ утверждается решением о районном бюджете на очередной финансовый год</w:t>
      </w:r>
      <w:r>
        <w:rPr>
          <w:rFonts w:eastAsiaTheme="minorHAnsi"/>
          <w:lang w:eastAsia="en-US"/>
        </w:rPr>
        <w:t xml:space="preserve"> и</w:t>
      </w:r>
      <w:r w:rsidRPr="00257490">
        <w:rPr>
          <w:rFonts w:eastAsiaTheme="minorHAnsi"/>
          <w:lang w:eastAsia="en-US"/>
        </w:rPr>
        <w:t xml:space="preserve"> плановый период в соответствии с нормативными правовыми актами администрации района.»</w:t>
      </w:r>
    </w:p>
    <w:p w:rsidR="00E9147C" w:rsidRDefault="00E9147C" w:rsidP="00E9147C">
      <w:pPr>
        <w:jc w:val="both"/>
      </w:pPr>
    </w:p>
    <w:p w:rsidR="00B50FB2" w:rsidRDefault="00E9147C" w:rsidP="00E9147C">
      <w:pPr>
        <w:jc w:val="both"/>
      </w:pPr>
      <w:r>
        <w:t>1.</w:t>
      </w:r>
      <w:r w:rsidR="00EB2657">
        <w:t>3</w:t>
      </w:r>
      <w:r>
        <w:t>.</w:t>
      </w:r>
      <w:r w:rsidR="00B50FB2" w:rsidRPr="00B50FB2">
        <w:t xml:space="preserve"> </w:t>
      </w:r>
      <w:r w:rsidR="00B50FB2">
        <w:t xml:space="preserve">в пункте </w:t>
      </w:r>
      <w:r w:rsidR="00E570EE">
        <w:t>5.2</w:t>
      </w:r>
      <w:r w:rsidR="006C06F9">
        <w:t>.</w:t>
      </w:r>
      <w:r w:rsidR="00E570EE">
        <w:t xml:space="preserve"> </w:t>
      </w:r>
      <w:r w:rsidR="00B50FB2">
        <w:t xml:space="preserve">раздела </w:t>
      </w:r>
      <w:r w:rsidR="00E570EE">
        <w:t>V</w:t>
      </w:r>
      <w:r w:rsidR="00B50FB2">
        <w:t>:</w:t>
      </w:r>
    </w:p>
    <w:p w:rsidR="00E9147C" w:rsidRDefault="000C09BA" w:rsidP="00E9147C">
      <w:pPr>
        <w:jc w:val="both"/>
      </w:pPr>
      <w:r>
        <w:t>в подпунктах 3,</w:t>
      </w:r>
      <w:r w:rsidR="00B92917">
        <w:t>4</w:t>
      </w:r>
      <w:r w:rsidR="00E9147C">
        <w:t xml:space="preserve"> </w:t>
      </w:r>
      <w:r w:rsidR="00E9147C" w:rsidRPr="00E9147C">
        <w:t xml:space="preserve">слова </w:t>
      </w:r>
      <w:r w:rsidR="00B50FB2" w:rsidRPr="00227CD8">
        <w:t>«</w:t>
      </w:r>
      <w:r w:rsidR="00227CD8" w:rsidRPr="00227CD8">
        <w:t>остатки средств на едином счете районного бюджета</w:t>
      </w:r>
      <w:r w:rsidR="00B50FB2" w:rsidRPr="00227CD8">
        <w:t>»</w:t>
      </w:r>
      <w:r w:rsidR="00B50FB2">
        <w:t xml:space="preserve"> заменить словами «</w:t>
      </w:r>
      <w:r w:rsidR="00B92917">
        <w:t>остат</w:t>
      </w:r>
      <w:r w:rsidR="00227CD8">
        <w:t>о</w:t>
      </w:r>
      <w:r w:rsidR="00B92917">
        <w:t>к средств</w:t>
      </w:r>
      <w:r w:rsidR="00227CD8">
        <w:t xml:space="preserve"> на</w:t>
      </w:r>
      <w:r w:rsidR="00B92917">
        <w:t xml:space="preserve"> </w:t>
      </w:r>
      <w:r w:rsidR="00E570EE">
        <w:t>едином счете</w:t>
      </w:r>
      <w:r w:rsidR="00227CD8">
        <w:t xml:space="preserve"> районного бюджета</w:t>
      </w:r>
      <w:r w:rsidR="00B50FB2">
        <w:t>»;</w:t>
      </w:r>
    </w:p>
    <w:p w:rsidR="00B50FB2" w:rsidRDefault="00B50FB2" w:rsidP="00E9147C">
      <w:pPr>
        <w:jc w:val="both"/>
      </w:pPr>
      <w:r>
        <w:t xml:space="preserve">в подпункте </w:t>
      </w:r>
      <w:r w:rsidR="00E570EE">
        <w:t>5 слова</w:t>
      </w:r>
      <w:r>
        <w:t xml:space="preserve"> «</w:t>
      </w:r>
      <w:r w:rsidR="00227CD8">
        <w:t>остатки</w:t>
      </w:r>
      <w:r w:rsidR="00B92917">
        <w:t xml:space="preserve"> средств на счете</w:t>
      </w:r>
      <w:r>
        <w:t>» заменить словом «</w:t>
      </w:r>
      <w:r w:rsidR="00B92917">
        <w:t>остат</w:t>
      </w:r>
      <w:r w:rsidR="000B62FD">
        <w:t>ка</w:t>
      </w:r>
      <w:r w:rsidR="00B92917">
        <w:t xml:space="preserve"> средств </w:t>
      </w:r>
      <w:r w:rsidR="00227CD8">
        <w:t xml:space="preserve">на </w:t>
      </w:r>
      <w:r w:rsidR="00B92917">
        <w:t>едином счете</w:t>
      </w:r>
      <w:r w:rsidR="00227CD8">
        <w:t xml:space="preserve"> районного бюджета</w:t>
      </w:r>
      <w:r>
        <w:t>»;</w:t>
      </w:r>
    </w:p>
    <w:p w:rsidR="00E52FFA" w:rsidRDefault="00963548" w:rsidP="00E9147C">
      <w:pPr>
        <w:jc w:val="both"/>
      </w:pPr>
      <w:r>
        <w:t>1.</w:t>
      </w:r>
      <w:r w:rsidR="00EB2657">
        <w:t>4</w:t>
      </w:r>
      <w:r>
        <w:t>.</w:t>
      </w:r>
      <w:r w:rsidR="00E570EE">
        <w:t xml:space="preserve"> пункт 5.3.</w:t>
      </w:r>
      <w:r w:rsidR="00D12B44">
        <w:t xml:space="preserve"> </w:t>
      </w:r>
      <w:r>
        <w:t>раздел</w:t>
      </w:r>
      <w:r w:rsidR="00E570EE">
        <w:t>а</w:t>
      </w:r>
      <w:r w:rsidR="003F6580">
        <w:t xml:space="preserve"> V </w:t>
      </w:r>
      <w:r w:rsidR="00E52FFA">
        <w:t xml:space="preserve"> изложить в следующей редакции:</w:t>
      </w:r>
    </w:p>
    <w:p w:rsidR="00E570EE" w:rsidRPr="00E570EE" w:rsidRDefault="00E52FFA" w:rsidP="00E570E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70EE">
        <w:rPr>
          <w:rFonts w:ascii="Times New Roman" w:hAnsi="Times New Roman" w:cs="Times New Roman"/>
          <w:sz w:val="24"/>
          <w:szCs w:val="24"/>
        </w:rPr>
        <w:t xml:space="preserve">     «</w:t>
      </w:r>
      <w:r w:rsidR="00E570EE" w:rsidRPr="00E570EE">
        <w:rPr>
          <w:rFonts w:ascii="Times New Roman" w:hAnsi="Times New Roman" w:cs="Times New Roman"/>
          <w:sz w:val="24"/>
          <w:szCs w:val="24"/>
        </w:rPr>
        <w:t>5.3. Учет операций по исполнению бюджета</w:t>
      </w:r>
    </w:p>
    <w:p w:rsidR="00E570EE" w:rsidRDefault="00E570EE" w:rsidP="00E57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229F" w:rsidRDefault="0052229F" w:rsidP="0052229F">
      <w:pPr>
        <w:jc w:val="both"/>
      </w:pPr>
      <w:r>
        <w:t xml:space="preserve">      5.3.1. </w:t>
      </w:r>
      <w:proofErr w:type="gramStart"/>
      <w:r>
        <w:t>Казначейское  обслуживание</w:t>
      </w:r>
      <w:proofErr w:type="gramEnd"/>
      <w:r>
        <w:t xml:space="preserve">  исполнения районного бюджета  осуществляется в соответствии  со статьей 215.1 Бюджетного кодекса Российской Федерации на едином счете районного бюджета, открытом  Управлением Федерального казначейства по Вологодской области (далее- единый счет бюджета).</w:t>
      </w:r>
    </w:p>
    <w:p w:rsidR="0052229F" w:rsidRDefault="0052229F" w:rsidP="0052229F">
      <w:pPr>
        <w:jc w:val="both"/>
      </w:pPr>
      <w:r>
        <w:t xml:space="preserve">      5.3.2. Учет операций по исполнению районного бюджета осуществляется   на едином счете  районного бюджета с использованием  лицевых счетов, открываемых в Финансовом управлении Никольского муниципального района  главным  распорядителям и получателям средств районного бюджета:</w:t>
      </w:r>
    </w:p>
    <w:p w:rsidR="0052229F" w:rsidRDefault="0052229F" w:rsidP="0052229F">
      <w:pPr>
        <w:jc w:val="both"/>
      </w:pPr>
      <w:r>
        <w:t>- по исполнению  районного бюджета;</w:t>
      </w:r>
    </w:p>
    <w:p w:rsidR="0052229F" w:rsidRDefault="0052229F" w:rsidP="0052229F">
      <w:pPr>
        <w:jc w:val="both"/>
      </w:pPr>
      <w:r>
        <w:t>- со средствами  бюджетных и автономных  учреждений района, за исключением случаев, установленных федеральными законами;</w:t>
      </w:r>
    </w:p>
    <w:p w:rsidR="0052229F" w:rsidRDefault="0052229F" w:rsidP="0052229F">
      <w:pPr>
        <w:jc w:val="both"/>
      </w:pPr>
      <w:r>
        <w:t>- со средствами, поступающими в соответствии с законодательством Российской федерации во временное распоряжение получателей средств районного бюджета и подлежащими  возврату или перечислению в случаях и порядке, устанавливаемых  Правительством Российской Федерации;</w:t>
      </w:r>
    </w:p>
    <w:p w:rsidR="0052229F" w:rsidRDefault="0052229F" w:rsidP="0052229F">
      <w:pPr>
        <w:jc w:val="both"/>
      </w:pPr>
      <w:r>
        <w:t>- со средствами юридических  лиц, не являющихся участниками бюджетного процесса, бюджетными и автономными учреждениями района, источником финансового обеспечения которых являются средства, предоставленные из районного бюджета, за исключением случаев, установленных федеральными законами.</w:t>
      </w:r>
    </w:p>
    <w:p w:rsidR="0052229F" w:rsidRDefault="0052229F" w:rsidP="0052229F">
      <w:pPr>
        <w:autoSpaceDE w:val="0"/>
        <w:autoSpaceDN w:val="0"/>
        <w:adjustRightInd w:val="0"/>
        <w:jc w:val="both"/>
      </w:pPr>
      <w:r>
        <w:t xml:space="preserve">    5.3.</w:t>
      </w:r>
      <w:r w:rsidR="006C06F9">
        <w:t>3</w:t>
      </w:r>
      <w:r>
        <w:t xml:space="preserve">. Учет операций на лицевых счетах главных распорядителей и получателей средств районного бюджета может осуществляться Департаментом финансов Вологодской области через сектор ГКУ ВО "Областное казначейство" по Никольскому </w:t>
      </w:r>
      <w:proofErr w:type="gramStart"/>
      <w:r>
        <w:t>району  на</w:t>
      </w:r>
      <w:proofErr w:type="gramEnd"/>
      <w:r>
        <w:t xml:space="preserve"> основе заключенного соглашения с Администрацией района.</w:t>
      </w:r>
      <w:r w:rsidR="006C06F9">
        <w:t>»</w:t>
      </w:r>
    </w:p>
    <w:p w:rsidR="00227CD8" w:rsidRPr="00E570EE" w:rsidRDefault="00227CD8" w:rsidP="00E57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236" w:rsidRDefault="000C71BE" w:rsidP="00227C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EB2657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>. пункт 6.1. раздела изложить  в следующей редакции:</w:t>
      </w:r>
    </w:p>
    <w:p w:rsidR="000C71BE" w:rsidRPr="000C71BE" w:rsidRDefault="000C71BE" w:rsidP="000C71BE">
      <w:pPr>
        <w:autoSpaceDE w:val="0"/>
        <w:autoSpaceDN w:val="0"/>
        <w:adjustRightInd w:val="0"/>
        <w:ind w:firstLine="540"/>
        <w:jc w:val="center"/>
      </w:pPr>
      <w:r w:rsidRPr="000C71BE">
        <w:t>«6.1. Бюджетный учет и бюджетная отчетность района</w:t>
      </w:r>
    </w:p>
    <w:p w:rsidR="00A8427B" w:rsidRDefault="00A8427B" w:rsidP="00A8427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Бюджетная отчетность района составляется Финансовым управлением района  в соответствии с единой методологией и стандартами бюджетной отчетности, установленными Министерством финансов Российской Федерации, на основании сводной бюджетной отчетности главных распорядителей средств районного бюджета, главных администраторов доходов районного бюджета, главных администраторов источников финансирования дефицита районного бюджета в сроки, установленные актом Финансового управления</w:t>
      </w:r>
      <w:r w:rsidR="00756C9A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но не позднее 1 февраля года следующего за отчетным.</w:t>
      </w:r>
    </w:p>
    <w:p w:rsidR="00A8427B" w:rsidRDefault="00A8427B" w:rsidP="00A8427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Бюджетная отчетность является годовой. Отчет об исполнении районного бюджета является ежеквартальным.</w:t>
      </w:r>
    </w:p>
    <w:p w:rsidR="00A8427B" w:rsidRDefault="00A8427B" w:rsidP="00A8427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Бюджетная отчетность района представляется Финансовым управлением района  в администрацию района.</w:t>
      </w:r>
    </w:p>
    <w:p w:rsidR="00A8427B" w:rsidRDefault="00A8427B" w:rsidP="00A8427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Отчет об исполнении районного бюджета за 1 квартал, полугодие и девять месяцев текущего финансового года представляется Финансовым управлением района   в администрацию района в виде проекта постановления администрации района с приложением </w:t>
      </w:r>
      <w:hyperlink r:id="rId8" w:history="1">
        <w:r w:rsidRPr="00A8427B">
          <w:rPr>
            <w:rFonts w:eastAsiaTheme="minorHAnsi"/>
            <w:lang w:eastAsia="en-US"/>
          </w:rPr>
          <w:t>отчета</w:t>
        </w:r>
      </w:hyperlink>
      <w:r>
        <w:rPr>
          <w:rFonts w:eastAsiaTheme="minorHAnsi"/>
          <w:lang w:eastAsia="en-US"/>
        </w:rPr>
        <w:t xml:space="preserve"> об исполнении бюджета. </w:t>
      </w:r>
    </w:p>
    <w:p w:rsidR="00A8427B" w:rsidRPr="00A8427B" w:rsidRDefault="00A8427B" w:rsidP="00A8427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Отчет об исполнении районного бюджета за 1 квартал, полугодие и девять месяцев текущего финансового года утверждается администрацией района и направляется в Представительное Собрание в срок</w:t>
      </w:r>
      <w:r w:rsidR="00756C9A">
        <w:rPr>
          <w:rFonts w:eastAsiaTheme="minorHAnsi"/>
          <w:lang w:eastAsia="en-US"/>
        </w:rPr>
        <w:t xml:space="preserve">и, </w:t>
      </w:r>
      <w:r>
        <w:rPr>
          <w:rFonts w:eastAsiaTheme="minorHAnsi"/>
          <w:lang w:eastAsia="en-US"/>
        </w:rPr>
        <w:t xml:space="preserve"> </w:t>
      </w:r>
      <w:r w:rsidR="00756C9A">
        <w:rPr>
          <w:rFonts w:eastAsiaTheme="minorHAnsi"/>
          <w:lang w:eastAsia="en-US"/>
        </w:rPr>
        <w:t>установленные правовым актом администрации района.</w:t>
      </w:r>
    </w:p>
    <w:p w:rsidR="00A8427B" w:rsidRDefault="00A8427B" w:rsidP="00A84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27B">
        <w:rPr>
          <w:rFonts w:ascii="Times New Roman" w:hAnsi="Times New Roman" w:cs="Times New Roman"/>
          <w:sz w:val="24"/>
          <w:szCs w:val="24"/>
        </w:rPr>
        <w:t>Годовой отчет об исполнении районного бюджета, ежеквартальные сведения об исполнении районного бюджета подлежат официальному опубликованию. Объем ежеквартальных сведений, подлежащих официальному опубликованию, устанавливается постановлением Администрации района.</w:t>
      </w:r>
    </w:p>
    <w:p w:rsidR="000C71BE" w:rsidRPr="000C71BE" w:rsidRDefault="000C71BE" w:rsidP="000C71BE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0C71BE">
        <w:rPr>
          <w:lang w:eastAsia="en-US"/>
        </w:rPr>
        <w:t xml:space="preserve"> Передача полномочий по ведению бюджетного (бухгалтерского) учета и предоставлению бюджетной (бухгалтерской) и иной финансовой отчетности органов местного самоуправления района, подведомственных казенных учреждений осуществляется в соответствии с Бюджетным </w:t>
      </w:r>
      <w:hyperlink r:id="rId9" w:history="1">
        <w:r w:rsidRPr="000C71BE">
          <w:rPr>
            <w:lang w:eastAsia="en-US"/>
          </w:rPr>
          <w:t>кодексом</w:t>
        </w:r>
      </w:hyperlink>
      <w:r w:rsidRPr="000C71BE">
        <w:rPr>
          <w:lang w:eastAsia="en-US"/>
        </w:rPr>
        <w:t xml:space="preserve"> Российской Федерации и иным федеральным законодательством.</w:t>
      </w:r>
    </w:p>
    <w:p w:rsidR="000C71BE" w:rsidRPr="000C71BE" w:rsidRDefault="000C71BE" w:rsidP="000C71BE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bookmarkStart w:id="0" w:name="Par1"/>
      <w:bookmarkEnd w:id="0"/>
      <w:r w:rsidRPr="000C71BE">
        <w:rPr>
          <w:lang w:eastAsia="en-US"/>
        </w:rPr>
        <w:t>Решение по передаче полномочий по ведению бюджетного (бухгалтерского) учета и предоставлению бюджетной (бухгалтерской) и иной финансовой отчетности бюджетных и автономных учреждений казенным учреждениям района принимается органом, осуществляющим функции и полномочия учредителя, на основании решения  органов местного самоуправления.</w:t>
      </w:r>
    </w:p>
    <w:p w:rsidR="000C71BE" w:rsidRPr="000C71BE" w:rsidRDefault="000C71BE" w:rsidP="000C71B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C71BE">
        <w:rPr>
          <w:lang w:eastAsia="en-US"/>
        </w:rPr>
        <w:t xml:space="preserve">Порядок осуществления полномочий и организации взаимодействия при осуществлении полномочий казенными учреждениями, указанными </w:t>
      </w:r>
      <w:r w:rsidRPr="00227CD8">
        <w:rPr>
          <w:lang w:eastAsia="en-US"/>
        </w:rPr>
        <w:t xml:space="preserve">в </w:t>
      </w:r>
      <w:hyperlink w:anchor="Par1" w:history="1">
        <w:r w:rsidRPr="00227CD8">
          <w:rPr>
            <w:lang w:eastAsia="en-US"/>
          </w:rPr>
          <w:t>абзаце в</w:t>
        </w:r>
      </w:hyperlink>
      <w:r w:rsidRPr="00227CD8">
        <w:t>осьмом</w:t>
      </w:r>
      <w:r w:rsidRPr="00227CD8">
        <w:rPr>
          <w:lang w:eastAsia="en-US"/>
        </w:rPr>
        <w:t xml:space="preserve"> настоящей части, утверждается администрацией района.»</w:t>
      </w:r>
      <w:r w:rsidR="00DC306C">
        <w:rPr>
          <w:lang w:eastAsia="en-US"/>
        </w:rPr>
        <w:t xml:space="preserve"> </w:t>
      </w:r>
    </w:p>
    <w:p w:rsidR="00C6379F" w:rsidRDefault="003F6580" w:rsidP="0052229F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>1.</w:t>
      </w:r>
      <w:r w:rsidR="00EB2657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>.</w:t>
      </w:r>
      <w:r w:rsidR="00C6379F">
        <w:rPr>
          <w:rFonts w:eastAsiaTheme="minorHAnsi"/>
          <w:lang w:eastAsia="en-US"/>
        </w:rPr>
        <w:t xml:space="preserve"> в пункте  7.2. раздела </w:t>
      </w:r>
      <w:r w:rsidR="00C6379F">
        <w:t>VII:</w:t>
      </w:r>
    </w:p>
    <w:p w:rsidR="00242930" w:rsidRDefault="00377993" w:rsidP="002429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1.</w:t>
      </w:r>
      <w:r w:rsidR="00EB2657">
        <w:t>6</w:t>
      </w:r>
      <w:r>
        <w:t xml:space="preserve">.1. </w:t>
      </w:r>
      <w:r w:rsidR="00242930">
        <w:t>в абзаце 1  слова « и как органом муниципального финансового контроля» исключить;</w:t>
      </w:r>
    </w:p>
    <w:p w:rsidR="003F6580" w:rsidRDefault="00242930" w:rsidP="00C6379F">
      <w:pPr>
        <w:jc w:val="both"/>
      </w:pPr>
      <w:r>
        <w:t xml:space="preserve">         1.</w:t>
      </w:r>
      <w:r w:rsidR="00EB2657">
        <w:t>6</w:t>
      </w:r>
      <w:r>
        <w:t>.2.</w:t>
      </w:r>
      <w:r w:rsidR="00C6379F">
        <w:t xml:space="preserve"> абзац 2 изложить в следующей редакции:</w:t>
      </w:r>
    </w:p>
    <w:p w:rsidR="00C6379F" w:rsidRDefault="00C6379F" w:rsidP="00C6379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«</w:t>
      </w:r>
      <w:r w:rsidRPr="00C6379F">
        <w:rPr>
          <w:rFonts w:eastAsiaTheme="minorHAnsi"/>
          <w:lang w:eastAsia="en-US"/>
        </w:rPr>
        <w:t xml:space="preserve">Внутренний </w:t>
      </w:r>
      <w:r w:rsidR="000C71BE">
        <w:rPr>
          <w:rFonts w:eastAsiaTheme="minorHAnsi"/>
          <w:lang w:eastAsia="en-US"/>
        </w:rPr>
        <w:t xml:space="preserve">муниципальный </w:t>
      </w:r>
      <w:r w:rsidRPr="00C6379F">
        <w:rPr>
          <w:rFonts w:eastAsiaTheme="minorHAnsi"/>
          <w:lang w:eastAsia="en-US"/>
        </w:rPr>
        <w:t>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Федерации."</w:t>
      </w:r>
    </w:p>
    <w:p w:rsidR="00C6379F" w:rsidRDefault="00C6379F" w:rsidP="00C6379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6379F" w:rsidRDefault="009F16A3" w:rsidP="00C6379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="001C3D09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Настоящее р</w:t>
      </w:r>
      <w:r w:rsidR="00C6379F">
        <w:rPr>
          <w:rFonts w:eastAsiaTheme="minorHAnsi"/>
          <w:lang w:eastAsia="en-US"/>
        </w:rPr>
        <w:t>ешение вступает в силу со дня его официального опубликования, за искл</w:t>
      </w:r>
      <w:r>
        <w:rPr>
          <w:rFonts w:eastAsiaTheme="minorHAnsi"/>
          <w:lang w:eastAsia="en-US"/>
        </w:rPr>
        <w:t>ючением положений, для которых настоящим решением установлены иные сроки вступления их в силу.</w:t>
      </w:r>
    </w:p>
    <w:p w:rsidR="009F16A3" w:rsidRDefault="009F16A3" w:rsidP="00C6379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1C3D09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 xml:space="preserve">Подпункты </w:t>
      </w:r>
      <w:proofErr w:type="gramStart"/>
      <w:r w:rsidRPr="001C3D09">
        <w:rPr>
          <w:rFonts w:eastAsiaTheme="minorHAnsi"/>
          <w:lang w:eastAsia="en-US"/>
        </w:rPr>
        <w:t>1.</w:t>
      </w:r>
      <w:r w:rsidR="00021240" w:rsidRPr="001C3D09">
        <w:rPr>
          <w:rFonts w:eastAsiaTheme="minorHAnsi"/>
          <w:lang w:eastAsia="en-US"/>
        </w:rPr>
        <w:t>3</w:t>
      </w:r>
      <w:r w:rsidRPr="001C3D09">
        <w:rPr>
          <w:rFonts w:eastAsiaTheme="minorHAnsi"/>
          <w:lang w:eastAsia="en-US"/>
        </w:rPr>
        <w:t>.,</w:t>
      </w:r>
      <w:proofErr w:type="gramEnd"/>
      <w:r w:rsidRPr="001C3D09">
        <w:rPr>
          <w:rFonts w:eastAsiaTheme="minorHAnsi"/>
          <w:lang w:eastAsia="en-US"/>
        </w:rPr>
        <w:t xml:space="preserve"> 1.</w:t>
      </w:r>
      <w:r w:rsidR="00021240" w:rsidRPr="001C3D09">
        <w:rPr>
          <w:rFonts w:eastAsiaTheme="minorHAnsi"/>
          <w:lang w:eastAsia="en-US"/>
        </w:rPr>
        <w:t>4</w:t>
      </w:r>
      <w:r w:rsidRPr="001C3D09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пункта 1 настоящего решения  вступают в силу с 1 января 202</w:t>
      </w:r>
      <w:r w:rsidR="000C71BE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 года.</w:t>
      </w:r>
    </w:p>
    <w:p w:rsidR="009F16A3" w:rsidRDefault="009F16A3" w:rsidP="00C6379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F16A3" w:rsidRDefault="009F16A3" w:rsidP="00C6379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F16A3" w:rsidRDefault="009F16A3" w:rsidP="00C6379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Глава Никольского </w:t>
      </w:r>
    </w:p>
    <w:p w:rsidR="00E9147C" w:rsidRDefault="009F16A3" w:rsidP="000C71B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муниципального  района</w:t>
      </w:r>
      <w:proofErr w:type="gramEnd"/>
      <w:r>
        <w:rPr>
          <w:rFonts w:eastAsiaTheme="minorHAnsi"/>
          <w:lang w:eastAsia="en-US"/>
        </w:rPr>
        <w:t xml:space="preserve">                                                               </w:t>
      </w:r>
      <w:r w:rsidR="001C3D09">
        <w:rPr>
          <w:rFonts w:eastAsiaTheme="minorHAnsi"/>
          <w:lang w:eastAsia="en-US"/>
        </w:rPr>
        <w:t xml:space="preserve">                                </w:t>
      </w:r>
      <w:proofErr w:type="spellStart"/>
      <w:r>
        <w:rPr>
          <w:rFonts w:eastAsiaTheme="minorHAnsi"/>
          <w:lang w:eastAsia="en-US"/>
        </w:rPr>
        <w:t>В.В.Панов</w:t>
      </w:r>
      <w:proofErr w:type="spellEnd"/>
    </w:p>
    <w:p w:rsidR="006E7C5F" w:rsidRDefault="006E7C5F" w:rsidP="000C71B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21240" w:rsidRDefault="00021240" w:rsidP="000C71B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21240" w:rsidRDefault="00021240" w:rsidP="000C71B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21240" w:rsidRDefault="00021240" w:rsidP="000C71B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21240" w:rsidRDefault="00021240" w:rsidP="000C71B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21240" w:rsidRDefault="00021240" w:rsidP="000C71B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21240" w:rsidRDefault="00021240" w:rsidP="000C71B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21240" w:rsidRDefault="00021240" w:rsidP="000C71B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21240" w:rsidRDefault="00021240" w:rsidP="000C71B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21240" w:rsidRDefault="00021240" w:rsidP="000C71B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21240" w:rsidRDefault="00021240" w:rsidP="000C71B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21240" w:rsidRDefault="00021240" w:rsidP="000C71B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21240" w:rsidRDefault="00021240" w:rsidP="000C71B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21240" w:rsidRDefault="00021240" w:rsidP="000C71B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21240" w:rsidRDefault="00021240" w:rsidP="000C71B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1" w:name="_GoBack"/>
      <w:bookmarkEnd w:id="1"/>
    </w:p>
    <w:sectPr w:rsidR="00021240" w:rsidSect="002574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F03BA"/>
    <w:multiLevelType w:val="multilevel"/>
    <w:tmpl w:val="86D640C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1" w15:restartNumberingAfterBreak="0">
    <w:nsid w:val="339E64F9"/>
    <w:multiLevelType w:val="hybridMultilevel"/>
    <w:tmpl w:val="FDB231F2"/>
    <w:lvl w:ilvl="0" w:tplc="CDFCB1A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690E0BE4"/>
    <w:multiLevelType w:val="hybridMultilevel"/>
    <w:tmpl w:val="D012C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7A4DBA"/>
    <w:multiLevelType w:val="hybridMultilevel"/>
    <w:tmpl w:val="0B90F7EC"/>
    <w:lvl w:ilvl="0" w:tplc="09B2307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7C"/>
    <w:rsid w:val="000016FD"/>
    <w:rsid w:val="00004263"/>
    <w:rsid w:val="00005E62"/>
    <w:rsid w:val="0000731F"/>
    <w:rsid w:val="00012FC8"/>
    <w:rsid w:val="0001449F"/>
    <w:rsid w:val="0001548A"/>
    <w:rsid w:val="00016001"/>
    <w:rsid w:val="00020ABE"/>
    <w:rsid w:val="00021240"/>
    <w:rsid w:val="00022AE1"/>
    <w:rsid w:val="00026293"/>
    <w:rsid w:val="00031888"/>
    <w:rsid w:val="00032E52"/>
    <w:rsid w:val="0004050B"/>
    <w:rsid w:val="0004182E"/>
    <w:rsid w:val="000421EF"/>
    <w:rsid w:val="000422F8"/>
    <w:rsid w:val="0004437B"/>
    <w:rsid w:val="00046899"/>
    <w:rsid w:val="00046D6E"/>
    <w:rsid w:val="0004787E"/>
    <w:rsid w:val="000516C6"/>
    <w:rsid w:val="00054340"/>
    <w:rsid w:val="00054B56"/>
    <w:rsid w:val="000704B3"/>
    <w:rsid w:val="00070DDF"/>
    <w:rsid w:val="00072582"/>
    <w:rsid w:val="000726B3"/>
    <w:rsid w:val="000745DD"/>
    <w:rsid w:val="00075AE3"/>
    <w:rsid w:val="000769D8"/>
    <w:rsid w:val="00076EE0"/>
    <w:rsid w:val="0008196D"/>
    <w:rsid w:val="000856B9"/>
    <w:rsid w:val="000861F2"/>
    <w:rsid w:val="000912F1"/>
    <w:rsid w:val="0009279E"/>
    <w:rsid w:val="00092C80"/>
    <w:rsid w:val="00093AFD"/>
    <w:rsid w:val="000958C7"/>
    <w:rsid w:val="00096519"/>
    <w:rsid w:val="00096C1F"/>
    <w:rsid w:val="000A4707"/>
    <w:rsid w:val="000A5287"/>
    <w:rsid w:val="000A5598"/>
    <w:rsid w:val="000A6478"/>
    <w:rsid w:val="000B246A"/>
    <w:rsid w:val="000B2883"/>
    <w:rsid w:val="000B33D6"/>
    <w:rsid w:val="000B54CE"/>
    <w:rsid w:val="000B62FD"/>
    <w:rsid w:val="000B7487"/>
    <w:rsid w:val="000C00A4"/>
    <w:rsid w:val="000C092F"/>
    <w:rsid w:val="000C09BA"/>
    <w:rsid w:val="000C2406"/>
    <w:rsid w:val="000C3DEF"/>
    <w:rsid w:val="000C714B"/>
    <w:rsid w:val="000C71BE"/>
    <w:rsid w:val="000D203C"/>
    <w:rsid w:val="000D2BE0"/>
    <w:rsid w:val="000D7CD5"/>
    <w:rsid w:val="000E197D"/>
    <w:rsid w:val="000E2547"/>
    <w:rsid w:val="000E4FCE"/>
    <w:rsid w:val="001006F9"/>
    <w:rsid w:val="0010578A"/>
    <w:rsid w:val="00106CA2"/>
    <w:rsid w:val="00107714"/>
    <w:rsid w:val="001129FD"/>
    <w:rsid w:val="001143B3"/>
    <w:rsid w:val="001173A8"/>
    <w:rsid w:val="0011764B"/>
    <w:rsid w:val="001227FF"/>
    <w:rsid w:val="00126236"/>
    <w:rsid w:val="00131072"/>
    <w:rsid w:val="00132C15"/>
    <w:rsid w:val="00133697"/>
    <w:rsid w:val="00135DBB"/>
    <w:rsid w:val="001370F7"/>
    <w:rsid w:val="0013754B"/>
    <w:rsid w:val="00141CAE"/>
    <w:rsid w:val="001445D6"/>
    <w:rsid w:val="00144982"/>
    <w:rsid w:val="00150CAE"/>
    <w:rsid w:val="00152EBE"/>
    <w:rsid w:val="00154B51"/>
    <w:rsid w:val="00155A20"/>
    <w:rsid w:val="00157E74"/>
    <w:rsid w:val="0017169A"/>
    <w:rsid w:val="00176BA7"/>
    <w:rsid w:val="001805A3"/>
    <w:rsid w:val="001810FE"/>
    <w:rsid w:val="00187FE5"/>
    <w:rsid w:val="001943E5"/>
    <w:rsid w:val="00197CEA"/>
    <w:rsid w:val="001A1B58"/>
    <w:rsid w:val="001A2357"/>
    <w:rsid w:val="001A3305"/>
    <w:rsid w:val="001A36B1"/>
    <w:rsid w:val="001B0B4E"/>
    <w:rsid w:val="001B1B55"/>
    <w:rsid w:val="001B569B"/>
    <w:rsid w:val="001B6962"/>
    <w:rsid w:val="001B70E2"/>
    <w:rsid w:val="001C2354"/>
    <w:rsid w:val="001C2A15"/>
    <w:rsid w:val="001C3D09"/>
    <w:rsid w:val="001C4094"/>
    <w:rsid w:val="001C7321"/>
    <w:rsid w:val="001D2CE4"/>
    <w:rsid w:val="001D2DB2"/>
    <w:rsid w:val="001D42FF"/>
    <w:rsid w:val="001D5494"/>
    <w:rsid w:val="001D5F5C"/>
    <w:rsid w:val="001D617F"/>
    <w:rsid w:val="00204E9D"/>
    <w:rsid w:val="0020665A"/>
    <w:rsid w:val="00210CA0"/>
    <w:rsid w:val="00214A3C"/>
    <w:rsid w:val="00215722"/>
    <w:rsid w:val="002176CB"/>
    <w:rsid w:val="002200B5"/>
    <w:rsid w:val="0022198B"/>
    <w:rsid w:val="002229EC"/>
    <w:rsid w:val="0022700B"/>
    <w:rsid w:val="00227CD8"/>
    <w:rsid w:val="0023415A"/>
    <w:rsid w:val="00234D8A"/>
    <w:rsid w:val="00242930"/>
    <w:rsid w:val="00243330"/>
    <w:rsid w:val="002434D5"/>
    <w:rsid w:val="00244744"/>
    <w:rsid w:val="00245C21"/>
    <w:rsid w:val="00245E9F"/>
    <w:rsid w:val="00257490"/>
    <w:rsid w:val="00257792"/>
    <w:rsid w:val="00257CB3"/>
    <w:rsid w:val="0026280B"/>
    <w:rsid w:val="00272C1E"/>
    <w:rsid w:val="00275841"/>
    <w:rsid w:val="00275A95"/>
    <w:rsid w:val="002800F5"/>
    <w:rsid w:val="00280256"/>
    <w:rsid w:val="0028441E"/>
    <w:rsid w:val="0028622B"/>
    <w:rsid w:val="0029129F"/>
    <w:rsid w:val="002917D0"/>
    <w:rsid w:val="002918AB"/>
    <w:rsid w:val="00292B13"/>
    <w:rsid w:val="002A3C8E"/>
    <w:rsid w:val="002A454A"/>
    <w:rsid w:val="002A60D6"/>
    <w:rsid w:val="002A7129"/>
    <w:rsid w:val="002A71E0"/>
    <w:rsid w:val="002A7217"/>
    <w:rsid w:val="002A744F"/>
    <w:rsid w:val="002B1DF6"/>
    <w:rsid w:val="002B3CFB"/>
    <w:rsid w:val="002B3DE3"/>
    <w:rsid w:val="002B48CB"/>
    <w:rsid w:val="002B5A60"/>
    <w:rsid w:val="002B6E41"/>
    <w:rsid w:val="002B6FA4"/>
    <w:rsid w:val="002C02A9"/>
    <w:rsid w:val="002C1980"/>
    <w:rsid w:val="002C3321"/>
    <w:rsid w:val="002C34E1"/>
    <w:rsid w:val="002C6F03"/>
    <w:rsid w:val="002D0A14"/>
    <w:rsid w:val="002D3E7D"/>
    <w:rsid w:val="002D5468"/>
    <w:rsid w:val="002D63CD"/>
    <w:rsid w:val="002D6476"/>
    <w:rsid w:val="002D690B"/>
    <w:rsid w:val="002D7BF1"/>
    <w:rsid w:val="002E081C"/>
    <w:rsid w:val="002E1329"/>
    <w:rsid w:val="002E3228"/>
    <w:rsid w:val="002E44A0"/>
    <w:rsid w:val="002F1712"/>
    <w:rsid w:val="002F1CF7"/>
    <w:rsid w:val="00300F25"/>
    <w:rsid w:val="00303D18"/>
    <w:rsid w:val="003079B0"/>
    <w:rsid w:val="00312563"/>
    <w:rsid w:val="00312BBE"/>
    <w:rsid w:val="00313B19"/>
    <w:rsid w:val="00316649"/>
    <w:rsid w:val="00321879"/>
    <w:rsid w:val="003218AC"/>
    <w:rsid w:val="0032344D"/>
    <w:rsid w:val="00323571"/>
    <w:rsid w:val="003272C2"/>
    <w:rsid w:val="00330D83"/>
    <w:rsid w:val="00330FF5"/>
    <w:rsid w:val="00336B63"/>
    <w:rsid w:val="00337BBC"/>
    <w:rsid w:val="00337F93"/>
    <w:rsid w:val="00340B8D"/>
    <w:rsid w:val="00341E83"/>
    <w:rsid w:val="0034234D"/>
    <w:rsid w:val="00342908"/>
    <w:rsid w:val="0034346B"/>
    <w:rsid w:val="00346CAB"/>
    <w:rsid w:val="00351446"/>
    <w:rsid w:val="00352309"/>
    <w:rsid w:val="003526F1"/>
    <w:rsid w:val="00356E36"/>
    <w:rsid w:val="003608B6"/>
    <w:rsid w:val="00361BDE"/>
    <w:rsid w:val="00362518"/>
    <w:rsid w:val="003671B5"/>
    <w:rsid w:val="0036788F"/>
    <w:rsid w:val="00373B14"/>
    <w:rsid w:val="00373CBA"/>
    <w:rsid w:val="00377993"/>
    <w:rsid w:val="003842F0"/>
    <w:rsid w:val="0038623C"/>
    <w:rsid w:val="003865AD"/>
    <w:rsid w:val="00387DFC"/>
    <w:rsid w:val="00395760"/>
    <w:rsid w:val="003961F9"/>
    <w:rsid w:val="003A2F79"/>
    <w:rsid w:val="003A4226"/>
    <w:rsid w:val="003A50A9"/>
    <w:rsid w:val="003A52A7"/>
    <w:rsid w:val="003A584C"/>
    <w:rsid w:val="003B2848"/>
    <w:rsid w:val="003B2D1F"/>
    <w:rsid w:val="003B4702"/>
    <w:rsid w:val="003B6E42"/>
    <w:rsid w:val="003B706C"/>
    <w:rsid w:val="003C20C6"/>
    <w:rsid w:val="003C3240"/>
    <w:rsid w:val="003C4AE9"/>
    <w:rsid w:val="003D3568"/>
    <w:rsid w:val="003D4135"/>
    <w:rsid w:val="003D512F"/>
    <w:rsid w:val="003E098B"/>
    <w:rsid w:val="003E0D11"/>
    <w:rsid w:val="003E74F2"/>
    <w:rsid w:val="003F116A"/>
    <w:rsid w:val="003F3D92"/>
    <w:rsid w:val="003F6580"/>
    <w:rsid w:val="0040305A"/>
    <w:rsid w:val="00411F79"/>
    <w:rsid w:val="00416C90"/>
    <w:rsid w:val="00423455"/>
    <w:rsid w:val="00431D56"/>
    <w:rsid w:val="00440D67"/>
    <w:rsid w:val="0044103C"/>
    <w:rsid w:val="004427D9"/>
    <w:rsid w:val="00442FD6"/>
    <w:rsid w:val="004447D9"/>
    <w:rsid w:val="00445944"/>
    <w:rsid w:val="00450267"/>
    <w:rsid w:val="00452DC6"/>
    <w:rsid w:val="004532FC"/>
    <w:rsid w:val="00454B62"/>
    <w:rsid w:val="00455BA1"/>
    <w:rsid w:val="00455FEC"/>
    <w:rsid w:val="004562AC"/>
    <w:rsid w:val="00463820"/>
    <w:rsid w:val="00465C62"/>
    <w:rsid w:val="00467E6C"/>
    <w:rsid w:val="00470461"/>
    <w:rsid w:val="004728FE"/>
    <w:rsid w:val="0047374D"/>
    <w:rsid w:val="0048093A"/>
    <w:rsid w:val="0048322E"/>
    <w:rsid w:val="004857EA"/>
    <w:rsid w:val="00485933"/>
    <w:rsid w:val="00491A55"/>
    <w:rsid w:val="00494AAA"/>
    <w:rsid w:val="004A09CF"/>
    <w:rsid w:val="004A1A29"/>
    <w:rsid w:val="004B1B49"/>
    <w:rsid w:val="004B5113"/>
    <w:rsid w:val="004C1811"/>
    <w:rsid w:val="004C35DB"/>
    <w:rsid w:val="004C51FB"/>
    <w:rsid w:val="004C5794"/>
    <w:rsid w:val="004C6B68"/>
    <w:rsid w:val="004D4F6C"/>
    <w:rsid w:val="004E215B"/>
    <w:rsid w:val="004E3D99"/>
    <w:rsid w:val="004E3F46"/>
    <w:rsid w:val="004E5753"/>
    <w:rsid w:val="004E701F"/>
    <w:rsid w:val="004F2471"/>
    <w:rsid w:val="004F3049"/>
    <w:rsid w:val="004F4E26"/>
    <w:rsid w:val="004F5CFB"/>
    <w:rsid w:val="0050080F"/>
    <w:rsid w:val="00503AAF"/>
    <w:rsid w:val="00507104"/>
    <w:rsid w:val="00510049"/>
    <w:rsid w:val="005102A3"/>
    <w:rsid w:val="00512530"/>
    <w:rsid w:val="00515BAC"/>
    <w:rsid w:val="00516F43"/>
    <w:rsid w:val="0052229F"/>
    <w:rsid w:val="00526D29"/>
    <w:rsid w:val="00532863"/>
    <w:rsid w:val="00536333"/>
    <w:rsid w:val="00536B75"/>
    <w:rsid w:val="00541BB2"/>
    <w:rsid w:val="00546394"/>
    <w:rsid w:val="00553DA2"/>
    <w:rsid w:val="00554640"/>
    <w:rsid w:val="00554D9F"/>
    <w:rsid w:val="00560FC8"/>
    <w:rsid w:val="00564B1E"/>
    <w:rsid w:val="005679DD"/>
    <w:rsid w:val="005721F7"/>
    <w:rsid w:val="005746CC"/>
    <w:rsid w:val="005800CB"/>
    <w:rsid w:val="0058334A"/>
    <w:rsid w:val="00584E8A"/>
    <w:rsid w:val="00585F12"/>
    <w:rsid w:val="005907A8"/>
    <w:rsid w:val="00591E0E"/>
    <w:rsid w:val="00591E4F"/>
    <w:rsid w:val="0059465C"/>
    <w:rsid w:val="0059729B"/>
    <w:rsid w:val="005A04D9"/>
    <w:rsid w:val="005A14E7"/>
    <w:rsid w:val="005A6A70"/>
    <w:rsid w:val="005A6E8E"/>
    <w:rsid w:val="005A7A99"/>
    <w:rsid w:val="005B17E5"/>
    <w:rsid w:val="005B3C74"/>
    <w:rsid w:val="005B70E1"/>
    <w:rsid w:val="005C214E"/>
    <w:rsid w:val="005C2594"/>
    <w:rsid w:val="005C29F1"/>
    <w:rsid w:val="005C2A94"/>
    <w:rsid w:val="005C4474"/>
    <w:rsid w:val="005C5100"/>
    <w:rsid w:val="005C6796"/>
    <w:rsid w:val="005C7E60"/>
    <w:rsid w:val="005D5639"/>
    <w:rsid w:val="005E3E13"/>
    <w:rsid w:val="005E568C"/>
    <w:rsid w:val="005F0260"/>
    <w:rsid w:val="005F04F4"/>
    <w:rsid w:val="005F2A19"/>
    <w:rsid w:val="005F6490"/>
    <w:rsid w:val="00603383"/>
    <w:rsid w:val="00606622"/>
    <w:rsid w:val="00606CC5"/>
    <w:rsid w:val="0061112C"/>
    <w:rsid w:val="006112A0"/>
    <w:rsid w:val="006143A7"/>
    <w:rsid w:val="00614FDE"/>
    <w:rsid w:val="0062285F"/>
    <w:rsid w:val="00632F3B"/>
    <w:rsid w:val="0063597C"/>
    <w:rsid w:val="006363FE"/>
    <w:rsid w:val="00650281"/>
    <w:rsid w:val="00650FC9"/>
    <w:rsid w:val="00652213"/>
    <w:rsid w:val="006538C4"/>
    <w:rsid w:val="0065430B"/>
    <w:rsid w:val="00656948"/>
    <w:rsid w:val="00661CF8"/>
    <w:rsid w:val="00661D91"/>
    <w:rsid w:val="00663007"/>
    <w:rsid w:val="0066728F"/>
    <w:rsid w:val="006733E3"/>
    <w:rsid w:val="0067408D"/>
    <w:rsid w:val="006746A7"/>
    <w:rsid w:val="006746E9"/>
    <w:rsid w:val="00674AEC"/>
    <w:rsid w:val="00680EE2"/>
    <w:rsid w:val="00686FE0"/>
    <w:rsid w:val="006909B4"/>
    <w:rsid w:val="00694219"/>
    <w:rsid w:val="00696755"/>
    <w:rsid w:val="006A019B"/>
    <w:rsid w:val="006A08D2"/>
    <w:rsid w:val="006A1EC1"/>
    <w:rsid w:val="006A6262"/>
    <w:rsid w:val="006A650C"/>
    <w:rsid w:val="006A7813"/>
    <w:rsid w:val="006B15B7"/>
    <w:rsid w:val="006B1C8B"/>
    <w:rsid w:val="006B69CF"/>
    <w:rsid w:val="006B6E88"/>
    <w:rsid w:val="006B7E6A"/>
    <w:rsid w:val="006C036C"/>
    <w:rsid w:val="006C06F9"/>
    <w:rsid w:val="006C1056"/>
    <w:rsid w:val="006C1F60"/>
    <w:rsid w:val="006C4513"/>
    <w:rsid w:val="006C63F2"/>
    <w:rsid w:val="006C6D85"/>
    <w:rsid w:val="006D2DAC"/>
    <w:rsid w:val="006D347D"/>
    <w:rsid w:val="006D3EDF"/>
    <w:rsid w:val="006E02C8"/>
    <w:rsid w:val="006E0626"/>
    <w:rsid w:val="006E5FF8"/>
    <w:rsid w:val="006E60EC"/>
    <w:rsid w:val="006E62E9"/>
    <w:rsid w:val="006E7AD3"/>
    <w:rsid w:val="006E7C5F"/>
    <w:rsid w:val="006F619E"/>
    <w:rsid w:val="006F68F1"/>
    <w:rsid w:val="006F7519"/>
    <w:rsid w:val="00703A8F"/>
    <w:rsid w:val="00705837"/>
    <w:rsid w:val="007065FB"/>
    <w:rsid w:val="00720DCB"/>
    <w:rsid w:val="007212F1"/>
    <w:rsid w:val="00721516"/>
    <w:rsid w:val="00725561"/>
    <w:rsid w:val="007271E9"/>
    <w:rsid w:val="00731EC0"/>
    <w:rsid w:val="00732C96"/>
    <w:rsid w:val="007352F1"/>
    <w:rsid w:val="00735ADA"/>
    <w:rsid w:val="007375DF"/>
    <w:rsid w:val="00741876"/>
    <w:rsid w:val="00742453"/>
    <w:rsid w:val="00745651"/>
    <w:rsid w:val="00751DF1"/>
    <w:rsid w:val="007528FB"/>
    <w:rsid w:val="007554E2"/>
    <w:rsid w:val="00755A8D"/>
    <w:rsid w:val="00755B96"/>
    <w:rsid w:val="00756360"/>
    <w:rsid w:val="00756C9A"/>
    <w:rsid w:val="0076124F"/>
    <w:rsid w:val="00762EAC"/>
    <w:rsid w:val="007632C7"/>
    <w:rsid w:val="0076497B"/>
    <w:rsid w:val="00774FA2"/>
    <w:rsid w:val="007750FF"/>
    <w:rsid w:val="00775346"/>
    <w:rsid w:val="00777FA3"/>
    <w:rsid w:val="00780577"/>
    <w:rsid w:val="007810DF"/>
    <w:rsid w:val="0078217D"/>
    <w:rsid w:val="007853DE"/>
    <w:rsid w:val="00787578"/>
    <w:rsid w:val="007900F4"/>
    <w:rsid w:val="00794320"/>
    <w:rsid w:val="007964A0"/>
    <w:rsid w:val="00796DE6"/>
    <w:rsid w:val="007A17B8"/>
    <w:rsid w:val="007A2338"/>
    <w:rsid w:val="007A29FB"/>
    <w:rsid w:val="007A4C69"/>
    <w:rsid w:val="007A5342"/>
    <w:rsid w:val="007A7B34"/>
    <w:rsid w:val="007B02A0"/>
    <w:rsid w:val="007B0508"/>
    <w:rsid w:val="007B136E"/>
    <w:rsid w:val="007B41F6"/>
    <w:rsid w:val="007C4F6B"/>
    <w:rsid w:val="007C7DFE"/>
    <w:rsid w:val="007D28B6"/>
    <w:rsid w:val="007D49DB"/>
    <w:rsid w:val="007D4E16"/>
    <w:rsid w:val="007D51D8"/>
    <w:rsid w:val="007D5DBE"/>
    <w:rsid w:val="007D5EE1"/>
    <w:rsid w:val="007D6114"/>
    <w:rsid w:val="007E654A"/>
    <w:rsid w:val="007E742E"/>
    <w:rsid w:val="007E7D85"/>
    <w:rsid w:val="007F5390"/>
    <w:rsid w:val="00800589"/>
    <w:rsid w:val="00801F75"/>
    <w:rsid w:val="00802710"/>
    <w:rsid w:val="008029C5"/>
    <w:rsid w:val="0080325E"/>
    <w:rsid w:val="008109F9"/>
    <w:rsid w:val="008109FE"/>
    <w:rsid w:val="00810A81"/>
    <w:rsid w:val="00817D65"/>
    <w:rsid w:val="00823FCD"/>
    <w:rsid w:val="00824D55"/>
    <w:rsid w:val="00826F60"/>
    <w:rsid w:val="0082732C"/>
    <w:rsid w:val="008275A3"/>
    <w:rsid w:val="00830EDE"/>
    <w:rsid w:val="008313BD"/>
    <w:rsid w:val="00840D78"/>
    <w:rsid w:val="00840FC3"/>
    <w:rsid w:val="00841411"/>
    <w:rsid w:val="00843D66"/>
    <w:rsid w:val="008476C1"/>
    <w:rsid w:val="00847936"/>
    <w:rsid w:val="00855F3C"/>
    <w:rsid w:val="008724AC"/>
    <w:rsid w:val="008729D7"/>
    <w:rsid w:val="008778A5"/>
    <w:rsid w:val="00880600"/>
    <w:rsid w:val="00882559"/>
    <w:rsid w:val="0088513B"/>
    <w:rsid w:val="00887D71"/>
    <w:rsid w:val="00890A0D"/>
    <w:rsid w:val="008945B2"/>
    <w:rsid w:val="0089640C"/>
    <w:rsid w:val="008977AE"/>
    <w:rsid w:val="00897DCC"/>
    <w:rsid w:val="008A1ADC"/>
    <w:rsid w:val="008A1CA8"/>
    <w:rsid w:val="008A2D53"/>
    <w:rsid w:val="008A304F"/>
    <w:rsid w:val="008B3249"/>
    <w:rsid w:val="008B52AE"/>
    <w:rsid w:val="008B7906"/>
    <w:rsid w:val="008C1671"/>
    <w:rsid w:val="008C181A"/>
    <w:rsid w:val="008C2DA5"/>
    <w:rsid w:val="008C3421"/>
    <w:rsid w:val="008C3FFC"/>
    <w:rsid w:val="008C7BF5"/>
    <w:rsid w:val="008D1730"/>
    <w:rsid w:val="008D1B25"/>
    <w:rsid w:val="008D2A9E"/>
    <w:rsid w:val="008D4D61"/>
    <w:rsid w:val="008D4E3F"/>
    <w:rsid w:val="008D5295"/>
    <w:rsid w:val="008D5C96"/>
    <w:rsid w:val="008E2588"/>
    <w:rsid w:val="008E3436"/>
    <w:rsid w:val="008E359A"/>
    <w:rsid w:val="008E40F7"/>
    <w:rsid w:val="008F1BF8"/>
    <w:rsid w:val="008F2FAD"/>
    <w:rsid w:val="008F4260"/>
    <w:rsid w:val="008F5834"/>
    <w:rsid w:val="008F6F52"/>
    <w:rsid w:val="009018C1"/>
    <w:rsid w:val="00902328"/>
    <w:rsid w:val="00904839"/>
    <w:rsid w:val="00912613"/>
    <w:rsid w:val="009126AC"/>
    <w:rsid w:val="00912755"/>
    <w:rsid w:val="00916CB7"/>
    <w:rsid w:val="00920C1B"/>
    <w:rsid w:val="00920CC4"/>
    <w:rsid w:val="009218F3"/>
    <w:rsid w:val="00934B9A"/>
    <w:rsid w:val="0093582C"/>
    <w:rsid w:val="00941200"/>
    <w:rsid w:val="0094174C"/>
    <w:rsid w:val="00944AFF"/>
    <w:rsid w:val="00947224"/>
    <w:rsid w:val="00947365"/>
    <w:rsid w:val="0095256C"/>
    <w:rsid w:val="0095396B"/>
    <w:rsid w:val="00954C89"/>
    <w:rsid w:val="00960B85"/>
    <w:rsid w:val="00963548"/>
    <w:rsid w:val="00965E9B"/>
    <w:rsid w:val="0097088E"/>
    <w:rsid w:val="00974B7C"/>
    <w:rsid w:val="00975238"/>
    <w:rsid w:val="0097631B"/>
    <w:rsid w:val="009766A1"/>
    <w:rsid w:val="0098134F"/>
    <w:rsid w:val="00982D56"/>
    <w:rsid w:val="00984A8D"/>
    <w:rsid w:val="0099076B"/>
    <w:rsid w:val="00991AA6"/>
    <w:rsid w:val="00991F6F"/>
    <w:rsid w:val="0099284C"/>
    <w:rsid w:val="00994C98"/>
    <w:rsid w:val="009A2C3D"/>
    <w:rsid w:val="009A5F63"/>
    <w:rsid w:val="009A7BEC"/>
    <w:rsid w:val="009B10EE"/>
    <w:rsid w:val="009B12F2"/>
    <w:rsid w:val="009B1E74"/>
    <w:rsid w:val="009B2B3B"/>
    <w:rsid w:val="009B4604"/>
    <w:rsid w:val="009B738F"/>
    <w:rsid w:val="009B7CF7"/>
    <w:rsid w:val="009B7FC2"/>
    <w:rsid w:val="009C0B79"/>
    <w:rsid w:val="009C4EFA"/>
    <w:rsid w:val="009C7E4B"/>
    <w:rsid w:val="009D1374"/>
    <w:rsid w:val="009D178C"/>
    <w:rsid w:val="009D1A6D"/>
    <w:rsid w:val="009D46DB"/>
    <w:rsid w:val="009D47A0"/>
    <w:rsid w:val="009D73C9"/>
    <w:rsid w:val="009D778A"/>
    <w:rsid w:val="009E19FF"/>
    <w:rsid w:val="009E48CB"/>
    <w:rsid w:val="009E536B"/>
    <w:rsid w:val="009E6C8B"/>
    <w:rsid w:val="009E6EEC"/>
    <w:rsid w:val="009F05DA"/>
    <w:rsid w:val="009F16A3"/>
    <w:rsid w:val="009F17AF"/>
    <w:rsid w:val="009F7F42"/>
    <w:rsid w:val="00A00A40"/>
    <w:rsid w:val="00A028DF"/>
    <w:rsid w:val="00A11561"/>
    <w:rsid w:val="00A14BE7"/>
    <w:rsid w:val="00A16AFB"/>
    <w:rsid w:val="00A20F1E"/>
    <w:rsid w:val="00A21874"/>
    <w:rsid w:val="00A2448C"/>
    <w:rsid w:val="00A34FE4"/>
    <w:rsid w:val="00A37648"/>
    <w:rsid w:val="00A37C3E"/>
    <w:rsid w:val="00A37E17"/>
    <w:rsid w:val="00A415F8"/>
    <w:rsid w:val="00A43D83"/>
    <w:rsid w:val="00A52A4A"/>
    <w:rsid w:val="00A57AB8"/>
    <w:rsid w:val="00A62370"/>
    <w:rsid w:val="00A623C4"/>
    <w:rsid w:val="00A635A8"/>
    <w:rsid w:val="00A636F9"/>
    <w:rsid w:val="00A6568C"/>
    <w:rsid w:val="00A66EF4"/>
    <w:rsid w:val="00A707C9"/>
    <w:rsid w:val="00A75D54"/>
    <w:rsid w:val="00A7640A"/>
    <w:rsid w:val="00A8155C"/>
    <w:rsid w:val="00A8427B"/>
    <w:rsid w:val="00A8593A"/>
    <w:rsid w:val="00A863D3"/>
    <w:rsid w:val="00A92D85"/>
    <w:rsid w:val="00A96D21"/>
    <w:rsid w:val="00AA2D3D"/>
    <w:rsid w:val="00AB23A3"/>
    <w:rsid w:val="00AB5ADA"/>
    <w:rsid w:val="00AB7C83"/>
    <w:rsid w:val="00AC19F3"/>
    <w:rsid w:val="00AC2D21"/>
    <w:rsid w:val="00AC3DFF"/>
    <w:rsid w:val="00AC6851"/>
    <w:rsid w:val="00AD0A5C"/>
    <w:rsid w:val="00AD1A2F"/>
    <w:rsid w:val="00AD4D2A"/>
    <w:rsid w:val="00AD56CC"/>
    <w:rsid w:val="00AD7E12"/>
    <w:rsid w:val="00AE00E1"/>
    <w:rsid w:val="00AE0E4E"/>
    <w:rsid w:val="00AE3EFC"/>
    <w:rsid w:val="00AE4694"/>
    <w:rsid w:val="00AF0979"/>
    <w:rsid w:val="00AF1232"/>
    <w:rsid w:val="00AF2A7B"/>
    <w:rsid w:val="00AF431F"/>
    <w:rsid w:val="00AF4993"/>
    <w:rsid w:val="00B01443"/>
    <w:rsid w:val="00B02232"/>
    <w:rsid w:val="00B03C6D"/>
    <w:rsid w:val="00B07C43"/>
    <w:rsid w:val="00B14480"/>
    <w:rsid w:val="00B219FF"/>
    <w:rsid w:val="00B23F90"/>
    <w:rsid w:val="00B3222D"/>
    <w:rsid w:val="00B32808"/>
    <w:rsid w:val="00B349FC"/>
    <w:rsid w:val="00B34EFA"/>
    <w:rsid w:val="00B3607C"/>
    <w:rsid w:val="00B37377"/>
    <w:rsid w:val="00B37AD4"/>
    <w:rsid w:val="00B402EE"/>
    <w:rsid w:val="00B412C3"/>
    <w:rsid w:val="00B412EF"/>
    <w:rsid w:val="00B43B52"/>
    <w:rsid w:val="00B4472E"/>
    <w:rsid w:val="00B451C8"/>
    <w:rsid w:val="00B50FB2"/>
    <w:rsid w:val="00B53477"/>
    <w:rsid w:val="00B5492D"/>
    <w:rsid w:val="00B56656"/>
    <w:rsid w:val="00B65BA0"/>
    <w:rsid w:val="00B6652D"/>
    <w:rsid w:val="00B66D34"/>
    <w:rsid w:val="00B7123D"/>
    <w:rsid w:val="00B71241"/>
    <w:rsid w:val="00B75233"/>
    <w:rsid w:val="00B75988"/>
    <w:rsid w:val="00B76137"/>
    <w:rsid w:val="00B77BF6"/>
    <w:rsid w:val="00B81CFA"/>
    <w:rsid w:val="00B8220D"/>
    <w:rsid w:val="00B833C4"/>
    <w:rsid w:val="00B84647"/>
    <w:rsid w:val="00B852D6"/>
    <w:rsid w:val="00B86443"/>
    <w:rsid w:val="00B92917"/>
    <w:rsid w:val="00B93457"/>
    <w:rsid w:val="00B95056"/>
    <w:rsid w:val="00B96B23"/>
    <w:rsid w:val="00B971A2"/>
    <w:rsid w:val="00BA1DDE"/>
    <w:rsid w:val="00BA365C"/>
    <w:rsid w:val="00BA4375"/>
    <w:rsid w:val="00BA7E8A"/>
    <w:rsid w:val="00BB0909"/>
    <w:rsid w:val="00BC1FC2"/>
    <w:rsid w:val="00BC21CF"/>
    <w:rsid w:val="00BC373E"/>
    <w:rsid w:val="00BC56CB"/>
    <w:rsid w:val="00BC6719"/>
    <w:rsid w:val="00BC73FF"/>
    <w:rsid w:val="00BD5C5E"/>
    <w:rsid w:val="00BE203B"/>
    <w:rsid w:val="00BE3034"/>
    <w:rsid w:val="00BE3945"/>
    <w:rsid w:val="00BF03EA"/>
    <w:rsid w:val="00BF0AC0"/>
    <w:rsid w:val="00BF122E"/>
    <w:rsid w:val="00C02555"/>
    <w:rsid w:val="00C048C3"/>
    <w:rsid w:val="00C07227"/>
    <w:rsid w:val="00C103E4"/>
    <w:rsid w:val="00C15AAF"/>
    <w:rsid w:val="00C1631C"/>
    <w:rsid w:val="00C20E82"/>
    <w:rsid w:val="00C234D0"/>
    <w:rsid w:val="00C24DBD"/>
    <w:rsid w:val="00C258FF"/>
    <w:rsid w:val="00C26D38"/>
    <w:rsid w:val="00C3017B"/>
    <w:rsid w:val="00C31093"/>
    <w:rsid w:val="00C32538"/>
    <w:rsid w:val="00C32B0D"/>
    <w:rsid w:val="00C37F1E"/>
    <w:rsid w:val="00C5004C"/>
    <w:rsid w:val="00C50B1A"/>
    <w:rsid w:val="00C554C9"/>
    <w:rsid w:val="00C63291"/>
    <w:rsid w:val="00C6379F"/>
    <w:rsid w:val="00C64935"/>
    <w:rsid w:val="00C66647"/>
    <w:rsid w:val="00C7006D"/>
    <w:rsid w:val="00C70876"/>
    <w:rsid w:val="00C71477"/>
    <w:rsid w:val="00C73086"/>
    <w:rsid w:val="00C7538C"/>
    <w:rsid w:val="00C801BC"/>
    <w:rsid w:val="00C820F9"/>
    <w:rsid w:val="00C92BAF"/>
    <w:rsid w:val="00CB0484"/>
    <w:rsid w:val="00CB0CFC"/>
    <w:rsid w:val="00CB2CB7"/>
    <w:rsid w:val="00CB3025"/>
    <w:rsid w:val="00CB64CE"/>
    <w:rsid w:val="00CC0339"/>
    <w:rsid w:val="00CC135A"/>
    <w:rsid w:val="00CC38ED"/>
    <w:rsid w:val="00CC4B96"/>
    <w:rsid w:val="00CC5002"/>
    <w:rsid w:val="00CD15B2"/>
    <w:rsid w:val="00CD1C79"/>
    <w:rsid w:val="00CD262F"/>
    <w:rsid w:val="00CD3636"/>
    <w:rsid w:val="00CD3F63"/>
    <w:rsid w:val="00CD4B20"/>
    <w:rsid w:val="00CD7FB7"/>
    <w:rsid w:val="00CE1EE1"/>
    <w:rsid w:val="00CE2930"/>
    <w:rsid w:val="00CE3386"/>
    <w:rsid w:val="00CE4827"/>
    <w:rsid w:val="00CE4A11"/>
    <w:rsid w:val="00CE56BA"/>
    <w:rsid w:val="00CF023B"/>
    <w:rsid w:val="00CF2258"/>
    <w:rsid w:val="00CF418A"/>
    <w:rsid w:val="00CF7B90"/>
    <w:rsid w:val="00D125D2"/>
    <w:rsid w:val="00D12B44"/>
    <w:rsid w:val="00D151A1"/>
    <w:rsid w:val="00D16A99"/>
    <w:rsid w:val="00D22F26"/>
    <w:rsid w:val="00D31EF7"/>
    <w:rsid w:val="00D35AF6"/>
    <w:rsid w:val="00D4285A"/>
    <w:rsid w:val="00D433B1"/>
    <w:rsid w:val="00D50B46"/>
    <w:rsid w:val="00D51F5E"/>
    <w:rsid w:val="00D555B9"/>
    <w:rsid w:val="00D558FE"/>
    <w:rsid w:val="00D6561B"/>
    <w:rsid w:val="00D75C16"/>
    <w:rsid w:val="00D80A92"/>
    <w:rsid w:val="00D81F4A"/>
    <w:rsid w:val="00D86AA6"/>
    <w:rsid w:val="00D910E3"/>
    <w:rsid w:val="00D92D38"/>
    <w:rsid w:val="00D9680B"/>
    <w:rsid w:val="00DA16B3"/>
    <w:rsid w:val="00DA1C99"/>
    <w:rsid w:val="00DC306C"/>
    <w:rsid w:val="00DC7BC3"/>
    <w:rsid w:val="00DD49F7"/>
    <w:rsid w:val="00DE2484"/>
    <w:rsid w:val="00DE76A1"/>
    <w:rsid w:val="00DE7886"/>
    <w:rsid w:val="00DF2D3E"/>
    <w:rsid w:val="00DF4285"/>
    <w:rsid w:val="00DF6B33"/>
    <w:rsid w:val="00DF730E"/>
    <w:rsid w:val="00E00066"/>
    <w:rsid w:val="00E02F5F"/>
    <w:rsid w:val="00E033E6"/>
    <w:rsid w:val="00E13330"/>
    <w:rsid w:val="00E22A2E"/>
    <w:rsid w:val="00E27748"/>
    <w:rsid w:val="00E31011"/>
    <w:rsid w:val="00E310B8"/>
    <w:rsid w:val="00E33A2B"/>
    <w:rsid w:val="00E36AC9"/>
    <w:rsid w:val="00E407C0"/>
    <w:rsid w:val="00E40F00"/>
    <w:rsid w:val="00E42090"/>
    <w:rsid w:val="00E43B2B"/>
    <w:rsid w:val="00E451EB"/>
    <w:rsid w:val="00E45A8B"/>
    <w:rsid w:val="00E52FFA"/>
    <w:rsid w:val="00E54B46"/>
    <w:rsid w:val="00E56B37"/>
    <w:rsid w:val="00E570EE"/>
    <w:rsid w:val="00E57147"/>
    <w:rsid w:val="00E573CB"/>
    <w:rsid w:val="00E5782B"/>
    <w:rsid w:val="00E6017C"/>
    <w:rsid w:val="00E612A7"/>
    <w:rsid w:val="00E63683"/>
    <w:rsid w:val="00E64828"/>
    <w:rsid w:val="00E66ABF"/>
    <w:rsid w:val="00E677FF"/>
    <w:rsid w:val="00E7063E"/>
    <w:rsid w:val="00E75840"/>
    <w:rsid w:val="00E81F15"/>
    <w:rsid w:val="00E836B3"/>
    <w:rsid w:val="00E87594"/>
    <w:rsid w:val="00E9147C"/>
    <w:rsid w:val="00E929E1"/>
    <w:rsid w:val="00E9382D"/>
    <w:rsid w:val="00E94034"/>
    <w:rsid w:val="00E94D50"/>
    <w:rsid w:val="00E95409"/>
    <w:rsid w:val="00E960C7"/>
    <w:rsid w:val="00E9612B"/>
    <w:rsid w:val="00E96522"/>
    <w:rsid w:val="00E973FB"/>
    <w:rsid w:val="00EA0856"/>
    <w:rsid w:val="00EA12A2"/>
    <w:rsid w:val="00EA15E9"/>
    <w:rsid w:val="00EA4932"/>
    <w:rsid w:val="00EA4A5F"/>
    <w:rsid w:val="00EA5145"/>
    <w:rsid w:val="00EA55D9"/>
    <w:rsid w:val="00EB2657"/>
    <w:rsid w:val="00EB308D"/>
    <w:rsid w:val="00EB67E1"/>
    <w:rsid w:val="00EC1291"/>
    <w:rsid w:val="00EC3461"/>
    <w:rsid w:val="00EC3D6A"/>
    <w:rsid w:val="00ED734B"/>
    <w:rsid w:val="00ED777A"/>
    <w:rsid w:val="00ED7CA9"/>
    <w:rsid w:val="00EE0303"/>
    <w:rsid w:val="00EE5894"/>
    <w:rsid w:val="00EE6F38"/>
    <w:rsid w:val="00EF344A"/>
    <w:rsid w:val="00EF5212"/>
    <w:rsid w:val="00EF533C"/>
    <w:rsid w:val="00EF7924"/>
    <w:rsid w:val="00F017EC"/>
    <w:rsid w:val="00F04D90"/>
    <w:rsid w:val="00F07A7E"/>
    <w:rsid w:val="00F12728"/>
    <w:rsid w:val="00F14804"/>
    <w:rsid w:val="00F14896"/>
    <w:rsid w:val="00F14933"/>
    <w:rsid w:val="00F16C7E"/>
    <w:rsid w:val="00F2014D"/>
    <w:rsid w:val="00F2160D"/>
    <w:rsid w:val="00F2427E"/>
    <w:rsid w:val="00F2520B"/>
    <w:rsid w:val="00F2784B"/>
    <w:rsid w:val="00F356E0"/>
    <w:rsid w:val="00F360D8"/>
    <w:rsid w:val="00F37E95"/>
    <w:rsid w:val="00F40FBA"/>
    <w:rsid w:val="00F43B6B"/>
    <w:rsid w:val="00F44558"/>
    <w:rsid w:val="00F532F5"/>
    <w:rsid w:val="00F545F0"/>
    <w:rsid w:val="00F570D8"/>
    <w:rsid w:val="00F571BC"/>
    <w:rsid w:val="00F57616"/>
    <w:rsid w:val="00F63D6F"/>
    <w:rsid w:val="00F6411C"/>
    <w:rsid w:val="00F64A1E"/>
    <w:rsid w:val="00F64FEA"/>
    <w:rsid w:val="00F6672C"/>
    <w:rsid w:val="00F667C7"/>
    <w:rsid w:val="00F67AEC"/>
    <w:rsid w:val="00F70DA0"/>
    <w:rsid w:val="00F75872"/>
    <w:rsid w:val="00F869F9"/>
    <w:rsid w:val="00F90CF3"/>
    <w:rsid w:val="00F917CC"/>
    <w:rsid w:val="00F93685"/>
    <w:rsid w:val="00F96C0E"/>
    <w:rsid w:val="00F9718E"/>
    <w:rsid w:val="00F9775C"/>
    <w:rsid w:val="00FA6426"/>
    <w:rsid w:val="00FA69F7"/>
    <w:rsid w:val="00FB4948"/>
    <w:rsid w:val="00FB5648"/>
    <w:rsid w:val="00FC07E6"/>
    <w:rsid w:val="00FC22F5"/>
    <w:rsid w:val="00FC2746"/>
    <w:rsid w:val="00FC48E2"/>
    <w:rsid w:val="00FD4208"/>
    <w:rsid w:val="00FD6343"/>
    <w:rsid w:val="00FD7919"/>
    <w:rsid w:val="00FE5CF1"/>
    <w:rsid w:val="00FE7CF5"/>
    <w:rsid w:val="00FF1F6D"/>
    <w:rsid w:val="00FF3070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76DFD-C57E-4162-98EB-CEC8C333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7490"/>
    <w:pPr>
      <w:ind w:left="720"/>
      <w:contextualSpacing/>
    </w:pPr>
  </w:style>
  <w:style w:type="paragraph" w:customStyle="1" w:styleId="ConsPlusTitle">
    <w:name w:val="ConsPlusTitle"/>
    <w:rsid w:val="00257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46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46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5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E5CE1452D76C189104AF23272E03EB72BF4CF0300062B13F8FF26C5BE5C7874BFC8ADEF0C8CAE38D2D840916B7767BB90539E3189197D443EBC97AS705N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EA1967109C5089BEDEF95EAAEE92D17EE2194FBDC48CFF62B594A75496578FFA46E3ABD52251C33DD85FE7CCAB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055C5-9FB7-4775-B883-D974E7DA0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8014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User</cp:lastModifiedBy>
  <cp:revision>2</cp:revision>
  <cp:lastPrinted>2020-12-11T11:15:00Z</cp:lastPrinted>
  <dcterms:created xsi:type="dcterms:W3CDTF">2020-12-11T11:15:00Z</dcterms:created>
  <dcterms:modified xsi:type="dcterms:W3CDTF">2020-12-11T11:15:00Z</dcterms:modified>
</cp:coreProperties>
</file>