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66" w:rsidRDefault="006F4666" w:rsidP="00C04C8B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F466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Проверка использования бюджетных средств, направленных на реализацию муниципальной программы «Создание комфортных условий проживания для населения в сельском поселени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и Никольское на 2018 -2024 годы</w:t>
      </w:r>
    </w:p>
    <w:p w:rsidR="006F4666" w:rsidRDefault="00C04C8B" w:rsidP="00C04C8B">
      <w:pPr>
        <w:jc w:val="both"/>
        <w:rPr>
          <w:rFonts w:ascii="Times New Roman" w:hAnsi="Times New Roman" w:cs="Times New Roman"/>
        </w:rPr>
      </w:pPr>
      <w:r w:rsidRPr="000E46BE">
        <w:rPr>
          <w:rFonts w:ascii="Times New Roman" w:hAnsi="Times New Roman" w:cs="Times New Roman"/>
        </w:rPr>
        <w:t>Объекты контрольного мероприятия</w:t>
      </w:r>
      <w:r w:rsidR="006F4666" w:rsidRPr="006F4666">
        <w:t xml:space="preserve"> </w:t>
      </w:r>
      <w:r w:rsidR="006F4666" w:rsidRPr="006F4666">
        <w:rPr>
          <w:rFonts w:ascii="Times New Roman" w:hAnsi="Times New Roman" w:cs="Times New Roman"/>
        </w:rPr>
        <w:t>Администрация сельского поселения Никольское</w:t>
      </w:r>
    </w:p>
    <w:p w:rsidR="006F4666" w:rsidRDefault="009F3762" w:rsidP="00C04C8B">
      <w:pPr>
        <w:jc w:val="both"/>
        <w:rPr>
          <w:rFonts w:ascii="Times New Roman" w:hAnsi="Times New Roman" w:cs="Times New Roman"/>
        </w:rPr>
      </w:pPr>
      <w:r w:rsidRPr="000E46BE">
        <w:rPr>
          <w:rFonts w:ascii="Times New Roman" w:hAnsi="Times New Roman" w:cs="Times New Roman"/>
        </w:rPr>
        <w:t xml:space="preserve"> Сроки проведения контрольного мероприятия:</w:t>
      </w:r>
      <w:r w:rsidR="00E67C36">
        <w:rPr>
          <w:rFonts w:ascii="Times New Roman" w:hAnsi="Times New Roman" w:cs="Times New Roman"/>
        </w:rPr>
        <w:t xml:space="preserve"> </w:t>
      </w:r>
      <w:r w:rsidR="006F4666" w:rsidRPr="006F4666">
        <w:rPr>
          <w:rFonts w:ascii="Times New Roman" w:hAnsi="Times New Roman" w:cs="Times New Roman"/>
        </w:rPr>
        <w:t xml:space="preserve">24.02.2022-  18.03.2022 года </w:t>
      </w:r>
    </w:p>
    <w:p w:rsidR="00A62A38" w:rsidRPr="000E46BE" w:rsidRDefault="009F3762" w:rsidP="004761A1">
      <w:pPr>
        <w:jc w:val="both"/>
        <w:rPr>
          <w:rFonts w:ascii="Times New Roman" w:hAnsi="Times New Roman" w:cs="Times New Roman"/>
        </w:rPr>
      </w:pPr>
      <w:r w:rsidRPr="000E46BE">
        <w:rPr>
          <w:rFonts w:ascii="Times New Roman" w:hAnsi="Times New Roman" w:cs="Times New Roman"/>
        </w:rPr>
        <w:t>Выявлены нарушения:</w:t>
      </w:r>
      <w:r w:rsidR="002119B3" w:rsidRPr="000E46BE">
        <w:rPr>
          <w:rFonts w:ascii="Times New Roman" w:hAnsi="Times New Roman" w:cs="Times New Roman"/>
        </w:rPr>
        <w:t xml:space="preserve"> </w:t>
      </w:r>
      <w:r w:rsidR="006F4666">
        <w:rPr>
          <w:rFonts w:ascii="Times New Roman" w:hAnsi="Times New Roman" w:cs="Times New Roman"/>
        </w:rPr>
        <w:t>м</w:t>
      </w:r>
      <w:r w:rsidR="006F4666" w:rsidRPr="006F4666">
        <w:rPr>
          <w:rFonts w:ascii="Times New Roman" w:hAnsi="Times New Roman" w:cs="Times New Roman"/>
        </w:rPr>
        <w:t>униципальная программа не соответствует требованиям р. 2 п. и, к, л Порядка разработки, реализации и оценки эффективности муниципальных программ сельского поселения «Никольское» от 14.01.2016 года №4, где отсутствуют: целевые показатели и индик</w:t>
      </w:r>
      <w:r w:rsidR="006F4666">
        <w:rPr>
          <w:rFonts w:ascii="Times New Roman" w:hAnsi="Times New Roman" w:cs="Times New Roman"/>
        </w:rPr>
        <w:t xml:space="preserve">аторы муниципальной программы; </w:t>
      </w:r>
      <w:r w:rsidR="006F4666" w:rsidRPr="006F4666">
        <w:rPr>
          <w:rFonts w:ascii="Times New Roman" w:hAnsi="Times New Roman" w:cs="Times New Roman"/>
        </w:rPr>
        <w:t>информация по ресурсному обеспечению за счет всех уровней бюджета в разрезе. Таким образом, целевые индикаторы программы не представлены в табличной форме, содержащие показатели экономии ресурсов в натуральном и денежном выражении</w:t>
      </w:r>
      <w:r w:rsidR="006F4666">
        <w:rPr>
          <w:rFonts w:ascii="Times New Roman" w:hAnsi="Times New Roman" w:cs="Times New Roman"/>
        </w:rPr>
        <w:t>.</w:t>
      </w:r>
      <w:r w:rsidR="006F4666" w:rsidRPr="006F4666">
        <w:t xml:space="preserve"> </w:t>
      </w:r>
      <w:r w:rsidR="006F4666" w:rsidRPr="006F4666">
        <w:rPr>
          <w:rFonts w:ascii="Times New Roman" w:hAnsi="Times New Roman" w:cs="Times New Roman"/>
        </w:rPr>
        <w:t>В связи с тем, что отсутствуют целевые показатели и индикаторы муниципальной программы оценить эффективность не предоставляется возможным</w:t>
      </w:r>
      <w:r w:rsidR="006F4666">
        <w:rPr>
          <w:rFonts w:ascii="Times New Roman" w:hAnsi="Times New Roman" w:cs="Times New Roman"/>
        </w:rPr>
        <w:t>.</w:t>
      </w:r>
      <w:r w:rsidR="004761A1">
        <w:rPr>
          <w:rFonts w:ascii="Times New Roman" w:hAnsi="Times New Roman" w:cs="Times New Roman"/>
        </w:rPr>
        <w:t xml:space="preserve"> В </w:t>
      </w:r>
      <w:r w:rsidR="004761A1" w:rsidRPr="004761A1">
        <w:rPr>
          <w:rFonts w:ascii="Times New Roman" w:hAnsi="Times New Roman" w:cs="Times New Roman"/>
        </w:rPr>
        <w:t>нарушении ч. 2 ст. 179 Бюджетного Кодекса Российской Федерации муниципальная программа «Создание комфортных условий проживания для населения в сельском поселении Никольское на 2018-2023 годов» не приведена в соответствие с бюджетом (решение от 26.04.2021 года №8), расхождения составили 679,0 тыс. рублей. Решением Совета сельского поселения Никольское №34 от 30.09.2021 года внесены изменения в бюджет и на реализацию муниципальной программы «Создание комфортных условий проживания для населения в сельском поселении Никольское на 2018 -2023 годов» запланировано на 2021 год в объеме 15059,6 тыс. рублей, согласно постановления администрации сельского поселения Никольское от 06.10.2021 года №82 внесены изменения в муниципальную программу «Создание комфортных условий проживания для населения в сельском поселении Никольское на 2018 - 2023 годов», где планируемые средства для реализации программы составили 15061,5 тыс. рублей, расхождение составило 1,9 тыс. рублей, чем нарушено требование ч.2 ст.179 БК РФ. Решением Совета сельского поселения Никольское №46 от 29.10.2021 года внесены изменения в бюджет и на реализацию муниципальной программы «Создание комфортных условий проживания для населения в сельском поселении Никольское на 2018 -2023 годов» запланировано на 2021 год в объеме 15434,1 тыс. рублей, согласно постановления администрации сельского поселения Никольское от 19.11.2021 года №104 внесены изменения в муниципальную программу «Создание комфортных условий проживания для населения в сельском поселении Никольское на 2018 - 2023 годов», где планируемые средства для реализации программы составили 15644,8 тыс. рублей, расхождение составило 210,7 тыс. рублей</w:t>
      </w:r>
      <w:r w:rsidR="004761A1">
        <w:rPr>
          <w:rFonts w:ascii="Times New Roman" w:hAnsi="Times New Roman" w:cs="Times New Roman"/>
        </w:rPr>
        <w:t>.</w:t>
      </w:r>
      <w:r w:rsidR="004761A1" w:rsidRPr="004761A1">
        <w:t xml:space="preserve"> </w:t>
      </w:r>
      <w:r w:rsidR="004761A1" w:rsidRPr="004761A1">
        <w:rPr>
          <w:rFonts w:ascii="Times New Roman" w:hAnsi="Times New Roman" w:cs="Times New Roman"/>
        </w:rPr>
        <w:t>во всех представленных договорах состав и виды работ не квалифицированы в соответствии с приказом Министерства транспорта РФ от 16.11.2012 N 402 "Об утверждении Классификации работ по капитальному ремонту, ремонту и содержанию автомобильных дорог", не отражается протяженность дорог (объем работ) в соответствии со свидетельствами о госу</w:t>
      </w:r>
      <w:r w:rsidR="004761A1">
        <w:rPr>
          <w:rFonts w:ascii="Times New Roman" w:hAnsi="Times New Roman" w:cs="Times New Roman"/>
        </w:rPr>
        <w:t xml:space="preserve">дарственной регистрации права. </w:t>
      </w:r>
      <w:r w:rsidR="004761A1" w:rsidRPr="004761A1">
        <w:rPr>
          <w:rFonts w:ascii="Times New Roman" w:hAnsi="Times New Roman" w:cs="Times New Roman"/>
        </w:rPr>
        <w:t xml:space="preserve">Заказчиком (администрация муниципального образования) заключено несколько контрактов (договоров) на содержание автомобильных дорог местного значения с ИП </w:t>
      </w:r>
      <w:proofErr w:type="spellStart"/>
      <w:r w:rsidR="004761A1" w:rsidRPr="004761A1">
        <w:rPr>
          <w:rFonts w:ascii="Times New Roman" w:hAnsi="Times New Roman" w:cs="Times New Roman"/>
        </w:rPr>
        <w:t>Цыпилев</w:t>
      </w:r>
      <w:proofErr w:type="spellEnd"/>
      <w:r w:rsidR="004761A1" w:rsidRPr="004761A1">
        <w:rPr>
          <w:rFonts w:ascii="Times New Roman" w:hAnsi="Times New Roman" w:cs="Times New Roman"/>
        </w:rPr>
        <w:t xml:space="preserve"> С.А. и ИП Щукин О.В. на общую сумму 886037,56 рублей. Согласно условиям контракта, протяженность дорог не установлена, а объем работ определен м2. Когда согласно свидетельствам о государственной регистрации в объектах права указана протяженность дорог в метрах. Стоимость каждого контракта составляет менее 100 тыс. руб. (т.е. заключены в соответствии с п. 4 части 1 ст. 93 Федерального закона от 05.04.2013 N 44-ФЗ. Исходя из условий контрактов невозможно определить содержание работ и их объем. Состав и виды работ в договоре не квалифицированы в соответствии с приказом Министерства транспорта РФ от 16.11.2012 N 402 "Об утверждении Классификации работ по капитальному ремонту, ремонту и содержанию автомобильных дорог".</w:t>
      </w:r>
      <w:r w:rsidR="004761A1" w:rsidRPr="004761A1">
        <w:t xml:space="preserve"> </w:t>
      </w:r>
      <w:r w:rsidR="004761A1" w:rsidRPr="004761A1">
        <w:rPr>
          <w:rFonts w:ascii="Times New Roman" w:hAnsi="Times New Roman" w:cs="Times New Roman"/>
        </w:rPr>
        <w:t>В 2021 году Администрацией поселения не обеспечено соблюдение правил ведения и требований, предъявляемых к системе ведения Реестра, а именно в нарушение п. 4 Порядка ведения органами местного самоуправления реестров муниципального имущества, утвержденного приказом Минэкономразвития РФ от 30.08.2011 года №424.</w:t>
      </w:r>
      <w:bookmarkStart w:id="0" w:name="_GoBack"/>
      <w:bookmarkEnd w:id="0"/>
    </w:p>
    <w:sectPr w:rsidR="00A62A38" w:rsidRPr="000E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62"/>
    <w:rsid w:val="00064AEE"/>
    <w:rsid w:val="000B4CB6"/>
    <w:rsid w:val="000D7898"/>
    <w:rsid w:val="000E46BE"/>
    <w:rsid w:val="00126560"/>
    <w:rsid w:val="00170FC8"/>
    <w:rsid w:val="002119B3"/>
    <w:rsid w:val="002B25EC"/>
    <w:rsid w:val="002E09F6"/>
    <w:rsid w:val="004232E5"/>
    <w:rsid w:val="004450D4"/>
    <w:rsid w:val="004761A1"/>
    <w:rsid w:val="0050679F"/>
    <w:rsid w:val="005453FF"/>
    <w:rsid w:val="005D72CC"/>
    <w:rsid w:val="00674970"/>
    <w:rsid w:val="006F4666"/>
    <w:rsid w:val="00823100"/>
    <w:rsid w:val="008233DD"/>
    <w:rsid w:val="008D7C6C"/>
    <w:rsid w:val="00945738"/>
    <w:rsid w:val="009F3762"/>
    <w:rsid w:val="00A440F9"/>
    <w:rsid w:val="00A62A38"/>
    <w:rsid w:val="00C04C8B"/>
    <w:rsid w:val="00C312E4"/>
    <w:rsid w:val="00CD46B0"/>
    <w:rsid w:val="00D12DA8"/>
    <w:rsid w:val="00D7578D"/>
    <w:rsid w:val="00E56996"/>
    <w:rsid w:val="00E67C36"/>
    <w:rsid w:val="00ED6444"/>
    <w:rsid w:val="00F2484A"/>
    <w:rsid w:val="00F4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E183B-2B00-42F4-9517-5AFCAFEA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2020-05-14T08:53:00Z</dcterms:created>
  <dcterms:modified xsi:type="dcterms:W3CDTF">2022-05-16T12:16:00Z</dcterms:modified>
</cp:coreProperties>
</file>