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38680A" w:rsidRPr="0038680A">
        <w:rPr>
          <w:sz w:val="26"/>
          <w:szCs w:val="26"/>
        </w:rPr>
        <w:t>предоставления муниципальной услуги по выдаче разрешения на ввод объекта в эксплуатацию</w:t>
      </w:r>
      <w:proofErr w:type="gramEnd"/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38680A">
        <w:rPr>
          <w:color w:val="000000" w:themeColor="text1"/>
          <w:sz w:val="26"/>
          <w:szCs w:val="26"/>
        </w:rPr>
        <w:t>15.05</w:t>
      </w:r>
      <w:r w:rsidR="003D1BCF">
        <w:rPr>
          <w:color w:val="000000" w:themeColor="text1"/>
          <w:sz w:val="26"/>
          <w:szCs w:val="26"/>
        </w:rPr>
        <w:t>.2020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38680A">
        <w:rPr>
          <w:color w:val="000000" w:themeColor="text1"/>
          <w:sz w:val="26"/>
          <w:szCs w:val="26"/>
        </w:rPr>
        <w:t>416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3D1BCF">
        <w:rPr>
          <w:color w:val="000000" w:themeColor="text1"/>
          <w:sz w:val="26"/>
          <w:szCs w:val="26"/>
        </w:rPr>
        <w:t>административный регламент</w:t>
      </w:r>
      <w:r w:rsidR="003D1BCF" w:rsidRPr="00D876E7">
        <w:rPr>
          <w:color w:val="000000" w:themeColor="text1"/>
          <w:sz w:val="26"/>
          <w:szCs w:val="26"/>
        </w:rPr>
        <w:t xml:space="preserve"> </w:t>
      </w:r>
      <w:r w:rsidR="0038680A" w:rsidRPr="0038680A">
        <w:rPr>
          <w:sz w:val="26"/>
          <w:szCs w:val="26"/>
        </w:rPr>
        <w:t>предоставления муниципальной услуги по выдаче разрешения на ввод объекта в эксплуатацию</w:t>
      </w:r>
      <w:r w:rsidR="0038680A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38680A">
        <w:rPr>
          <w:color w:val="000000" w:themeColor="text1"/>
          <w:sz w:val="26"/>
          <w:szCs w:val="26"/>
        </w:rPr>
        <w:t>15.05.2020</w:t>
      </w:r>
      <w:r w:rsidR="0038680A" w:rsidRPr="00D876E7">
        <w:rPr>
          <w:color w:val="000000" w:themeColor="text1"/>
          <w:sz w:val="26"/>
          <w:szCs w:val="26"/>
        </w:rPr>
        <w:t xml:space="preserve"> №</w:t>
      </w:r>
      <w:r w:rsidR="0038680A">
        <w:rPr>
          <w:color w:val="000000" w:themeColor="text1"/>
          <w:sz w:val="26"/>
          <w:szCs w:val="26"/>
        </w:rPr>
        <w:t>416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744294">
        <w:rPr>
          <w:color w:val="000000" w:themeColor="text1"/>
          <w:sz w:val="26"/>
          <w:szCs w:val="26"/>
        </w:rPr>
        <w:t xml:space="preserve">абзац </w:t>
      </w:r>
      <w:r w:rsidR="00667988">
        <w:rPr>
          <w:color w:val="000000" w:themeColor="text1"/>
          <w:sz w:val="26"/>
          <w:szCs w:val="26"/>
        </w:rPr>
        <w:t>1</w:t>
      </w:r>
      <w:r w:rsidR="00744294">
        <w:rPr>
          <w:color w:val="000000" w:themeColor="text1"/>
          <w:sz w:val="26"/>
          <w:szCs w:val="26"/>
        </w:rPr>
        <w:t xml:space="preserve"> </w:t>
      </w:r>
      <w:r w:rsidR="003C39EF">
        <w:rPr>
          <w:color w:val="000000" w:themeColor="text1"/>
          <w:sz w:val="26"/>
          <w:szCs w:val="26"/>
        </w:rPr>
        <w:t>пункт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8D4FC4">
        <w:rPr>
          <w:color w:val="000000" w:themeColor="text1"/>
          <w:sz w:val="26"/>
          <w:szCs w:val="26"/>
        </w:rPr>
        <w:t>6.</w:t>
      </w:r>
      <w:r w:rsidR="0038680A">
        <w:rPr>
          <w:color w:val="000000" w:themeColor="text1"/>
          <w:sz w:val="26"/>
          <w:szCs w:val="26"/>
        </w:rPr>
        <w:t>6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3C39EF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3C39EF" w:rsidRPr="00F50D10">
        <w:rPr>
          <w:color w:val="000000" w:themeColor="text1"/>
          <w:sz w:val="26"/>
          <w:szCs w:val="26"/>
        </w:rPr>
        <w:t>в абзаце 4 пункта 2.</w:t>
      </w:r>
      <w:r w:rsidR="00744294">
        <w:rPr>
          <w:color w:val="000000" w:themeColor="text1"/>
          <w:sz w:val="26"/>
          <w:szCs w:val="26"/>
        </w:rPr>
        <w:t>7.</w:t>
      </w:r>
      <w:r w:rsidR="008D4FC4">
        <w:rPr>
          <w:color w:val="000000" w:themeColor="text1"/>
          <w:sz w:val="26"/>
          <w:szCs w:val="26"/>
        </w:rPr>
        <w:t>5</w:t>
      </w:r>
      <w:r w:rsidR="003C39EF"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№210-ФЗ»;</w:t>
      </w:r>
    </w:p>
    <w:p w:rsidR="00554727" w:rsidRPr="00D876E7" w:rsidRDefault="00667988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</w:t>
      </w:r>
      <w:r w:rsidRPr="00D876E7">
        <w:rPr>
          <w:color w:val="000000" w:themeColor="text1"/>
          <w:sz w:val="26"/>
          <w:szCs w:val="26"/>
        </w:rPr>
        <w:lastRenderedPageBreak/>
        <w:t>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44294" w:rsidRPr="00D876E7" w:rsidRDefault="00744294" w:rsidP="00FF15DC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Обжалование </w:t>
      </w:r>
      <w:r w:rsidRPr="00D876E7">
        <w:rPr>
          <w:color w:val="000000" w:themeColor="text1"/>
          <w:sz w:val="26"/>
          <w:szCs w:val="26"/>
        </w:rPr>
        <w:t xml:space="preserve">решений и действий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  <w:r>
        <w:rPr>
          <w:color w:val="000000" w:themeColor="text1"/>
          <w:sz w:val="26"/>
          <w:szCs w:val="26"/>
        </w:rPr>
        <w:t>, предусматривается п</w:t>
      </w:r>
      <w:r w:rsidRPr="00744294">
        <w:rPr>
          <w:color w:val="000000" w:themeColor="text1"/>
          <w:sz w:val="26"/>
          <w:szCs w:val="26"/>
        </w:rPr>
        <w:t>ри условии заключения соглашения о взаимодействии с муниципальным учреждением «Многофункциональный центр организации предоставления государственных и муниципальных услуг</w:t>
      </w:r>
      <w:r w:rsidR="00AC330A">
        <w:rPr>
          <w:color w:val="000000" w:themeColor="text1"/>
          <w:sz w:val="26"/>
          <w:szCs w:val="26"/>
        </w:rPr>
        <w:t>»</w:t>
      </w:r>
      <w:r w:rsidRPr="00744294">
        <w:rPr>
          <w:color w:val="000000" w:themeColor="text1"/>
          <w:sz w:val="26"/>
          <w:szCs w:val="26"/>
        </w:rPr>
        <w:t xml:space="preserve"> (далее </w:t>
      </w:r>
      <w:r>
        <w:rPr>
          <w:color w:val="000000" w:themeColor="text1"/>
          <w:sz w:val="26"/>
          <w:szCs w:val="26"/>
        </w:rPr>
        <w:t>–</w:t>
      </w:r>
      <w:r w:rsidRPr="00744294">
        <w:rPr>
          <w:color w:val="000000" w:themeColor="text1"/>
          <w:sz w:val="26"/>
          <w:szCs w:val="26"/>
        </w:rPr>
        <w:t xml:space="preserve"> МФЦ</w:t>
      </w:r>
      <w:r>
        <w:rPr>
          <w:color w:val="000000" w:themeColor="text1"/>
          <w:sz w:val="26"/>
          <w:szCs w:val="26"/>
        </w:rPr>
        <w:t>).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8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F66DD2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F66DD2">
        <w:rPr>
          <w:color w:val="000000" w:themeColor="text1"/>
          <w:sz w:val="26"/>
          <w:szCs w:val="26"/>
        </w:rPr>
        <w:t>Признать утратившим силу абзац 3 пункта 2 постановления администрации Никольского муниципального района от 20.04.2020 №327 «</w:t>
      </w:r>
      <w:r w:rsidR="00F66DD2" w:rsidRPr="00F66DD2">
        <w:rPr>
          <w:color w:val="000000" w:themeColor="text1"/>
          <w:sz w:val="26"/>
          <w:szCs w:val="26"/>
        </w:rPr>
        <w:t>О внесении изменений в постановление администрации Никольского муниципального района от 28.08.2019 №869 «Об утверждении административного регламента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спорта)»</w:t>
      </w:r>
      <w:r w:rsidR="00F66DD2">
        <w:rPr>
          <w:color w:val="000000" w:themeColor="text1"/>
          <w:sz w:val="26"/>
          <w:szCs w:val="26"/>
        </w:rPr>
        <w:t>.</w:t>
      </w:r>
    </w:p>
    <w:p w:rsidR="00554727" w:rsidRDefault="00F66DD2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3.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42" w:rsidRDefault="00B14242" w:rsidP="00744294">
      <w:r>
        <w:separator/>
      </w:r>
    </w:p>
  </w:endnote>
  <w:endnote w:type="continuationSeparator" w:id="0">
    <w:p w:rsidR="00B14242" w:rsidRDefault="00B14242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42" w:rsidRDefault="00B14242" w:rsidP="00744294">
      <w:r>
        <w:separator/>
      </w:r>
    </w:p>
  </w:footnote>
  <w:footnote w:type="continuationSeparator" w:id="0">
    <w:p w:rsidR="00B14242" w:rsidRDefault="00B14242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61A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330A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242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ABC4A-5375-48A7-92DF-97955DAD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49</cp:revision>
  <cp:lastPrinted>2020-07-13T12:22:00Z</cp:lastPrinted>
  <dcterms:created xsi:type="dcterms:W3CDTF">2020-06-23T12:55:00Z</dcterms:created>
  <dcterms:modified xsi:type="dcterms:W3CDTF">2020-07-13T12:22:00Z</dcterms:modified>
</cp:coreProperties>
</file>