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40" w:leader="none"/>
        </w:tabs>
        <w:jc w:val="right"/>
        <w:rPr/>
      </w:pPr>
      <w:r>
        <w:rPr/>
      </w:r>
    </w:p>
    <w:p>
      <w:pPr>
        <w:pStyle w:val="Normal"/>
        <w:tabs>
          <w:tab w:val="left" w:pos="4140" w:leader="none"/>
        </w:tabs>
        <w:jc w:val="center"/>
        <w:rPr/>
      </w:pPr>
      <w:r>
        <w:rPr/>
        <w:drawing>
          <wp:inline distT="0" distB="0" distL="19050" distR="3175">
            <wp:extent cx="568325" cy="66611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</w:t>
      </w:r>
    </w:p>
    <w:p>
      <w:pPr>
        <w:pStyle w:val="Normal"/>
        <w:spacing w:lineRule="auto" w:line="218"/>
        <w:jc w:val="both"/>
        <w:rPr>
          <w:spacing w:val="120"/>
          <w:sz w:val="16"/>
          <w:szCs w:val="16"/>
        </w:rPr>
      </w:pPr>
      <w:r>
        <w:rPr>
          <w:spacing w:val="120"/>
          <w:sz w:val="16"/>
          <w:szCs w:val="16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НИКОЛЬСКОГО 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Style17"/>
        <w:jc w:val="left"/>
        <w:rPr>
          <w:b w:val="false"/>
          <w:b w:val="false"/>
          <w:spacing w:val="0"/>
          <w:sz w:val="26"/>
          <w:szCs w:val="26"/>
        </w:rPr>
      </w:pPr>
      <w:r>
        <w:rPr>
          <w:b w:val="false"/>
          <w:spacing w:val="0"/>
          <w:sz w:val="26"/>
          <w:szCs w:val="26"/>
        </w:rPr>
      </w:r>
    </w:p>
    <w:p>
      <w:pPr>
        <w:pStyle w:val="Style17"/>
        <w:jc w:val="left"/>
        <w:rPr/>
      </w:pPr>
      <w:r>
        <w:rPr>
          <w:b w:val="false"/>
          <w:spacing w:val="0"/>
          <w:sz w:val="26"/>
          <w:szCs w:val="26"/>
        </w:rPr>
        <w:t>01</w:t>
      </w:r>
      <w:r>
        <w:rPr>
          <w:b w:val="false"/>
          <w:spacing w:val="0"/>
          <w:sz w:val="26"/>
          <w:szCs w:val="26"/>
        </w:rPr>
        <w:t>.1</w:t>
      </w:r>
      <w:r>
        <w:rPr>
          <w:b w:val="false"/>
          <w:spacing w:val="0"/>
          <w:sz w:val="26"/>
          <w:szCs w:val="26"/>
        </w:rPr>
        <w:t>1</w:t>
      </w:r>
      <w:r>
        <w:rPr>
          <w:b w:val="false"/>
          <w:spacing w:val="0"/>
          <w:sz w:val="26"/>
          <w:szCs w:val="26"/>
        </w:rPr>
        <w:t>.2017 года</w:t>
        <w:tab/>
        <w:tab/>
        <w:t xml:space="preserve">                                                                                         № 996 </w:t>
      </w:r>
    </w:p>
    <w:p>
      <w:pPr>
        <w:pStyle w:val="Style17"/>
        <w:rPr>
          <w:b w:val="false"/>
          <w:b w:val="false"/>
          <w:spacing w:val="0"/>
          <w:sz w:val="24"/>
        </w:rPr>
      </w:pPr>
      <w:r>
        <w:rPr>
          <w:b w:val="false"/>
          <w:spacing w:val="0"/>
          <w:sz w:val="24"/>
        </w:rPr>
        <w:t>г. Никольск</w:t>
      </w:r>
    </w:p>
    <w:p>
      <w:pPr>
        <w:pStyle w:val="Style17"/>
        <w:rPr>
          <w:b w:val="false"/>
          <w:b w:val="false"/>
          <w:spacing w:val="0"/>
          <w:sz w:val="24"/>
        </w:rPr>
      </w:pPr>
      <w:r>
        <w:rPr>
          <w:b w:val="false"/>
          <w:spacing w:val="0"/>
          <w:sz w:val="24"/>
        </w:rPr>
      </w:r>
    </w:p>
    <w:p>
      <w:pPr>
        <w:pStyle w:val="Normal"/>
        <w:ind w:right="4818" w:hanging="0"/>
        <w:rPr>
          <w:color w:val="000000"/>
        </w:rPr>
      </w:pPr>
      <w:r>
        <w:rPr>
          <w:color w:val="000000"/>
        </w:rPr>
        <w:t>О внесении изменений в постановление администрации Никольского муниципального района от 25.11.2014 года № 1260</w:t>
      </w:r>
    </w:p>
    <w:p>
      <w:pPr>
        <w:pStyle w:val="Normal"/>
        <w:ind w:right="4818" w:hanging="0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ind w:right="4818"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color w:val="000000"/>
          <w:spacing w:val="0"/>
        </w:rPr>
      </w:pPr>
      <w:r>
        <w:rPr/>
        <w:t xml:space="preserve">В соответствии с ч. 3 ст. 179 Бюджетного кодекса  Российской Федерации, п.п. 8.3.2 Порядка разработки, реализации и оценки эффективности  муниципальных программ Никольского муниципального района Вологодской области, утвержденного постановлением администрации Никольского муниципального района от 06.08.2014 года №  831 администрация Никольского муниципального района </w:t>
      </w:r>
    </w:p>
    <w:p>
      <w:pPr>
        <w:pStyle w:val="Normal"/>
        <w:shd w:val="clear" w:color="auto" w:fill="FFFFFF"/>
        <w:ind w:firstLine="709"/>
        <w:rPr>
          <w:color w:val="000000"/>
          <w:spacing w:val="0"/>
        </w:rPr>
      </w:pPr>
      <w:r>
        <w:rPr>
          <w:color w:val="000000"/>
          <w:spacing w:val="0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0"/>
        </w:rPr>
      </w:pPr>
      <w:r>
        <w:rPr>
          <w:color w:val="000000"/>
          <w:spacing w:val="0"/>
        </w:rPr>
        <w:t>ПОСТАНОВЛЯЕТ:</w:t>
      </w:r>
    </w:p>
    <w:p>
      <w:pPr>
        <w:pStyle w:val="Normal"/>
        <w:shd w:val="clear" w:color="auto" w:fill="FFFFFF"/>
        <w:ind w:firstLine="709"/>
        <w:rPr>
          <w:color w:val="000000"/>
          <w:spacing w:val="0"/>
        </w:rPr>
      </w:pPr>
      <w:r>
        <w:rPr>
          <w:color w:val="000000"/>
          <w:spacing w:val="0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1. Внести в постановление администрации Никольского муниципального района от 25.11.2014 года № 1260  «Об утверждении муниципальной программы «Энергосбережение и развитие жилищно-коммунального хозяйства Никольского муниципального района на 2015-2018 годы» (далее – постановление)  следующие изменения: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1.1.  Пункт 3 изложить в новой редакции: 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«3. Контроль за выполнением настоящего постановления возложить на заведующего отделом по муниципальному хозяйству, строительству, градостроительной деятельности  и природопользованию администрации Никольского муниципального района Н.В. Подольскую.».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pacing w:val="0"/>
        </w:rPr>
        <w:t xml:space="preserve">1.2. В </w:t>
      </w:r>
      <w:r>
        <w:rPr/>
        <w:t>муниципальной программе «Энергосбережение и развитие жилищно-коммунального хозяйства Никольского муниципального района на 2015-2018 годы», утвержденной</w:t>
      </w:r>
      <w:r>
        <w:rPr>
          <w:color w:val="000000"/>
        </w:rPr>
        <w:t xml:space="preserve"> постановлением  (далее – программа)</w:t>
      </w:r>
      <w:r>
        <w:rPr/>
        <w:t>: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1)  В паспорте программы: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абзац 4 строки «Целевые показатели» исключить;</w:t>
      </w:r>
    </w:p>
    <w:p>
      <w:pPr>
        <w:pStyle w:val="Normal"/>
        <w:shd w:val="clear" w:color="auto" w:fill="FFFFFF"/>
        <w:ind w:firstLine="709"/>
        <w:jc w:val="both"/>
        <w:rPr>
          <w:color w:val="00000A"/>
          <w:spacing w:val="0"/>
        </w:rPr>
      </w:pPr>
      <w:r>
        <w:rPr>
          <w:color w:val="000000"/>
          <w:spacing w:val="0"/>
        </w:rPr>
        <w:t xml:space="preserve">в абзаце 3 строки «Ожидаемые результаты реализации программы» цифры  «206,8» </w:t>
      </w:r>
      <w:r>
        <w:rPr>
          <w:color w:val="00000A"/>
          <w:spacing w:val="0"/>
        </w:rPr>
        <w:t>заменить цифрами «10».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2) В абзаце 20 раздела 2  программы цифры «206,8» заменить </w:t>
      </w:r>
      <w:r>
        <w:rPr>
          <w:color w:val="00000A"/>
          <w:spacing w:val="0"/>
        </w:rPr>
        <w:t>цифрами «10».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3) В приложении 1 к программе: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строку 4 таблицы исключить;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строки 5 – 19 таблицы считать соответственно строками 4 – 18;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в строке 4 таблицы цифры  «206,8» заменить </w:t>
      </w:r>
      <w:r>
        <w:rPr>
          <w:color w:val="00000A"/>
          <w:spacing w:val="0"/>
        </w:rPr>
        <w:t>цифрами «10».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4) В приложении 2 к программе: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строку 4 таблицы исключить;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строки 5 – 19 таблицы считать соответственно строками 4 – 18.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5) В подпрограмме 1  программы: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абзац 4 строки «Целевые показатели» паспорта подпрограммы исключить;</w:t>
      </w:r>
    </w:p>
    <w:p>
      <w:pPr>
        <w:pStyle w:val="Normal"/>
        <w:shd w:val="clear" w:color="auto" w:fill="FFFFFF"/>
        <w:ind w:firstLine="709"/>
        <w:jc w:val="both"/>
        <w:rPr>
          <w:color w:val="00000A"/>
          <w:spacing w:val="0"/>
        </w:rPr>
      </w:pPr>
      <w:r>
        <w:rPr>
          <w:color w:val="000000"/>
          <w:spacing w:val="0"/>
        </w:rPr>
        <w:t xml:space="preserve">в абзаце 2 строки «Ожидаемые результаты реализации программы» паспорта цифры  «206,8» </w:t>
      </w:r>
      <w:r>
        <w:rPr>
          <w:color w:val="00000A"/>
          <w:spacing w:val="0"/>
        </w:rPr>
        <w:t>заменить цифрами «10»;</w:t>
      </w:r>
    </w:p>
    <w:p>
      <w:pPr>
        <w:pStyle w:val="Normal"/>
        <w:shd w:val="clear" w:color="auto" w:fill="FFFFFF"/>
        <w:ind w:firstLine="709"/>
        <w:jc w:val="both"/>
        <w:rPr>
          <w:color w:val="00000A"/>
          <w:spacing w:val="0"/>
        </w:rPr>
      </w:pPr>
      <w:r>
        <w:rPr>
          <w:color w:val="00000A"/>
          <w:spacing w:val="0"/>
        </w:rPr>
        <w:t>в абзаце 10 раздела 2 цифры  «206,8» заменить цифрами «10»;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pacing w:val="0"/>
        </w:rPr>
        <w:t>в приложении 1</w:t>
      </w:r>
      <w:r>
        <w:rPr/>
        <w:t>: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строку 4 таблицы исключить;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строки 5 – 15 таблицы считать соответственно строками 4 – 14;</w:t>
      </w:r>
    </w:p>
    <w:p>
      <w:pPr>
        <w:pStyle w:val="Normal"/>
        <w:shd w:val="clear" w:color="auto" w:fill="FFFFFF"/>
        <w:ind w:firstLine="709"/>
        <w:jc w:val="both"/>
        <w:rPr>
          <w:color w:val="00000A"/>
          <w:spacing w:val="0"/>
        </w:rPr>
      </w:pPr>
      <w:r>
        <w:rPr>
          <w:color w:val="00000A"/>
          <w:spacing w:val="0"/>
        </w:rPr>
        <w:t>в строке 4 таблицы цифры  «206,8» заменить цифрами «10».</w:t>
      </w:r>
    </w:p>
    <w:p>
      <w:pPr>
        <w:pStyle w:val="Normal"/>
        <w:tabs>
          <w:tab w:val="left" w:pos="851" w:leader="none"/>
        </w:tabs>
        <w:spacing w:before="0" w:after="0"/>
        <w:ind w:firstLine="567"/>
        <w:contextualSpacing/>
        <w:jc w:val="both"/>
        <w:rPr>
          <w:color w:val="000000"/>
        </w:rPr>
      </w:pPr>
      <w:r>
        <w:rPr/>
        <w:t xml:space="preserve">2. </w:t>
      </w:r>
      <w:r>
        <w:rPr>
          <w:color w:val="000000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Normal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Руководитель  администрации </w:t>
      </w:r>
    </w:p>
    <w:p>
      <w:pPr>
        <w:pStyle w:val="Normal"/>
        <w:shd w:val="clear" w:color="auto" w:fill="FFFFFF"/>
        <w:jc w:val="both"/>
        <w:rPr>
          <w:color w:val="000000"/>
          <w:spacing w:val="0"/>
        </w:rPr>
      </w:pPr>
      <w:r>
        <w:rPr>
          <w:color w:val="000000"/>
          <w:spacing w:val="0"/>
        </w:rPr>
        <w:t>Никольского муниципального  района</w:t>
        <w:tab/>
        <w:tab/>
        <w:tab/>
        <w:tab/>
        <w:tab/>
        <w:t xml:space="preserve">  А.Н. Баданина</w:t>
      </w:r>
    </w:p>
    <w:p>
      <w:pPr>
        <w:pStyle w:val="Style17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2"/>
          <w:szCs w:val="22"/>
        </w:rPr>
      </w:r>
    </w:p>
    <w:p>
      <w:pPr>
        <w:pStyle w:val="Style17"/>
        <w:jc w:val="left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2"/>
          <w:szCs w:val="22"/>
        </w:rPr>
      </w:r>
    </w:p>
    <w:p>
      <w:pPr>
        <w:pStyle w:val="Normal"/>
        <w:spacing w:lineRule="atLeast" w:line="100"/>
        <w:jc w:val="center"/>
        <w:rPr>
          <w:color w:val="000000"/>
          <w:sz w:val="22"/>
          <w:szCs w:val="22"/>
        </w:rPr>
      </w:pPr>
      <w:bookmarkStart w:id="0" w:name="_GoBack"/>
      <w:bookmarkStart w:id="1" w:name="_GoBack"/>
      <w:bookmarkEnd w:id="1"/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60" w:right="566" w:header="0" w:top="709" w:footer="0" w:bottom="184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Garamond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Followed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22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b30228"/>
    <w:pPr>
      <w:keepNext/>
      <w:outlineLvl w:val="0"/>
    </w:pPr>
    <w:rPr>
      <w:szCs w:val="20"/>
    </w:rPr>
  </w:style>
  <w:style w:type="paragraph" w:styleId="2">
    <w:name w:val="Заголовок 2"/>
    <w:basedOn w:val="Style16"/>
    <w:link w:val="20"/>
    <w:uiPriority w:val="99"/>
    <w:qFormat/>
    <w:rsid w:val="00060ee0"/>
    <w:pPr>
      <w:outlineLvl w:val="1"/>
    </w:pPr>
    <w:rPr/>
  </w:style>
  <w:style w:type="paragraph" w:styleId="3">
    <w:name w:val="Заголовок 3"/>
    <w:basedOn w:val="Normal"/>
    <w:link w:val="31"/>
    <w:uiPriority w:val="99"/>
    <w:qFormat/>
    <w:rsid w:val="00b302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Заголовок 6"/>
    <w:basedOn w:val="Normal"/>
    <w:link w:val="60"/>
    <w:uiPriority w:val="99"/>
    <w:qFormat/>
    <w:rsid w:val="00b302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ec4a8b"/>
    <w:rPr>
      <w:rFonts w:ascii="Cambria" w:hAnsi="Cambria" w:cs="Times New Roman"/>
      <w:b/>
      <w:bCs/>
      <w:color w:val="00000A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b30228"/>
    <w:rPr>
      <w:rFonts w:cs="Times New Roman"/>
      <w:sz w:val="24"/>
      <w:szCs w:val="24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ec4a8b"/>
    <w:rPr>
      <w:rFonts w:ascii="Cambria" w:hAnsi="Cambria" w:cs="Times New Roman"/>
      <w:b/>
      <w:bCs/>
      <w:color w:val="00000A"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b30228"/>
    <w:rPr>
      <w:rFonts w:ascii="Calibri" w:hAnsi="Calibri" w:cs="Times New Roman"/>
      <w:b/>
      <w:bCs/>
      <w:sz w:val="22"/>
      <w:szCs w:val="22"/>
    </w:rPr>
  </w:style>
  <w:style w:type="character" w:styleId="32" w:customStyle="1">
    <w:name w:val="Заголовок 3 Знак"/>
    <w:basedOn w:val="DefaultParagraphFont"/>
    <w:uiPriority w:val="99"/>
    <w:qFormat/>
    <w:rsid w:val="00b30228"/>
    <w:rPr>
      <w:rFonts w:ascii="Arial" w:hAnsi="Arial" w:cs="Arial"/>
      <w:b/>
      <w:bCs/>
      <w:sz w:val="26"/>
      <w:szCs w:val="26"/>
    </w:rPr>
  </w:style>
  <w:style w:type="character" w:styleId="BodyText3Char" w:customStyle="1">
    <w:name w:val="Body Text 3 Char"/>
    <w:uiPriority w:val="99"/>
    <w:qFormat/>
    <w:locked/>
    <w:rsid w:val="00b30228"/>
    <w:rPr>
      <w:rFonts w:ascii="Garamond" w:hAnsi="Garamond"/>
      <w:sz w:val="16"/>
    </w:rPr>
  </w:style>
  <w:style w:type="character" w:styleId="Style10" w:customStyle="1">
    <w:name w:val="Подзаголовок Знак"/>
    <w:basedOn w:val="DefaultParagraphFont"/>
    <w:uiPriority w:val="99"/>
    <w:qFormat/>
    <w:rsid w:val="00b30228"/>
    <w:rPr>
      <w:rFonts w:cs="Times New Roman"/>
      <w:sz w:val="24"/>
    </w:rPr>
  </w:style>
  <w:style w:type="character" w:styleId="Style11" w:customStyle="1">
    <w:name w:val="Основной текст Знак"/>
    <w:basedOn w:val="DefaultParagraphFont"/>
    <w:uiPriority w:val="99"/>
    <w:qFormat/>
    <w:rsid w:val="00b30228"/>
    <w:rPr>
      <w:rFonts w:cs="Times New Roman"/>
      <w:b/>
      <w:bCs/>
      <w:spacing w:val="120"/>
      <w:sz w:val="24"/>
      <w:szCs w:val="24"/>
      <w:lang w:val="ru-RU" w:eastAsia="ru-RU" w:bidi="ar-SA"/>
    </w:rPr>
  </w:style>
  <w:style w:type="character" w:styleId="Style12" w:customStyle="1">
    <w:name w:val="Текст выноски Знак"/>
    <w:basedOn w:val="DefaultParagraphFont"/>
    <w:uiPriority w:val="99"/>
    <w:qFormat/>
    <w:rsid w:val="00b30228"/>
    <w:rPr>
      <w:rFonts w:ascii="Tahoma" w:hAnsi="Tahoma" w:cs="Tahoma"/>
      <w:sz w:val="16"/>
      <w:szCs w:val="16"/>
    </w:rPr>
  </w:style>
  <w:style w:type="character" w:styleId="ListLabel1" w:customStyle="1">
    <w:name w:val="ListLabel 1"/>
    <w:uiPriority w:val="99"/>
    <w:qFormat/>
    <w:rsid w:val="00060ee0"/>
    <w:rPr/>
  </w:style>
  <w:style w:type="character" w:styleId="ListLabel2" w:customStyle="1">
    <w:name w:val="ListLabel 2"/>
    <w:uiPriority w:val="99"/>
    <w:qFormat/>
    <w:rsid w:val="00060ee0"/>
    <w:rPr/>
  </w:style>
  <w:style w:type="character" w:styleId="12" w:customStyle="1">
    <w:name w:val="Основной текст Знак1"/>
    <w:basedOn w:val="DefaultParagraphFont"/>
    <w:link w:val="a7"/>
    <w:uiPriority w:val="99"/>
    <w:semiHidden/>
    <w:qFormat/>
    <w:locked/>
    <w:rsid w:val="00ec4a8b"/>
    <w:rPr>
      <w:rFonts w:cs="Times New Roman"/>
      <w:color w:val="00000A"/>
      <w:sz w:val="24"/>
      <w:szCs w:val="24"/>
    </w:rPr>
  </w:style>
  <w:style w:type="character" w:styleId="Style13" w:customStyle="1">
    <w:name w:val="Название Знак"/>
    <w:basedOn w:val="DefaultParagraphFont"/>
    <w:link w:val="a9"/>
    <w:uiPriority w:val="99"/>
    <w:qFormat/>
    <w:locked/>
    <w:rsid w:val="00ec4a8b"/>
    <w:rPr>
      <w:rFonts w:ascii="Cambria" w:hAnsi="Cambria" w:cs="Times New Roman"/>
      <w:b/>
      <w:bCs/>
      <w:color w:val="00000A"/>
      <w:sz w:val="32"/>
      <w:szCs w:val="32"/>
    </w:rPr>
  </w:style>
  <w:style w:type="character" w:styleId="Style14" w:customStyle="1">
    <w:name w:val="Основной текст с отступом Знак"/>
    <w:basedOn w:val="DefaultParagraphFont"/>
    <w:link w:val="ac"/>
    <w:uiPriority w:val="99"/>
    <w:semiHidden/>
    <w:qFormat/>
    <w:locked/>
    <w:rsid w:val="00ec4a8b"/>
    <w:rPr>
      <w:rFonts w:cs="Times New Roman"/>
      <w:color w:val="00000A"/>
      <w:sz w:val="24"/>
      <w:szCs w:val="24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locked/>
    <w:rsid w:val="00ec4a8b"/>
    <w:rPr>
      <w:rFonts w:cs="Times New Roman"/>
      <w:color w:val="00000A"/>
      <w:sz w:val="24"/>
      <w:szCs w:val="24"/>
    </w:rPr>
  </w:style>
  <w:style w:type="character" w:styleId="33" w:customStyle="1">
    <w:name w:val="Основной текст 3 Знак"/>
    <w:basedOn w:val="DefaultParagraphFont"/>
    <w:link w:val="32"/>
    <w:uiPriority w:val="99"/>
    <w:semiHidden/>
    <w:qFormat/>
    <w:locked/>
    <w:rsid w:val="00ec4a8b"/>
    <w:rPr>
      <w:rFonts w:cs="Times New Roman"/>
      <w:color w:val="00000A"/>
      <w:sz w:val="16"/>
      <w:szCs w:val="16"/>
    </w:rPr>
  </w:style>
  <w:style w:type="character" w:styleId="13" w:customStyle="1">
    <w:name w:val="Подзаголовок Знак1"/>
    <w:basedOn w:val="DefaultParagraphFont"/>
    <w:link w:val="af"/>
    <w:uiPriority w:val="99"/>
    <w:qFormat/>
    <w:locked/>
    <w:rsid w:val="00ec4a8b"/>
    <w:rPr>
      <w:rFonts w:ascii="Cambria" w:hAnsi="Cambria" w:cs="Times New Roman"/>
      <w:color w:val="00000A"/>
      <w:sz w:val="24"/>
      <w:szCs w:val="24"/>
    </w:rPr>
  </w:style>
  <w:style w:type="character" w:styleId="14" w:customStyle="1">
    <w:name w:val="Текст выноски Знак1"/>
    <w:basedOn w:val="DefaultParagraphFont"/>
    <w:link w:val="af1"/>
    <w:uiPriority w:val="99"/>
    <w:semiHidden/>
    <w:qFormat/>
    <w:locked/>
    <w:rsid w:val="00ec4a8b"/>
    <w:rPr>
      <w:rFonts w:cs="Times New Roman"/>
      <w:color w:val="00000A"/>
      <w:sz w:val="2"/>
    </w:rPr>
  </w:style>
  <w:style w:type="character" w:styleId="Style15">
    <w:name w:val="Интернет-ссылка"/>
    <w:basedOn w:val="DefaultParagraphFont"/>
    <w:uiPriority w:val="99"/>
    <w:rsid w:val="00e323c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e323c9"/>
    <w:rPr>
      <w:rFonts w:cs="Times New Roman"/>
      <w:color w:val="800080"/>
      <w:u w:val="single"/>
    </w:rPr>
  </w:style>
  <w:style w:type="paragraph" w:styleId="Style16" w:customStyle="1">
    <w:name w:val="Заголовок"/>
    <w:basedOn w:val="Normal"/>
    <w:next w:val="Style17"/>
    <w:uiPriority w:val="99"/>
    <w:qFormat/>
    <w:rsid w:val="00060ee0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7">
    <w:name w:val="Основной текст"/>
    <w:basedOn w:val="Normal"/>
    <w:link w:val="11"/>
    <w:uiPriority w:val="99"/>
    <w:rsid w:val="00b30228"/>
    <w:pPr>
      <w:jc w:val="center"/>
    </w:pPr>
    <w:rPr>
      <w:b/>
      <w:bCs/>
      <w:spacing w:val="120"/>
      <w:sz w:val="32"/>
    </w:rPr>
  </w:style>
  <w:style w:type="paragraph" w:styleId="Style18">
    <w:name w:val="Список"/>
    <w:basedOn w:val="Style17"/>
    <w:uiPriority w:val="99"/>
    <w:rsid w:val="00060ee0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Заглавие"/>
    <w:basedOn w:val="Style16"/>
    <w:uiPriority w:val="99"/>
    <w:rsid w:val="00060ee0"/>
    <w:pPr/>
    <w:rPr/>
  </w:style>
  <w:style w:type="paragraph" w:styleId="Index1">
    <w:name w:val="index 1"/>
    <w:basedOn w:val="Normal"/>
    <w:autoRedefine/>
    <w:uiPriority w:val="99"/>
    <w:semiHidden/>
    <w:qFormat/>
    <w:rsid w:val="00b30228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060ee0"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d"/>
    <w:uiPriority w:val="99"/>
    <w:rsid w:val="00b30228"/>
    <w:pPr>
      <w:spacing w:before="0" w:after="120"/>
      <w:ind w:left="283" w:hanging="0"/>
    </w:pPr>
    <w:rPr/>
  </w:style>
  <w:style w:type="paragraph" w:styleId="NoSpacing">
    <w:name w:val="No Spacing"/>
    <w:uiPriority w:val="99"/>
    <w:qFormat/>
    <w:rsid w:val="00b30228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4"/>
      <w:szCs w:val="22"/>
      <w:lang w:val="ru-RU" w:eastAsia="ru-RU" w:bidi="ar-SA"/>
    </w:rPr>
  </w:style>
  <w:style w:type="paragraph" w:styleId="BodyText2">
    <w:name w:val="Body Text 2"/>
    <w:basedOn w:val="Normal"/>
    <w:link w:val="22"/>
    <w:uiPriority w:val="99"/>
    <w:qFormat/>
    <w:rsid w:val="00b30228"/>
    <w:pPr>
      <w:spacing w:lineRule="auto" w:line="480" w:before="0" w:after="120"/>
    </w:pPr>
    <w:rPr/>
  </w:style>
  <w:style w:type="paragraph" w:styleId="BodyText3">
    <w:name w:val="Body Text 3"/>
    <w:basedOn w:val="Normal"/>
    <w:link w:val="33"/>
    <w:uiPriority w:val="99"/>
    <w:qFormat/>
    <w:rsid w:val="00b30228"/>
    <w:pPr>
      <w:spacing w:before="0" w:after="120"/>
    </w:pPr>
    <w:rPr>
      <w:rFonts w:ascii="Garamond" w:hAnsi="Garamond"/>
      <w:color w:val="00000A"/>
      <w:sz w:val="16"/>
      <w:szCs w:val="16"/>
    </w:rPr>
  </w:style>
  <w:style w:type="paragraph" w:styleId="Style23">
    <w:name w:val="Подзаголовок"/>
    <w:basedOn w:val="Normal"/>
    <w:link w:val="13"/>
    <w:uiPriority w:val="99"/>
    <w:qFormat/>
    <w:rsid w:val="00b30228"/>
    <w:pPr>
      <w:jc w:val="both"/>
    </w:pPr>
    <w:rPr>
      <w:szCs w:val="20"/>
    </w:rPr>
  </w:style>
  <w:style w:type="paragraph" w:styleId="Caption">
    <w:name w:val="caption"/>
    <w:basedOn w:val="Normal"/>
    <w:uiPriority w:val="99"/>
    <w:qFormat/>
    <w:rsid w:val="00b30228"/>
    <w:pPr>
      <w:keepNext/>
      <w:spacing w:lineRule="auto" w:line="360" w:before="240" w:after="120"/>
      <w:jc w:val="both"/>
    </w:pPr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14"/>
    <w:uiPriority w:val="99"/>
    <w:qFormat/>
    <w:rsid w:val="00b30228"/>
    <w:pPr/>
    <w:rPr>
      <w:rFonts w:ascii="Tahoma" w:hAnsi="Tahoma" w:cs="Tahoma"/>
      <w:sz w:val="16"/>
      <w:szCs w:val="16"/>
    </w:rPr>
  </w:style>
  <w:style w:type="paragraph" w:styleId="Style24" w:customStyle="1">
    <w:name w:val="Блочная цитата"/>
    <w:basedOn w:val="Normal"/>
    <w:uiPriority w:val="99"/>
    <w:qFormat/>
    <w:rsid w:val="00060ee0"/>
    <w:pPr/>
    <w:rPr/>
  </w:style>
  <w:style w:type="paragraph" w:styleId="Style25" w:customStyle="1">
    <w:name w:val="Содержимое таблицы"/>
    <w:basedOn w:val="Normal"/>
    <w:uiPriority w:val="99"/>
    <w:qFormat/>
    <w:rsid w:val="00060ee0"/>
    <w:pPr/>
    <w:rPr/>
  </w:style>
  <w:style w:type="paragraph" w:styleId="Style26" w:customStyle="1">
    <w:name w:val="Заголовок таблицы"/>
    <w:basedOn w:val="Style25"/>
    <w:uiPriority w:val="99"/>
    <w:qFormat/>
    <w:rsid w:val="00060ee0"/>
    <w:pPr/>
    <w:rPr/>
  </w:style>
  <w:style w:type="paragraph" w:styleId="Font5" w:customStyle="1">
    <w:name w:val="font5"/>
    <w:basedOn w:val="Normal"/>
    <w:uiPriority w:val="99"/>
    <w:qFormat/>
    <w:rsid w:val="00e323c9"/>
    <w:pPr>
      <w:suppressAutoHyphens w:val="false"/>
      <w:spacing w:beforeAutospacing="1" w:afterAutospacing="1"/>
    </w:pPr>
    <w:rPr>
      <w:i/>
      <w:iCs/>
      <w:color w:val="000000"/>
      <w:sz w:val="16"/>
      <w:szCs w:val="16"/>
    </w:rPr>
  </w:style>
  <w:style w:type="paragraph" w:styleId="Xl65" w:customStyle="1">
    <w:name w:val="xl65"/>
    <w:basedOn w:val="Normal"/>
    <w:uiPriority w:val="99"/>
    <w:qFormat/>
    <w:rsid w:val="00e323c9"/>
    <w:pPr>
      <w:suppressAutoHyphens w:val="false"/>
      <w:spacing w:beforeAutospacing="1" w:afterAutospacing="1"/>
      <w:jc w:val="right"/>
      <w:textAlignment w:val="top"/>
    </w:pPr>
    <w:rPr>
      <w:color w:val="00000A"/>
    </w:rPr>
  </w:style>
  <w:style w:type="paragraph" w:styleId="Xl66" w:customStyle="1">
    <w:name w:val="xl66"/>
    <w:basedOn w:val="Normal"/>
    <w:uiPriority w:val="99"/>
    <w:qFormat/>
    <w:rsid w:val="00e323c9"/>
    <w:pPr>
      <w:suppressAutoHyphens w:val="false"/>
      <w:spacing w:beforeAutospacing="1" w:afterAutospacing="1"/>
      <w:jc w:val="right"/>
      <w:textAlignment w:val="center"/>
    </w:pPr>
    <w:rPr>
      <w:color w:val="00000A"/>
    </w:rPr>
  </w:style>
  <w:style w:type="paragraph" w:styleId="Xl67" w:customStyle="1">
    <w:name w:val="xl67"/>
    <w:basedOn w:val="Normal"/>
    <w:uiPriority w:val="99"/>
    <w:qFormat/>
    <w:rsid w:val="00e323c9"/>
    <w:pPr>
      <w:suppressAutoHyphens w:val="false"/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styleId="Xl68" w:customStyle="1">
    <w:name w:val="xl68"/>
    <w:basedOn w:val="Normal"/>
    <w:uiPriority w:val="99"/>
    <w:qFormat/>
    <w:rsid w:val="00e323c9"/>
    <w:pPr>
      <w:suppressAutoHyphens w:val="false"/>
      <w:spacing w:beforeAutospacing="1" w:afterAutospacing="1"/>
      <w:textAlignment w:val="center"/>
    </w:pPr>
    <w:rPr>
      <w:color w:val="00000A"/>
      <w:sz w:val="20"/>
      <w:szCs w:val="20"/>
    </w:rPr>
  </w:style>
  <w:style w:type="paragraph" w:styleId="Xl69" w:customStyle="1">
    <w:name w:val="xl69"/>
    <w:basedOn w:val="Normal"/>
    <w:uiPriority w:val="99"/>
    <w:qFormat/>
    <w:rsid w:val="00e323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styleId="Xl70" w:customStyle="1">
    <w:name w:val="xl70"/>
    <w:basedOn w:val="Normal"/>
    <w:uiPriority w:val="99"/>
    <w:qFormat/>
    <w:rsid w:val="00e323c9"/>
    <w:pPr>
      <w:suppressAutoHyphens w:val="false"/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styleId="Xl71" w:customStyle="1">
    <w:name w:val="xl71"/>
    <w:basedOn w:val="Normal"/>
    <w:uiPriority w:val="99"/>
    <w:qFormat/>
    <w:rsid w:val="00e323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styleId="Xl72" w:customStyle="1">
    <w:name w:val="xl72"/>
    <w:basedOn w:val="Normal"/>
    <w:uiPriority w:val="99"/>
    <w:qFormat/>
    <w:rsid w:val="00e323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styleId="Xl73" w:customStyle="1">
    <w:name w:val="xl73"/>
    <w:basedOn w:val="Normal"/>
    <w:uiPriority w:val="99"/>
    <w:qFormat/>
    <w:rsid w:val="00e323c9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styleId="Xl74" w:customStyle="1">
    <w:name w:val="xl74"/>
    <w:basedOn w:val="Normal"/>
    <w:uiPriority w:val="99"/>
    <w:qFormat/>
    <w:rsid w:val="00e323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styleId="Xl75" w:customStyle="1">
    <w:name w:val="xl75"/>
    <w:basedOn w:val="Normal"/>
    <w:uiPriority w:val="99"/>
    <w:qFormat/>
    <w:rsid w:val="00e323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styleId="Xl76" w:customStyle="1">
    <w:name w:val="xl76"/>
    <w:basedOn w:val="Normal"/>
    <w:uiPriority w:val="99"/>
    <w:qFormat/>
    <w:rsid w:val="00e323c9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styleId="Xl77" w:customStyle="1">
    <w:name w:val="xl77"/>
    <w:basedOn w:val="Normal"/>
    <w:uiPriority w:val="99"/>
    <w:qFormat/>
    <w:rsid w:val="00e323c9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styleId="Xl78" w:customStyle="1">
    <w:name w:val="xl78"/>
    <w:basedOn w:val="Normal"/>
    <w:uiPriority w:val="99"/>
    <w:qFormat/>
    <w:rsid w:val="00e323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styleId="Xl79" w:customStyle="1">
    <w:name w:val="xl79"/>
    <w:basedOn w:val="Normal"/>
    <w:uiPriority w:val="99"/>
    <w:qFormat/>
    <w:rsid w:val="00e323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styleId="Xl80" w:customStyle="1">
    <w:name w:val="xl80"/>
    <w:basedOn w:val="Normal"/>
    <w:uiPriority w:val="99"/>
    <w:qFormat/>
    <w:rsid w:val="00e323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center"/>
    </w:pPr>
    <w:rPr>
      <w:color w:val="00000A"/>
      <w:sz w:val="14"/>
      <w:szCs w:val="14"/>
    </w:rPr>
  </w:style>
  <w:style w:type="paragraph" w:styleId="Xl81" w:customStyle="1">
    <w:name w:val="xl81"/>
    <w:basedOn w:val="Normal"/>
    <w:uiPriority w:val="99"/>
    <w:qFormat/>
    <w:rsid w:val="00e323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center"/>
    </w:pPr>
    <w:rPr>
      <w:color w:val="000000"/>
      <w:sz w:val="14"/>
      <w:szCs w:val="14"/>
    </w:rPr>
  </w:style>
  <w:style w:type="paragraph" w:styleId="Xl82" w:customStyle="1">
    <w:name w:val="xl82"/>
    <w:basedOn w:val="Normal"/>
    <w:uiPriority w:val="99"/>
    <w:qFormat/>
    <w:rsid w:val="00e323c9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styleId="Xl83" w:customStyle="1">
    <w:name w:val="xl83"/>
    <w:basedOn w:val="Normal"/>
    <w:uiPriority w:val="99"/>
    <w:qFormat/>
    <w:rsid w:val="00e323c9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styleId="Xl84" w:customStyle="1">
    <w:name w:val="xl84"/>
    <w:basedOn w:val="Normal"/>
    <w:uiPriority w:val="99"/>
    <w:qFormat/>
    <w:rsid w:val="00e323c9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styleId="Xl85" w:customStyle="1">
    <w:name w:val="xl85"/>
    <w:basedOn w:val="Normal"/>
    <w:uiPriority w:val="99"/>
    <w:qFormat/>
    <w:rsid w:val="00e323c9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center"/>
    </w:pPr>
    <w:rPr>
      <w:color w:val="000000"/>
      <w:sz w:val="14"/>
      <w:szCs w:val="14"/>
    </w:rPr>
  </w:style>
  <w:style w:type="paragraph" w:styleId="Xl86" w:customStyle="1">
    <w:name w:val="xl86"/>
    <w:basedOn w:val="Normal"/>
    <w:uiPriority w:val="99"/>
    <w:qFormat/>
    <w:rsid w:val="00e323c9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center"/>
    </w:pPr>
    <w:rPr>
      <w:color w:val="000000"/>
      <w:sz w:val="14"/>
      <w:szCs w:val="14"/>
    </w:rPr>
  </w:style>
  <w:style w:type="paragraph" w:styleId="Xl87" w:customStyle="1">
    <w:name w:val="xl87"/>
    <w:basedOn w:val="Normal"/>
    <w:uiPriority w:val="99"/>
    <w:qFormat/>
    <w:rsid w:val="00e323c9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center"/>
    </w:pPr>
    <w:rPr>
      <w:color w:val="000000"/>
      <w:sz w:val="14"/>
      <w:szCs w:val="14"/>
    </w:rPr>
  </w:style>
  <w:style w:type="paragraph" w:styleId="Xl88" w:customStyle="1">
    <w:name w:val="xl88"/>
    <w:basedOn w:val="Normal"/>
    <w:uiPriority w:val="99"/>
    <w:qFormat/>
    <w:rsid w:val="00e323c9"/>
    <w:pPr>
      <w:suppressAutoHyphens w:val="false"/>
      <w:spacing w:beforeAutospacing="1" w:afterAutospacing="1"/>
      <w:textAlignment w:val="center"/>
    </w:pPr>
    <w:rPr>
      <w:i/>
      <w:iCs/>
      <w:color w:val="00000A"/>
    </w:rPr>
  </w:style>
  <w:style w:type="paragraph" w:styleId="Xl89" w:customStyle="1">
    <w:name w:val="xl89"/>
    <w:basedOn w:val="Normal"/>
    <w:uiPriority w:val="99"/>
    <w:qFormat/>
    <w:rsid w:val="00216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both"/>
      <w:textAlignment w:val="center"/>
    </w:pPr>
    <w:rPr>
      <w:color w:val="000000"/>
      <w:sz w:val="18"/>
      <w:szCs w:val="18"/>
    </w:rPr>
  </w:style>
  <w:style w:type="paragraph" w:styleId="Xl90" w:customStyle="1">
    <w:name w:val="xl90"/>
    <w:basedOn w:val="Normal"/>
    <w:uiPriority w:val="99"/>
    <w:qFormat/>
    <w:rsid w:val="00216de2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both"/>
      <w:textAlignment w:val="center"/>
    </w:pPr>
    <w:rPr>
      <w:color w:val="000000"/>
      <w:sz w:val="18"/>
      <w:szCs w:val="18"/>
    </w:rPr>
  </w:style>
  <w:style w:type="paragraph" w:styleId="Xl91" w:customStyle="1">
    <w:name w:val="xl91"/>
    <w:basedOn w:val="Normal"/>
    <w:uiPriority w:val="99"/>
    <w:qFormat/>
    <w:rsid w:val="00216de2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both"/>
      <w:textAlignment w:val="center"/>
    </w:pPr>
    <w:rPr>
      <w:color w:val="000000"/>
      <w:sz w:val="18"/>
      <w:szCs w:val="18"/>
    </w:rPr>
  </w:style>
  <w:style w:type="paragraph" w:styleId="Xl92" w:customStyle="1">
    <w:name w:val="xl92"/>
    <w:basedOn w:val="Normal"/>
    <w:uiPriority w:val="99"/>
    <w:qFormat/>
    <w:rsid w:val="00216de2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both"/>
      <w:textAlignment w:val="center"/>
    </w:pPr>
    <w:rPr>
      <w:color w:val="000000"/>
      <w:sz w:val="18"/>
      <w:szCs w:val="18"/>
    </w:rPr>
  </w:style>
  <w:style w:type="paragraph" w:styleId="Xl93" w:customStyle="1">
    <w:name w:val="xl93"/>
    <w:basedOn w:val="Normal"/>
    <w:uiPriority w:val="99"/>
    <w:qFormat/>
    <w:rsid w:val="00216de2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both"/>
      <w:textAlignment w:val="center"/>
    </w:pPr>
    <w:rPr>
      <w:color w:val="00000A"/>
      <w:sz w:val="18"/>
      <w:szCs w:val="18"/>
    </w:rPr>
  </w:style>
  <w:style w:type="paragraph" w:styleId="Xl94" w:customStyle="1">
    <w:name w:val="xl94"/>
    <w:basedOn w:val="Normal"/>
    <w:uiPriority w:val="99"/>
    <w:qFormat/>
    <w:rsid w:val="00216de2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both"/>
      <w:textAlignment w:val="center"/>
    </w:pPr>
    <w:rPr>
      <w:color w:val="00000A"/>
      <w:sz w:val="18"/>
      <w:szCs w:val="18"/>
    </w:rPr>
  </w:style>
  <w:style w:type="paragraph" w:styleId="Xl95" w:customStyle="1">
    <w:name w:val="xl95"/>
    <w:basedOn w:val="Normal"/>
    <w:uiPriority w:val="99"/>
    <w:qFormat/>
    <w:rsid w:val="00216de2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both"/>
      <w:textAlignment w:val="center"/>
    </w:pPr>
    <w:rPr>
      <w:color w:val="00000A"/>
      <w:sz w:val="18"/>
      <w:szCs w:val="18"/>
    </w:rPr>
  </w:style>
  <w:style w:type="paragraph" w:styleId="Xl96" w:customStyle="1">
    <w:name w:val="xl96"/>
    <w:basedOn w:val="Normal"/>
    <w:uiPriority w:val="99"/>
    <w:qFormat/>
    <w:rsid w:val="00216de2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color w:val="00000A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99"/>
    <w:rsid w:val="00b3022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35</Paragraphs>
  <Company>Администрация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2017-11-01T11:34:00Z</dcterms:created>
  <dc:creator>Ольга Васильевна</dc:creator>
  <dc:language>ru-RU</dc:language>
  <cp:lastPrinted>2017-11-01T11:33:00Z</cp:lastPrinted>
  <dcterms:modified xsi:type="dcterms:W3CDTF">2017-11-07T16:43:04Z</dcterms:modified>
  <cp:revision>3</cp:revision>
  <dc:title>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