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F2" w:rsidRDefault="006F66F7">
      <w:pPr>
        <w:tabs>
          <w:tab w:val="left" w:pos="4140"/>
        </w:tabs>
        <w:jc w:val="center"/>
        <w:rPr>
          <w:sz w:val="26"/>
          <w:szCs w:val="26"/>
        </w:rPr>
      </w:pPr>
      <w:r>
        <w:rPr>
          <w:noProof/>
          <w:sz w:val="26"/>
          <w:szCs w:val="26"/>
        </w:rPr>
        <w:drawing>
          <wp:inline distT="0" distB="0" distL="0" distR="0">
            <wp:extent cx="571500" cy="67183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71830"/>
                    </a:xfrm>
                    <a:prstGeom prst="rect">
                      <a:avLst/>
                    </a:prstGeom>
                    <a:noFill/>
                    <a:ln>
                      <a:noFill/>
                    </a:ln>
                  </pic:spPr>
                </pic:pic>
              </a:graphicData>
            </a:graphic>
          </wp:inline>
        </w:drawing>
      </w:r>
      <w:r>
        <w:rPr>
          <w:sz w:val="26"/>
          <w:szCs w:val="26"/>
        </w:rPr>
        <w:t xml:space="preserve">                                                          </w:t>
      </w:r>
    </w:p>
    <w:p w:rsidR="000834F2" w:rsidRDefault="006F66F7">
      <w:pPr>
        <w:pStyle w:val="a6"/>
        <w:rPr>
          <w:sz w:val="28"/>
          <w:szCs w:val="28"/>
        </w:rPr>
      </w:pPr>
      <w:r>
        <w:rPr>
          <w:sz w:val="28"/>
          <w:szCs w:val="28"/>
        </w:rPr>
        <w:t xml:space="preserve">АДМИНИСТРАЦИЯ НИКОЛЬСКОГО </w:t>
      </w:r>
    </w:p>
    <w:p w:rsidR="000834F2" w:rsidRDefault="006F66F7">
      <w:pPr>
        <w:pStyle w:val="a6"/>
        <w:rPr>
          <w:sz w:val="28"/>
          <w:szCs w:val="28"/>
        </w:rPr>
      </w:pPr>
      <w:r>
        <w:rPr>
          <w:sz w:val="28"/>
          <w:szCs w:val="28"/>
        </w:rPr>
        <w:t>МУНИЦИПАЛЬНОГО РАЙОНА</w:t>
      </w:r>
    </w:p>
    <w:p w:rsidR="000834F2" w:rsidRDefault="000834F2">
      <w:pPr>
        <w:pStyle w:val="a6"/>
        <w:rPr>
          <w:sz w:val="28"/>
          <w:szCs w:val="28"/>
        </w:rPr>
      </w:pPr>
    </w:p>
    <w:p w:rsidR="000834F2" w:rsidRDefault="000834F2">
      <w:pPr>
        <w:pStyle w:val="a6"/>
        <w:rPr>
          <w:sz w:val="28"/>
          <w:szCs w:val="28"/>
        </w:rPr>
      </w:pPr>
    </w:p>
    <w:p w:rsidR="000834F2" w:rsidRDefault="006F66F7">
      <w:pPr>
        <w:pStyle w:val="a6"/>
        <w:rPr>
          <w:sz w:val="28"/>
          <w:szCs w:val="28"/>
        </w:rPr>
      </w:pPr>
      <w:r>
        <w:rPr>
          <w:sz w:val="28"/>
          <w:szCs w:val="28"/>
        </w:rPr>
        <w:t>ПОСТАНОВЛЕНИЕ</w:t>
      </w:r>
    </w:p>
    <w:p w:rsidR="000834F2" w:rsidRDefault="000834F2">
      <w:pPr>
        <w:pStyle w:val="a6"/>
        <w:jc w:val="left"/>
        <w:rPr>
          <w:b w:val="0"/>
          <w:spacing w:val="0"/>
          <w:sz w:val="26"/>
          <w:szCs w:val="26"/>
        </w:rPr>
      </w:pPr>
    </w:p>
    <w:p w:rsidR="000834F2" w:rsidRDefault="000834F2">
      <w:pPr>
        <w:pStyle w:val="a6"/>
        <w:jc w:val="left"/>
        <w:rPr>
          <w:b w:val="0"/>
          <w:spacing w:val="0"/>
          <w:sz w:val="26"/>
          <w:szCs w:val="26"/>
        </w:rPr>
      </w:pPr>
    </w:p>
    <w:p w:rsidR="000834F2" w:rsidRDefault="006F66F7">
      <w:pPr>
        <w:pStyle w:val="a6"/>
        <w:jc w:val="left"/>
        <w:rPr>
          <w:b w:val="0"/>
          <w:spacing w:val="0"/>
          <w:sz w:val="26"/>
          <w:szCs w:val="26"/>
        </w:rPr>
      </w:pPr>
      <w:r>
        <w:rPr>
          <w:b w:val="0"/>
          <w:spacing w:val="0"/>
          <w:sz w:val="26"/>
          <w:szCs w:val="26"/>
        </w:rPr>
        <w:t>09.11.</w:t>
      </w:r>
      <w:bookmarkStart w:id="0" w:name="_GoBack"/>
      <w:bookmarkEnd w:id="0"/>
      <w:r>
        <w:rPr>
          <w:b w:val="0"/>
          <w:spacing w:val="0"/>
          <w:sz w:val="26"/>
          <w:szCs w:val="26"/>
        </w:rPr>
        <w:t>2021 года</w:t>
      </w:r>
      <w:r>
        <w:rPr>
          <w:b w:val="0"/>
          <w:spacing w:val="0"/>
          <w:sz w:val="26"/>
          <w:szCs w:val="26"/>
        </w:rPr>
        <w:tab/>
      </w:r>
      <w:r>
        <w:rPr>
          <w:b w:val="0"/>
          <w:spacing w:val="0"/>
          <w:sz w:val="26"/>
          <w:szCs w:val="26"/>
        </w:rPr>
        <w:tab/>
        <w:t xml:space="preserve">                                                                № 988</w:t>
      </w:r>
    </w:p>
    <w:p w:rsidR="000834F2" w:rsidRDefault="000834F2">
      <w:pPr>
        <w:pStyle w:val="a6"/>
        <w:rPr>
          <w:b w:val="0"/>
          <w:spacing w:val="0"/>
          <w:sz w:val="26"/>
          <w:szCs w:val="26"/>
        </w:rPr>
      </w:pPr>
    </w:p>
    <w:p w:rsidR="000834F2" w:rsidRDefault="006F66F7">
      <w:pPr>
        <w:pStyle w:val="a6"/>
        <w:rPr>
          <w:b w:val="0"/>
          <w:spacing w:val="0"/>
          <w:sz w:val="26"/>
          <w:szCs w:val="26"/>
        </w:rPr>
      </w:pPr>
      <w:r>
        <w:rPr>
          <w:b w:val="0"/>
          <w:spacing w:val="0"/>
          <w:sz w:val="26"/>
          <w:szCs w:val="26"/>
        </w:rPr>
        <w:t>г. Никольск</w:t>
      </w:r>
    </w:p>
    <w:p w:rsidR="000834F2" w:rsidRDefault="000834F2">
      <w:pPr>
        <w:pStyle w:val="a6"/>
        <w:ind w:firstLine="709"/>
        <w:rPr>
          <w:b w:val="0"/>
          <w:spacing w:val="0"/>
          <w:sz w:val="26"/>
          <w:szCs w:val="26"/>
        </w:rPr>
      </w:pPr>
    </w:p>
    <w:p w:rsidR="000834F2" w:rsidRDefault="006F66F7">
      <w:pPr>
        <w:shd w:val="clear" w:color="auto" w:fill="FFFFFF"/>
        <w:spacing w:after="0" w:line="240" w:lineRule="auto"/>
        <w:ind w:rightChars="2245" w:right="4939"/>
        <w:rPr>
          <w:rFonts w:ascii="Times New Roman" w:hAnsi="Times New Roman"/>
          <w:color w:val="000000"/>
          <w:sz w:val="26"/>
          <w:szCs w:val="26"/>
        </w:rPr>
      </w:pPr>
      <w:r>
        <w:rPr>
          <w:rFonts w:ascii="Times New Roman" w:hAnsi="Times New Roman"/>
          <w:color w:val="000000"/>
          <w:sz w:val="26"/>
          <w:szCs w:val="26"/>
        </w:rPr>
        <w:t>Об утверждении Положения об оплате труда работников муниципальных учре</w:t>
      </w:r>
      <w:r>
        <w:rPr>
          <w:rFonts w:ascii="Times New Roman" w:hAnsi="Times New Roman"/>
          <w:color w:val="000000"/>
          <w:sz w:val="26"/>
          <w:szCs w:val="26"/>
        </w:rPr>
        <w:t>ж</w:t>
      </w:r>
      <w:r>
        <w:rPr>
          <w:rFonts w:ascii="Times New Roman" w:hAnsi="Times New Roman"/>
          <w:color w:val="000000"/>
          <w:sz w:val="26"/>
          <w:szCs w:val="26"/>
        </w:rPr>
        <w:t>дений физической культуры и спорта Н</w:t>
      </w:r>
      <w:r>
        <w:rPr>
          <w:rFonts w:ascii="Times New Roman" w:hAnsi="Times New Roman"/>
          <w:color w:val="000000"/>
          <w:sz w:val="26"/>
          <w:szCs w:val="26"/>
        </w:rPr>
        <w:t>и</w:t>
      </w:r>
      <w:r>
        <w:rPr>
          <w:rFonts w:ascii="Times New Roman" w:hAnsi="Times New Roman"/>
          <w:color w:val="000000"/>
          <w:sz w:val="26"/>
          <w:szCs w:val="26"/>
        </w:rPr>
        <w:t>кольского муниципального района</w:t>
      </w:r>
    </w:p>
    <w:p w:rsidR="000834F2" w:rsidRDefault="000834F2">
      <w:pPr>
        <w:shd w:val="clear" w:color="auto" w:fill="FFFFFF"/>
        <w:spacing w:after="0" w:line="240" w:lineRule="auto"/>
        <w:ind w:firstLine="709"/>
        <w:jc w:val="both"/>
        <w:rPr>
          <w:rFonts w:ascii="Times New Roman" w:hAnsi="Times New Roman"/>
          <w:color w:val="000000"/>
          <w:spacing w:val="-1"/>
          <w:sz w:val="26"/>
          <w:szCs w:val="26"/>
        </w:rPr>
      </w:pPr>
    </w:p>
    <w:p w:rsidR="000834F2" w:rsidRDefault="006F66F7">
      <w:pPr>
        <w:autoSpaceDE w:val="0"/>
        <w:autoSpaceDN w:val="0"/>
        <w:adjustRightInd w:val="0"/>
        <w:spacing w:after="0" w:line="240" w:lineRule="auto"/>
        <w:ind w:firstLine="709"/>
        <w:jc w:val="both"/>
        <w:rPr>
          <w:rFonts w:ascii="Times New Roman" w:eastAsia="SimSun" w:hAnsi="Times New Roman"/>
          <w:sz w:val="26"/>
          <w:szCs w:val="26"/>
        </w:rPr>
      </w:pPr>
      <w:proofErr w:type="gramStart"/>
      <w:r>
        <w:rPr>
          <w:rFonts w:ascii="Times New Roman" w:eastAsia="SimSun" w:hAnsi="Times New Roman"/>
          <w:sz w:val="26"/>
          <w:szCs w:val="26"/>
        </w:rPr>
        <w:t>В соответствии с постановлениями Правительства Вологодской области от 28 октября 2008 года № 2082 «Об утверждении положения об оплате труда работников государственных учреждений физической культуры и спорта Вологодской области», от 30.10.2008 года № 2099 «Об оплате труда работников организаций, осуществля</w:t>
      </w:r>
      <w:r>
        <w:rPr>
          <w:rFonts w:ascii="Times New Roman" w:eastAsia="SimSun" w:hAnsi="Times New Roman"/>
          <w:sz w:val="26"/>
          <w:szCs w:val="26"/>
        </w:rPr>
        <w:t>ю</w:t>
      </w:r>
      <w:r>
        <w:rPr>
          <w:rFonts w:ascii="Times New Roman" w:eastAsia="SimSun" w:hAnsi="Times New Roman"/>
          <w:sz w:val="26"/>
          <w:szCs w:val="26"/>
        </w:rPr>
        <w:t>щих образовательную деятельность (государственных образовательных учреждений области)», статьёй 33 Устава Никольского муниципального района</w:t>
      </w:r>
      <w:r>
        <w:rPr>
          <w:rFonts w:ascii="Times New Roman" w:hAnsi="Times New Roman"/>
          <w:spacing w:val="-1"/>
          <w:sz w:val="26"/>
          <w:szCs w:val="26"/>
        </w:rPr>
        <w:t xml:space="preserve"> администрация Н</w:t>
      </w:r>
      <w:r>
        <w:rPr>
          <w:rFonts w:ascii="Times New Roman" w:hAnsi="Times New Roman"/>
          <w:spacing w:val="-1"/>
          <w:sz w:val="26"/>
          <w:szCs w:val="26"/>
        </w:rPr>
        <w:t>и</w:t>
      </w:r>
      <w:r>
        <w:rPr>
          <w:rFonts w:ascii="Times New Roman" w:hAnsi="Times New Roman"/>
          <w:spacing w:val="-1"/>
          <w:sz w:val="26"/>
          <w:szCs w:val="26"/>
        </w:rPr>
        <w:t xml:space="preserve">кольского муниципального района, </w:t>
      </w:r>
      <w:r>
        <w:rPr>
          <w:rFonts w:ascii="Times New Roman" w:eastAsia="SimSun" w:hAnsi="Times New Roman"/>
          <w:sz w:val="26"/>
          <w:szCs w:val="26"/>
        </w:rPr>
        <w:t>решением Представительного Собрания Никол</w:t>
      </w:r>
      <w:r>
        <w:rPr>
          <w:rFonts w:ascii="Times New Roman" w:eastAsia="SimSun" w:hAnsi="Times New Roman"/>
          <w:sz w:val="26"/>
          <w:szCs w:val="26"/>
        </w:rPr>
        <w:t>ь</w:t>
      </w:r>
      <w:r>
        <w:rPr>
          <w:rFonts w:ascii="Times New Roman" w:eastAsia="SimSun" w:hAnsi="Times New Roman"/>
          <w:sz w:val="26"/>
          <w:szCs w:val="26"/>
        </w:rPr>
        <w:t>ского муниципального района</w:t>
      </w:r>
      <w:proofErr w:type="gramEnd"/>
      <w:r>
        <w:rPr>
          <w:rFonts w:ascii="Times New Roman" w:eastAsia="SimSun" w:hAnsi="Times New Roman"/>
          <w:sz w:val="26"/>
          <w:szCs w:val="26"/>
        </w:rPr>
        <w:t xml:space="preserve"> от 26.11.2008 года № 89 «Об утверждении положения об оплате труда работников муниципальных учреждений района»</w:t>
      </w:r>
    </w:p>
    <w:p w:rsidR="000834F2" w:rsidRDefault="006F66F7">
      <w:pPr>
        <w:shd w:val="clear" w:color="auto" w:fill="FFFFFF"/>
        <w:spacing w:after="0" w:line="240" w:lineRule="auto"/>
        <w:ind w:firstLine="709"/>
        <w:rPr>
          <w:rFonts w:ascii="Times New Roman" w:hAnsi="Times New Roman"/>
          <w:color w:val="000000"/>
          <w:spacing w:val="-1"/>
          <w:sz w:val="26"/>
          <w:szCs w:val="26"/>
        </w:rPr>
      </w:pPr>
      <w:r>
        <w:rPr>
          <w:rFonts w:ascii="Times New Roman" w:hAnsi="Times New Roman"/>
          <w:color w:val="000000"/>
          <w:spacing w:val="-1"/>
          <w:sz w:val="26"/>
          <w:szCs w:val="26"/>
        </w:rPr>
        <w:t>ПОСТАНОВЛЯЕТ:</w:t>
      </w:r>
    </w:p>
    <w:p w:rsidR="000834F2" w:rsidRDefault="006F66F7">
      <w:pPr>
        <w:numPr>
          <w:ilvl w:val="0"/>
          <w:numId w:val="2"/>
        </w:numPr>
        <w:shd w:val="clear" w:color="auto" w:fill="FFFFFF"/>
        <w:spacing w:after="0" w:line="240" w:lineRule="auto"/>
        <w:ind w:firstLine="709"/>
        <w:jc w:val="both"/>
        <w:rPr>
          <w:rFonts w:ascii="Times New Roman" w:hAnsi="Times New Roman"/>
          <w:color w:val="000000"/>
          <w:spacing w:val="-1"/>
          <w:sz w:val="26"/>
          <w:szCs w:val="26"/>
        </w:rPr>
      </w:pPr>
      <w:r>
        <w:rPr>
          <w:rFonts w:ascii="Times New Roman" w:eastAsia="SimSun" w:hAnsi="Times New Roman"/>
          <w:sz w:val="26"/>
          <w:szCs w:val="26"/>
        </w:rPr>
        <w:t>Утвердить прилагаемое Положение об оплате труда работников муниципал</w:t>
      </w:r>
      <w:r>
        <w:rPr>
          <w:rFonts w:ascii="Times New Roman" w:eastAsia="SimSun" w:hAnsi="Times New Roman"/>
          <w:sz w:val="26"/>
          <w:szCs w:val="26"/>
        </w:rPr>
        <w:t>ь</w:t>
      </w:r>
      <w:r>
        <w:rPr>
          <w:rFonts w:ascii="Times New Roman" w:eastAsia="SimSun" w:hAnsi="Times New Roman"/>
          <w:sz w:val="26"/>
          <w:szCs w:val="26"/>
        </w:rPr>
        <w:t>ных учреждений физической культуры и спорта Никольского муниципального района.</w:t>
      </w:r>
    </w:p>
    <w:p w:rsidR="000834F2" w:rsidRDefault="006F66F7">
      <w:pPr>
        <w:numPr>
          <w:ilvl w:val="0"/>
          <w:numId w:val="2"/>
        </w:numPr>
        <w:shd w:val="clear" w:color="auto" w:fill="FFFFFF"/>
        <w:spacing w:after="0" w:line="240" w:lineRule="auto"/>
        <w:ind w:firstLine="709"/>
        <w:jc w:val="both"/>
        <w:rPr>
          <w:rFonts w:ascii="Times New Roman" w:hAnsi="Times New Roman"/>
          <w:color w:val="000000"/>
          <w:spacing w:val="-1"/>
          <w:sz w:val="26"/>
          <w:szCs w:val="26"/>
        </w:rPr>
      </w:pPr>
      <w:r>
        <w:rPr>
          <w:rFonts w:ascii="Times New Roman" w:hAnsi="Times New Roman"/>
          <w:color w:val="000000"/>
          <w:spacing w:val="-1"/>
          <w:sz w:val="26"/>
          <w:szCs w:val="26"/>
        </w:rPr>
        <w:t>Признать утратившими силу:</w:t>
      </w:r>
    </w:p>
    <w:p w:rsidR="000834F2" w:rsidRDefault="006F66F7">
      <w:pPr>
        <w:shd w:val="clear" w:color="auto" w:fill="FFFFFF"/>
        <w:spacing w:after="0" w:line="240" w:lineRule="auto"/>
        <w:jc w:val="both"/>
        <w:rPr>
          <w:rFonts w:ascii="Times New Roman" w:eastAsia="SimSun" w:hAnsi="Times New Roman"/>
          <w:sz w:val="24"/>
          <w:szCs w:val="24"/>
        </w:rPr>
      </w:pPr>
      <w:r>
        <w:rPr>
          <w:rFonts w:ascii="Times New Roman" w:hAnsi="Times New Roman"/>
          <w:color w:val="000000"/>
          <w:spacing w:val="-1"/>
          <w:sz w:val="26"/>
          <w:szCs w:val="26"/>
        </w:rPr>
        <w:t>- Постановление администрации Никольского муниципального района от 03.02.2016 года № 48 «</w:t>
      </w:r>
      <w:r>
        <w:rPr>
          <w:rFonts w:ascii="Times New Roman" w:eastAsia="SimSun" w:hAnsi="Times New Roman"/>
          <w:sz w:val="24"/>
          <w:szCs w:val="24"/>
        </w:rPr>
        <w:t>Об утверждении Положения об оплате труда работников муниципальных учре</w:t>
      </w:r>
      <w:r>
        <w:rPr>
          <w:rFonts w:ascii="Times New Roman" w:eastAsia="SimSun" w:hAnsi="Times New Roman"/>
          <w:sz w:val="24"/>
          <w:szCs w:val="24"/>
        </w:rPr>
        <w:t>ж</w:t>
      </w:r>
      <w:r>
        <w:rPr>
          <w:rFonts w:ascii="Times New Roman" w:eastAsia="SimSun" w:hAnsi="Times New Roman"/>
          <w:sz w:val="24"/>
          <w:szCs w:val="24"/>
        </w:rPr>
        <w:t>дений физической культуры и спорта Никольского муниципального района»;</w:t>
      </w:r>
    </w:p>
    <w:p w:rsidR="000834F2" w:rsidRDefault="006F66F7">
      <w:pPr>
        <w:shd w:val="clear" w:color="auto" w:fill="FFFFFF"/>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Pr>
          <w:rFonts w:ascii="Times New Roman" w:hAnsi="Times New Roman"/>
          <w:color w:val="000000"/>
          <w:spacing w:val="-1"/>
          <w:sz w:val="26"/>
          <w:szCs w:val="26"/>
        </w:rPr>
        <w:t xml:space="preserve">Постановление администрации Никольского муниципального района от 19.01.2017 года № 60 «О внесении изменений в </w:t>
      </w:r>
      <w:r>
        <w:rPr>
          <w:rFonts w:ascii="Times New Roman" w:eastAsia="SimSun" w:hAnsi="Times New Roman"/>
          <w:sz w:val="24"/>
          <w:szCs w:val="24"/>
        </w:rPr>
        <w:t>Положения об оплате труда работников муниципал</w:t>
      </w:r>
      <w:r>
        <w:rPr>
          <w:rFonts w:ascii="Times New Roman" w:eastAsia="SimSun" w:hAnsi="Times New Roman"/>
          <w:sz w:val="24"/>
          <w:szCs w:val="24"/>
        </w:rPr>
        <w:t>ь</w:t>
      </w:r>
      <w:r>
        <w:rPr>
          <w:rFonts w:ascii="Times New Roman" w:eastAsia="SimSun" w:hAnsi="Times New Roman"/>
          <w:sz w:val="24"/>
          <w:szCs w:val="24"/>
        </w:rPr>
        <w:t>ных учреждений физической культуры и спорта Никольского муниципального района, утве</w:t>
      </w:r>
      <w:r>
        <w:rPr>
          <w:rFonts w:ascii="Times New Roman" w:eastAsia="SimSun" w:hAnsi="Times New Roman"/>
          <w:sz w:val="24"/>
          <w:szCs w:val="24"/>
        </w:rPr>
        <w:t>р</w:t>
      </w:r>
      <w:r>
        <w:rPr>
          <w:rFonts w:ascii="Times New Roman" w:eastAsia="SimSun" w:hAnsi="Times New Roman"/>
          <w:sz w:val="24"/>
          <w:szCs w:val="24"/>
        </w:rPr>
        <w:t>ждённое п</w:t>
      </w:r>
      <w:r>
        <w:rPr>
          <w:rFonts w:ascii="Times New Roman" w:hAnsi="Times New Roman"/>
          <w:color w:val="000000"/>
          <w:spacing w:val="-1"/>
          <w:sz w:val="26"/>
          <w:szCs w:val="26"/>
        </w:rPr>
        <w:t>остановлением администрации Никольского муниципального района от 03.02.2016 года № 48</w:t>
      </w:r>
      <w:r>
        <w:rPr>
          <w:rFonts w:ascii="Times New Roman" w:eastAsia="SimSun" w:hAnsi="Times New Roman"/>
          <w:sz w:val="24"/>
          <w:szCs w:val="24"/>
        </w:rPr>
        <w:t xml:space="preserve"> »;</w:t>
      </w:r>
    </w:p>
    <w:p w:rsidR="000834F2" w:rsidRDefault="006F66F7">
      <w:pPr>
        <w:shd w:val="clear" w:color="auto" w:fill="FFFFFF"/>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Pr>
          <w:rFonts w:ascii="Times New Roman" w:hAnsi="Times New Roman"/>
          <w:color w:val="000000"/>
          <w:spacing w:val="-1"/>
          <w:sz w:val="26"/>
          <w:szCs w:val="26"/>
        </w:rPr>
        <w:t xml:space="preserve">Постановление администрации Никольского муниципального района от 09.09.2021 года № 823 «О внесении изменений в </w:t>
      </w:r>
      <w:r>
        <w:rPr>
          <w:rFonts w:ascii="Times New Roman" w:eastAsia="SimSun" w:hAnsi="Times New Roman"/>
          <w:sz w:val="24"/>
          <w:szCs w:val="24"/>
        </w:rPr>
        <w:t>Положения об оплате труда работников муниципал</w:t>
      </w:r>
      <w:r>
        <w:rPr>
          <w:rFonts w:ascii="Times New Roman" w:eastAsia="SimSun" w:hAnsi="Times New Roman"/>
          <w:sz w:val="24"/>
          <w:szCs w:val="24"/>
        </w:rPr>
        <w:t>ь</w:t>
      </w:r>
      <w:r>
        <w:rPr>
          <w:rFonts w:ascii="Times New Roman" w:eastAsia="SimSun" w:hAnsi="Times New Roman"/>
          <w:sz w:val="24"/>
          <w:szCs w:val="24"/>
        </w:rPr>
        <w:t>ных учреждений физической культуры и спорта Никольского муниципального района, утве</w:t>
      </w:r>
      <w:r>
        <w:rPr>
          <w:rFonts w:ascii="Times New Roman" w:eastAsia="SimSun" w:hAnsi="Times New Roman"/>
          <w:sz w:val="24"/>
          <w:szCs w:val="24"/>
        </w:rPr>
        <w:t>р</w:t>
      </w:r>
      <w:r>
        <w:rPr>
          <w:rFonts w:ascii="Times New Roman" w:eastAsia="SimSun" w:hAnsi="Times New Roman"/>
          <w:sz w:val="24"/>
          <w:szCs w:val="24"/>
        </w:rPr>
        <w:t>ждённое п</w:t>
      </w:r>
      <w:r>
        <w:rPr>
          <w:rFonts w:ascii="Times New Roman" w:hAnsi="Times New Roman"/>
          <w:color w:val="000000"/>
          <w:spacing w:val="-1"/>
          <w:sz w:val="26"/>
          <w:szCs w:val="26"/>
        </w:rPr>
        <w:t>остановлением администрации Никольского муниципального района от 03.02.2016 года № 48</w:t>
      </w:r>
      <w:r>
        <w:rPr>
          <w:rFonts w:ascii="Times New Roman" w:eastAsia="SimSun" w:hAnsi="Times New Roman"/>
          <w:sz w:val="24"/>
          <w:szCs w:val="24"/>
        </w:rPr>
        <w:t xml:space="preserve"> » .</w:t>
      </w:r>
    </w:p>
    <w:p w:rsidR="000834F2" w:rsidRDefault="006F66F7">
      <w:pPr>
        <w:numPr>
          <w:ilvl w:val="0"/>
          <w:numId w:val="2"/>
        </w:numPr>
        <w:shd w:val="clear" w:color="auto" w:fill="FFFFFF"/>
        <w:spacing w:after="0" w:line="240" w:lineRule="auto"/>
        <w:ind w:firstLine="709"/>
        <w:jc w:val="both"/>
        <w:rPr>
          <w:rFonts w:ascii="Times New Roman" w:hAnsi="Times New Roman"/>
          <w:color w:val="000000"/>
          <w:spacing w:val="-1"/>
          <w:sz w:val="26"/>
          <w:szCs w:val="26"/>
        </w:rPr>
      </w:pPr>
      <w:r>
        <w:rPr>
          <w:rFonts w:ascii="Times New Roman" w:eastAsia="SimSun" w:hAnsi="Times New Roman"/>
          <w:sz w:val="26"/>
          <w:szCs w:val="26"/>
        </w:rPr>
        <w:t xml:space="preserve"> Настоящее постановление подлежит официальному опубликованию в райо</w:t>
      </w:r>
      <w:r>
        <w:rPr>
          <w:rFonts w:ascii="Times New Roman" w:eastAsia="SimSun" w:hAnsi="Times New Roman"/>
          <w:sz w:val="26"/>
          <w:szCs w:val="26"/>
        </w:rPr>
        <w:t>н</w:t>
      </w:r>
      <w:r>
        <w:rPr>
          <w:rFonts w:ascii="Times New Roman" w:eastAsia="SimSun" w:hAnsi="Times New Roman"/>
          <w:sz w:val="26"/>
          <w:szCs w:val="26"/>
        </w:rPr>
        <w:t>ной газете «Авангард», размещению на официальном сайте администрации Никол</w:t>
      </w:r>
      <w:r>
        <w:rPr>
          <w:rFonts w:ascii="Times New Roman" w:eastAsia="SimSun" w:hAnsi="Times New Roman"/>
          <w:sz w:val="26"/>
          <w:szCs w:val="26"/>
        </w:rPr>
        <w:t>ь</w:t>
      </w:r>
      <w:r>
        <w:rPr>
          <w:rFonts w:ascii="Times New Roman" w:eastAsia="SimSun" w:hAnsi="Times New Roman"/>
          <w:sz w:val="26"/>
          <w:szCs w:val="26"/>
        </w:rPr>
        <w:t>ского муниципального района.</w:t>
      </w:r>
    </w:p>
    <w:p w:rsidR="000834F2" w:rsidRDefault="000834F2">
      <w:pPr>
        <w:shd w:val="clear" w:color="auto" w:fill="FFFFFF"/>
        <w:spacing w:after="0" w:line="240" w:lineRule="auto"/>
        <w:ind w:firstLine="709"/>
        <w:rPr>
          <w:rFonts w:ascii="Times New Roman" w:hAnsi="Times New Roman"/>
          <w:color w:val="000000"/>
          <w:spacing w:val="-1"/>
          <w:sz w:val="26"/>
          <w:szCs w:val="26"/>
        </w:rPr>
      </w:pPr>
    </w:p>
    <w:p w:rsidR="000834F2" w:rsidRDefault="006F66F7">
      <w:pPr>
        <w:shd w:val="clear" w:color="auto" w:fill="FFFFFF"/>
        <w:spacing w:after="0" w:line="240" w:lineRule="auto"/>
        <w:rPr>
          <w:rFonts w:ascii="Times New Roman" w:hAnsi="Times New Roman"/>
          <w:color w:val="000000"/>
          <w:spacing w:val="-1"/>
          <w:sz w:val="26"/>
          <w:szCs w:val="26"/>
        </w:rPr>
      </w:pPr>
      <w:r>
        <w:rPr>
          <w:rFonts w:ascii="Times New Roman" w:hAnsi="Times New Roman"/>
          <w:color w:val="000000"/>
          <w:spacing w:val="-1"/>
          <w:sz w:val="26"/>
          <w:szCs w:val="26"/>
        </w:rPr>
        <w:t>Руководитель администрации</w:t>
      </w:r>
    </w:p>
    <w:p w:rsidR="000834F2" w:rsidRDefault="006F66F7">
      <w:pPr>
        <w:shd w:val="clear" w:color="auto" w:fill="FFFFFF"/>
        <w:spacing w:after="0" w:line="240" w:lineRule="auto"/>
        <w:rPr>
          <w:rFonts w:ascii="Times New Roman" w:hAnsi="Times New Roman"/>
          <w:color w:val="000000"/>
          <w:spacing w:val="-1"/>
          <w:sz w:val="26"/>
          <w:szCs w:val="26"/>
        </w:rPr>
        <w:sectPr w:rsidR="000834F2">
          <w:pgSz w:w="11906" w:h="16838"/>
          <w:pgMar w:top="567" w:right="567" w:bottom="567" w:left="1560" w:header="709" w:footer="709" w:gutter="0"/>
          <w:cols w:space="708"/>
          <w:docGrid w:linePitch="360"/>
        </w:sectPr>
      </w:pPr>
      <w:r>
        <w:rPr>
          <w:rFonts w:ascii="Times New Roman" w:hAnsi="Times New Roman"/>
          <w:color w:val="000000"/>
          <w:spacing w:val="-1"/>
          <w:sz w:val="26"/>
          <w:szCs w:val="26"/>
        </w:rPr>
        <w:t>Никольского муниципального района</w:t>
      </w:r>
      <w:r>
        <w:rPr>
          <w:rFonts w:ascii="Times New Roman" w:hAnsi="Times New Roman"/>
          <w:color w:val="000000"/>
          <w:spacing w:val="-1"/>
          <w:sz w:val="26"/>
          <w:szCs w:val="26"/>
        </w:rPr>
        <w:tab/>
      </w:r>
      <w:r>
        <w:rPr>
          <w:rFonts w:ascii="Times New Roman" w:hAnsi="Times New Roman"/>
          <w:color w:val="000000"/>
          <w:spacing w:val="-1"/>
          <w:sz w:val="26"/>
          <w:szCs w:val="26"/>
        </w:rPr>
        <w:tab/>
      </w:r>
      <w:r>
        <w:rPr>
          <w:rFonts w:ascii="Times New Roman" w:hAnsi="Times New Roman"/>
          <w:color w:val="000000"/>
          <w:spacing w:val="-1"/>
          <w:sz w:val="26"/>
          <w:szCs w:val="26"/>
        </w:rPr>
        <w:tab/>
      </w:r>
      <w:r>
        <w:rPr>
          <w:rFonts w:ascii="Times New Roman" w:hAnsi="Times New Roman"/>
          <w:color w:val="000000"/>
          <w:spacing w:val="-1"/>
          <w:sz w:val="26"/>
          <w:szCs w:val="26"/>
        </w:rPr>
        <w:tab/>
      </w:r>
      <w:r>
        <w:rPr>
          <w:rFonts w:ascii="Times New Roman" w:hAnsi="Times New Roman"/>
          <w:color w:val="000000"/>
          <w:spacing w:val="-1"/>
          <w:sz w:val="26"/>
          <w:szCs w:val="26"/>
        </w:rPr>
        <w:tab/>
      </w:r>
      <w:r>
        <w:rPr>
          <w:rFonts w:ascii="Times New Roman" w:hAnsi="Times New Roman"/>
          <w:color w:val="000000"/>
          <w:spacing w:val="-1"/>
          <w:sz w:val="26"/>
          <w:szCs w:val="26"/>
        </w:rPr>
        <w:tab/>
        <w:t>А.Н. Баданина</w:t>
      </w:r>
    </w:p>
    <w:p w:rsidR="000834F2" w:rsidRDefault="006F66F7">
      <w:pPr>
        <w:shd w:val="clear" w:color="auto" w:fill="FFFFFF"/>
        <w:spacing w:after="0" w:line="240" w:lineRule="auto"/>
        <w:ind w:leftChars="2600" w:left="5720"/>
        <w:rPr>
          <w:rFonts w:ascii="Times New Roman" w:eastAsia="SimSun" w:hAnsi="Times New Roman"/>
        </w:rPr>
      </w:pPr>
      <w:r>
        <w:rPr>
          <w:rFonts w:ascii="Times New Roman" w:eastAsia="SimSun" w:hAnsi="Times New Roman"/>
        </w:rPr>
        <w:lastRenderedPageBreak/>
        <w:t>Приложение 1</w:t>
      </w:r>
    </w:p>
    <w:p w:rsidR="000834F2" w:rsidRDefault="006F66F7">
      <w:pPr>
        <w:shd w:val="clear" w:color="auto" w:fill="FFFFFF"/>
        <w:spacing w:after="0" w:line="240" w:lineRule="auto"/>
        <w:ind w:leftChars="2600" w:left="5720"/>
        <w:rPr>
          <w:rFonts w:ascii="Times New Roman" w:eastAsia="SimSun" w:hAnsi="Times New Roman"/>
        </w:rPr>
      </w:pPr>
      <w:r>
        <w:rPr>
          <w:rFonts w:ascii="Times New Roman" w:eastAsia="SimSun" w:hAnsi="Times New Roman"/>
        </w:rPr>
        <w:t>к постановлению администрации Никол</w:t>
      </w:r>
      <w:r>
        <w:rPr>
          <w:rFonts w:ascii="Times New Roman" w:eastAsia="SimSun" w:hAnsi="Times New Roman"/>
        </w:rPr>
        <w:t>ь</w:t>
      </w:r>
      <w:r>
        <w:rPr>
          <w:rFonts w:ascii="Times New Roman" w:eastAsia="SimSun" w:hAnsi="Times New Roman"/>
        </w:rPr>
        <w:t xml:space="preserve">ского муниципального района от «___» </w:t>
      </w:r>
      <w:r w:rsidR="006E5539">
        <w:rPr>
          <w:rFonts w:ascii="Times New Roman" w:eastAsia="SimSun" w:hAnsi="Times New Roman"/>
        </w:rPr>
        <w:t>09.11.</w:t>
      </w:r>
      <w:r>
        <w:rPr>
          <w:rFonts w:ascii="Times New Roman" w:eastAsia="SimSun" w:hAnsi="Times New Roman"/>
        </w:rPr>
        <w:t>2021г.  №</w:t>
      </w:r>
      <w:r w:rsidR="006E5539">
        <w:rPr>
          <w:rFonts w:ascii="Times New Roman" w:eastAsia="SimSun" w:hAnsi="Times New Roman"/>
        </w:rPr>
        <w:t xml:space="preserve"> 988</w:t>
      </w:r>
    </w:p>
    <w:p w:rsidR="000834F2" w:rsidRDefault="000834F2">
      <w:pPr>
        <w:shd w:val="clear" w:color="auto" w:fill="FFFFFF"/>
        <w:spacing w:after="0" w:line="240" w:lineRule="auto"/>
        <w:ind w:leftChars="2600" w:left="5720"/>
        <w:rPr>
          <w:rFonts w:ascii="Times New Roman" w:eastAsia="SimSun" w:hAnsi="Times New Roman"/>
        </w:rPr>
      </w:pPr>
    </w:p>
    <w:p w:rsidR="000834F2" w:rsidRDefault="000834F2">
      <w:pPr>
        <w:shd w:val="clear" w:color="auto" w:fill="FFFFFF"/>
        <w:spacing w:after="0" w:line="240" w:lineRule="auto"/>
        <w:rPr>
          <w:rFonts w:ascii="Times New Roman" w:eastAsia="SimSun" w:hAnsi="Times New Roman"/>
          <w:sz w:val="24"/>
          <w:szCs w:val="24"/>
        </w:rPr>
      </w:pPr>
    </w:p>
    <w:p w:rsidR="000834F2" w:rsidRDefault="006F66F7">
      <w:pPr>
        <w:spacing w:after="10"/>
        <w:ind w:left="10" w:hanging="10"/>
        <w:jc w:val="center"/>
        <w:rPr>
          <w:rFonts w:ascii="Times New Roman" w:hAnsi="Times New Roman"/>
          <w:sz w:val="24"/>
          <w:szCs w:val="24"/>
        </w:rPr>
      </w:pPr>
      <w:r>
        <w:rPr>
          <w:rFonts w:ascii="Times New Roman" w:hAnsi="Times New Roman"/>
          <w:b/>
          <w:sz w:val="24"/>
          <w:szCs w:val="24"/>
        </w:rPr>
        <w:t>ПОЛОЖЕНИЕ</w:t>
      </w:r>
    </w:p>
    <w:p w:rsidR="000834F2" w:rsidRDefault="006F66F7">
      <w:pPr>
        <w:spacing w:after="10"/>
        <w:ind w:left="10" w:right="4" w:hanging="10"/>
        <w:jc w:val="center"/>
        <w:rPr>
          <w:rFonts w:ascii="Times New Roman" w:hAnsi="Times New Roman"/>
          <w:sz w:val="24"/>
          <w:szCs w:val="24"/>
        </w:rPr>
      </w:pPr>
      <w:r>
        <w:rPr>
          <w:rFonts w:ascii="Times New Roman" w:hAnsi="Times New Roman"/>
          <w:b/>
          <w:sz w:val="24"/>
          <w:szCs w:val="24"/>
        </w:rPr>
        <w:t>ОБ ОПЛАТЕ ТРУДА РАБОТНИКОВ МУНИЦИПАЛЬНЫХ УЧРЕЖДЕНИЙ</w:t>
      </w:r>
    </w:p>
    <w:p w:rsidR="000834F2" w:rsidRDefault="006F66F7">
      <w:pPr>
        <w:spacing w:after="10"/>
        <w:ind w:left="10" w:right="63" w:hanging="10"/>
        <w:jc w:val="center"/>
        <w:rPr>
          <w:rFonts w:ascii="Times New Roman" w:hAnsi="Times New Roman"/>
          <w:sz w:val="24"/>
          <w:szCs w:val="24"/>
        </w:rPr>
      </w:pPr>
      <w:r>
        <w:rPr>
          <w:rFonts w:ascii="Times New Roman" w:hAnsi="Times New Roman"/>
          <w:b/>
          <w:sz w:val="24"/>
          <w:szCs w:val="24"/>
        </w:rPr>
        <w:t xml:space="preserve">ФИЗИЧЕСКОЙ КУЛЬТУРЫ И СПОРТА </w:t>
      </w:r>
    </w:p>
    <w:p w:rsidR="000834F2" w:rsidRDefault="006F66F7">
      <w:pPr>
        <w:spacing w:after="264"/>
        <w:ind w:left="10" w:right="3" w:hanging="10"/>
        <w:jc w:val="center"/>
        <w:rPr>
          <w:rFonts w:ascii="Times New Roman" w:hAnsi="Times New Roman"/>
          <w:sz w:val="24"/>
          <w:szCs w:val="24"/>
        </w:rPr>
      </w:pPr>
      <w:r>
        <w:rPr>
          <w:rFonts w:ascii="Times New Roman" w:hAnsi="Times New Roman"/>
          <w:b/>
          <w:sz w:val="24"/>
          <w:szCs w:val="24"/>
        </w:rPr>
        <w:t>НИКОЛЬСКОГО МУНИЦИПАЛЬНОГО РАЙОНА</w:t>
      </w:r>
    </w:p>
    <w:p w:rsidR="000834F2" w:rsidRDefault="006F66F7">
      <w:pPr>
        <w:numPr>
          <w:ilvl w:val="1"/>
          <w:numId w:val="3"/>
        </w:numPr>
        <w:snapToGrid w:val="0"/>
        <w:spacing w:after="0" w:line="240" w:lineRule="auto"/>
        <w:ind w:left="0" w:firstLineChars="300" w:firstLine="720"/>
        <w:jc w:val="both"/>
        <w:rPr>
          <w:rFonts w:ascii="Times New Roman" w:hAnsi="Times New Roman"/>
          <w:sz w:val="24"/>
          <w:szCs w:val="24"/>
        </w:rPr>
      </w:pPr>
      <w:proofErr w:type="gramStart"/>
      <w:r>
        <w:rPr>
          <w:rFonts w:ascii="Times New Roman" w:hAnsi="Times New Roman"/>
          <w:sz w:val="24"/>
          <w:szCs w:val="24"/>
        </w:rPr>
        <w:t>Настоящее Положение об оплате труда работников муниципальных учреждений физической культуры и спорта Никольского муниципального района (далее соответственно Положение, Учреждения) разработано в соответствии постановлением Правительства Вол</w:t>
      </w:r>
      <w:r>
        <w:rPr>
          <w:rFonts w:ascii="Times New Roman" w:hAnsi="Times New Roman"/>
          <w:sz w:val="24"/>
          <w:szCs w:val="24"/>
        </w:rPr>
        <w:t>о</w:t>
      </w:r>
      <w:r>
        <w:rPr>
          <w:rFonts w:ascii="Times New Roman" w:hAnsi="Times New Roman"/>
          <w:sz w:val="24"/>
          <w:szCs w:val="24"/>
        </w:rPr>
        <w:t>годской области от 28 октября 2008 года № 2082 «Об утверждении положения об оплате труда работников государственных учреждений физической культуры и спорта Вологодской обла</w:t>
      </w:r>
      <w:r>
        <w:rPr>
          <w:rFonts w:ascii="Times New Roman" w:hAnsi="Times New Roman"/>
          <w:sz w:val="24"/>
          <w:szCs w:val="24"/>
        </w:rPr>
        <w:t>с</w:t>
      </w:r>
      <w:r>
        <w:rPr>
          <w:rFonts w:ascii="Times New Roman" w:hAnsi="Times New Roman"/>
          <w:sz w:val="24"/>
          <w:szCs w:val="24"/>
        </w:rPr>
        <w:t>ти», Постановлением Правительства Вологодской области от 30.10.2008 года № 2099 «Об о</w:t>
      </w:r>
      <w:r>
        <w:rPr>
          <w:rFonts w:ascii="Times New Roman" w:hAnsi="Times New Roman"/>
          <w:sz w:val="24"/>
          <w:szCs w:val="24"/>
        </w:rPr>
        <w:t>п</w:t>
      </w:r>
      <w:r>
        <w:rPr>
          <w:rFonts w:ascii="Times New Roman" w:hAnsi="Times New Roman"/>
          <w:sz w:val="24"/>
          <w:szCs w:val="24"/>
        </w:rPr>
        <w:t>лате труда работников организаций</w:t>
      </w:r>
      <w:proofErr w:type="gramEnd"/>
      <w:r>
        <w:rPr>
          <w:rFonts w:ascii="Times New Roman" w:hAnsi="Times New Roman"/>
          <w:sz w:val="24"/>
          <w:szCs w:val="24"/>
        </w:rPr>
        <w:t>, осуществляющих образовательную деятельность (гос</w:t>
      </w:r>
      <w:r>
        <w:rPr>
          <w:rFonts w:ascii="Times New Roman" w:hAnsi="Times New Roman"/>
          <w:sz w:val="24"/>
          <w:szCs w:val="24"/>
        </w:rPr>
        <w:t>у</w:t>
      </w:r>
      <w:r>
        <w:rPr>
          <w:rFonts w:ascii="Times New Roman" w:hAnsi="Times New Roman"/>
          <w:sz w:val="24"/>
          <w:szCs w:val="24"/>
        </w:rPr>
        <w:t xml:space="preserve">дарственных образовательных учреждений области)», решением Представительного Собрания Никольского муниципального района от 26.11.2008 года № 89 «Об утверждении положения об оплате труда работников муниципальных учреждений района», и включает в себя: </w:t>
      </w:r>
    </w:p>
    <w:p w:rsidR="000834F2" w:rsidRDefault="006F66F7">
      <w:pPr>
        <w:snapToGrid w:val="0"/>
        <w:spacing w:after="0" w:line="240" w:lineRule="auto"/>
        <w:ind w:right="1" w:firstLineChars="300" w:firstLine="720"/>
        <w:jc w:val="both"/>
        <w:rPr>
          <w:rFonts w:ascii="Times New Roman" w:hAnsi="Times New Roman"/>
          <w:sz w:val="24"/>
          <w:szCs w:val="24"/>
        </w:rPr>
      </w:pPr>
      <w:r>
        <w:rPr>
          <w:rFonts w:ascii="Times New Roman" w:hAnsi="Times New Roman"/>
          <w:sz w:val="24"/>
          <w:szCs w:val="24"/>
        </w:rPr>
        <w:t>- порядок определения окладов (должностных окладов) работников;</w:t>
      </w:r>
    </w:p>
    <w:p w:rsidR="000834F2" w:rsidRDefault="006F66F7">
      <w:pPr>
        <w:snapToGrid w:val="0"/>
        <w:spacing w:after="0" w:line="240" w:lineRule="auto"/>
        <w:ind w:firstLineChars="300" w:firstLine="720"/>
        <w:jc w:val="both"/>
        <w:rPr>
          <w:rFonts w:ascii="Times New Roman" w:hAnsi="Times New Roman"/>
          <w:sz w:val="24"/>
          <w:szCs w:val="24"/>
        </w:rPr>
      </w:pPr>
      <w:r>
        <w:rPr>
          <w:rFonts w:ascii="Times New Roman" w:hAnsi="Times New Roman"/>
          <w:sz w:val="24"/>
          <w:szCs w:val="24"/>
        </w:rPr>
        <w:t>- перечень выплат компенсационного характера, порядок, размеры и условия их</w:t>
      </w:r>
    </w:p>
    <w:p w:rsidR="000834F2" w:rsidRDefault="006F66F7">
      <w:pPr>
        <w:snapToGrid w:val="0"/>
        <w:spacing w:after="0" w:line="240" w:lineRule="auto"/>
        <w:ind w:right="1" w:firstLineChars="300" w:firstLine="720"/>
        <w:jc w:val="both"/>
        <w:rPr>
          <w:rFonts w:ascii="Times New Roman" w:hAnsi="Times New Roman"/>
          <w:sz w:val="24"/>
          <w:szCs w:val="24"/>
        </w:rPr>
      </w:pPr>
      <w:r>
        <w:rPr>
          <w:rFonts w:ascii="Times New Roman" w:hAnsi="Times New Roman"/>
          <w:sz w:val="24"/>
          <w:szCs w:val="24"/>
        </w:rPr>
        <w:t>применения;</w:t>
      </w:r>
    </w:p>
    <w:p w:rsidR="000834F2" w:rsidRDefault="006F66F7">
      <w:pPr>
        <w:snapToGrid w:val="0"/>
        <w:spacing w:after="0" w:line="240" w:lineRule="auto"/>
        <w:ind w:right="1" w:firstLineChars="300" w:firstLine="720"/>
        <w:jc w:val="both"/>
        <w:rPr>
          <w:rFonts w:ascii="Times New Roman" w:hAnsi="Times New Roman"/>
          <w:sz w:val="24"/>
          <w:szCs w:val="24"/>
        </w:rPr>
      </w:pPr>
      <w:r>
        <w:rPr>
          <w:rFonts w:ascii="Times New Roman" w:hAnsi="Times New Roman"/>
          <w:sz w:val="24"/>
          <w:szCs w:val="24"/>
        </w:rPr>
        <w:t>- перечень выплат стимулирующего характера, порядок, размеры и условия их</w:t>
      </w:r>
    </w:p>
    <w:p w:rsidR="000834F2" w:rsidRDefault="006F66F7">
      <w:pPr>
        <w:snapToGrid w:val="0"/>
        <w:spacing w:after="0" w:line="240" w:lineRule="auto"/>
        <w:ind w:right="1" w:firstLineChars="300" w:firstLine="720"/>
        <w:rPr>
          <w:rFonts w:ascii="Times New Roman" w:hAnsi="Times New Roman"/>
          <w:sz w:val="24"/>
          <w:szCs w:val="24"/>
        </w:rPr>
      </w:pPr>
      <w:r>
        <w:rPr>
          <w:rFonts w:ascii="Times New Roman" w:hAnsi="Times New Roman"/>
          <w:sz w:val="24"/>
          <w:szCs w:val="24"/>
        </w:rPr>
        <w:t>применения;</w:t>
      </w:r>
    </w:p>
    <w:p w:rsidR="000834F2" w:rsidRDefault="006F66F7">
      <w:pPr>
        <w:snapToGrid w:val="0"/>
        <w:spacing w:after="0" w:line="240" w:lineRule="auto"/>
        <w:ind w:right="1" w:firstLineChars="300" w:firstLine="720"/>
        <w:rPr>
          <w:rFonts w:ascii="Times New Roman" w:hAnsi="Times New Roman"/>
          <w:sz w:val="24"/>
          <w:szCs w:val="24"/>
        </w:rPr>
      </w:pPr>
      <w:r>
        <w:rPr>
          <w:rFonts w:ascii="Times New Roman" w:hAnsi="Times New Roman"/>
          <w:sz w:val="24"/>
          <w:szCs w:val="24"/>
        </w:rPr>
        <w:t xml:space="preserve">- порядок и </w:t>
      </w:r>
      <w:proofErr w:type="gramStart"/>
      <w:r>
        <w:rPr>
          <w:rFonts w:ascii="Times New Roman" w:hAnsi="Times New Roman"/>
          <w:sz w:val="24"/>
          <w:szCs w:val="24"/>
        </w:rPr>
        <w:t>размеры оплаты труда</w:t>
      </w:r>
      <w:proofErr w:type="gramEnd"/>
      <w:r>
        <w:rPr>
          <w:rFonts w:ascii="Times New Roman" w:hAnsi="Times New Roman"/>
          <w:sz w:val="24"/>
          <w:szCs w:val="24"/>
        </w:rPr>
        <w:t xml:space="preserve"> руководителей, их заместителей; </w:t>
      </w:r>
    </w:p>
    <w:p w:rsidR="000834F2" w:rsidRDefault="006F66F7">
      <w:pPr>
        <w:snapToGrid w:val="0"/>
        <w:spacing w:after="0" w:line="240" w:lineRule="auto"/>
        <w:ind w:right="1933" w:firstLineChars="300" w:firstLine="720"/>
        <w:rPr>
          <w:rFonts w:ascii="Times New Roman" w:hAnsi="Times New Roman"/>
          <w:sz w:val="24"/>
          <w:szCs w:val="24"/>
        </w:rPr>
      </w:pPr>
      <w:r>
        <w:rPr>
          <w:rFonts w:ascii="Times New Roman" w:hAnsi="Times New Roman"/>
          <w:sz w:val="24"/>
          <w:szCs w:val="24"/>
        </w:rPr>
        <w:t xml:space="preserve">- порядок </w:t>
      </w:r>
      <w:proofErr w:type="gramStart"/>
      <w:r>
        <w:rPr>
          <w:rFonts w:ascii="Times New Roman" w:hAnsi="Times New Roman"/>
          <w:sz w:val="24"/>
          <w:szCs w:val="24"/>
        </w:rPr>
        <w:t>формирования фонда оплаты труда работников Учрежд</w:t>
      </w:r>
      <w:r>
        <w:rPr>
          <w:rFonts w:ascii="Times New Roman" w:hAnsi="Times New Roman"/>
          <w:sz w:val="24"/>
          <w:szCs w:val="24"/>
        </w:rPr>
        <w:t>е</w:t>
      </w:r>
      <w:r>
        <w:rPr>
          <w:rFonts w:ascii="Times New Roman" w:hAnsi="Times New Roman"/>
          <w:sz w:val="24"/>
          <w:szCs w:val="24"/>
        </w:rPr>
        <w:t>ний</w:t>
      </w:r>
      <w:proofErr w:type="gramEnd"/>
      <w:r>
        <w:rPr>
          <w:rFonts w:ascii="Times New Roman" w:hAnsi="Times New Roman"/>
          <w:sz w:val="24"/>
          <w:szCs w:val="24"/>
        </w:rPr>
        <w:t>.</w:t>
      </w:r>
    </w:p>
    <w:p w:rsidR="000834F2" w:rsidRDefault="006F66F7">
      <w:pPr>
        <w:numPr>
          <w:ilvl w:val="1"/>
          <w:numId w:val="3"/>
        </w:numPr>
        <w:snapToGrid w:val="0"/>
        <w:spacing w:after="0" w:line="240" w:lineRule="auto"/>
        <w:ind w:left="0" w:right="1" w:firstLineChars="300" w:firstLine="720"/>
        <w:jc w:val="both"/>
        <w:rPr>
          <w:rFonts w:ascii="Times New Roman" w:hAnsi="Times New Roman"/>
          <w:sz w:val="24"/>
          <w:szCs w:val="24"/>
        </w:rPr>
      </w:pPr>
      <w:r>
        <w:rPr>
          <w:rFonts w:ascii="Times New Roman" w:hAnsi="Times New Roman"/>
          <w:sz w:val="24"/>
          <w:szCs w:val="24"/>
        </w:rPr>
        <w:t>Система оплаты труда работников в Учреждении устанавливается коллективным договором, соглашениями, локальными нормативными актами, принимаемыми с учетом мн</w:t>
      </w:r>
      <w:r>
        <w:rPr>
          <w:rFonts w:ascii="Times New Roman" w:hAnsi="Times New Roman"/>
          <w:sz w:val="24"/>
          <w:szCs w:val="24"/>
        </w:rPr>
        <w:t>е</w:t>
      </w:r>
      <w:r>
        <w:rPr>
          <w:rFonts w:ascii="Times New Roman" w:hAnsi="Times New Roman"/>
          <w:sz w:val="24"/>
          <w:szCs w:val="24"/>
        </w:rPr>
        <w:t xml:space="preserve">ния представительного органа работников, в соответствии с Трудовым </w:t>
      </w:r>
      <w:hyperlink r:id="rId9">
        <w:r>
          <w:rPr>
            <w:rFonts w:ascii="Times New Roman" w:hAnsi="Times New Roman"/>
            <w:color w:val="0000FF"/>
            <w:sz w:val="24"/>
            <w:szCs w:val="24"/>
            <w:u w:val="single" w:color="0000FF"/>
          </w:rPr>
          <w:t xml:space="preserve">кодексом </w:t>
        </w:r>
      </w:hyperlink>
      <w:r>
        <w:rPr>
          <w:rFonts w:ascii="Times New Roman" w:hAnsi="Times New Roman"/>
          <w:sz w:val="24"/>
          <w:szCs w:val="24"/>
        </w:rPr>
        <w:t>Российской Федерации, иными федеральными законами и нормативными правовыми актами Российской Федерации, Вологодской области, муниципальными нормативными правовыми актами, также настоящим Положением.</w:t>
      </w:r>
    </w:p>
    <w:p w:rsidR="000834F2" w:rsidRDefault="000834F2" w:rsidP="006F66F7">
      <w:pPr>
        <w:snapToGrid w:val="0"/>
        <w:spacing w:after="0" w:line="240" w:lineRule="auto"/>
        <w:ind w:leftChars="300" w:left="660" w:right="1"/>
        <w:jc w:val="both"/>
        <w:rPr>
          <w:rFonts w:ascii="Times New Roman" w:hAnsi="Times New Roman"/>
          <w:sz w:val="24"/>
          <w:szCs w:val="24"/>
        </w:rPr>
      </w:pPr>
    </w:p>
    <w:p w:rsidR="000834F2" w:rsidRDefault="006F66F7" w:rsidP="006F66F7">
      <w:pPr>
        <w:spacing w:after="10"/>
        <w:ind w:right="2" w:firstLineChars="300" w:firstLine="723"/>
        <w:jc w:val="center"/>
        <w:rPr>
          <w:rFonts w:ascii="Times New Roman" w:hAnsi="Times New Roman"/>
          <w:sz w:val="24"/>
          <w:szCs w:val="24"/>
        </w:rPr>
      </w:pPr>
      <w:r>
        <w:rPr>
          <w:rFonts w:ascii="Times New Roman" w:hAnsi="Times New Roman"/>
          <w:b/>
          <w:sz w:val="24"/>
          <w:szCs w:val="24"/>
        </w:rPr>
        <w:t>II. Порядок определения окладов</w:t>
      </w:r>
    </w:p>
    <w:p w:rsidR="000834F2" w:rsidRDefault="006F66F7" w:rsidP="006F66F7">
      <w:pPr>
        <w:spacing w:after="264"/>
        <w:ind w:right="63" w:firstLineChars="300" w:firstLine="723"/>
        <w:jc w:val="center"/>
        <w:rPr>
          <w:rFonts w:ascii="Times New Roman" w:hAnsi="Times New Roman"/>
          <w:sz w:val="24"/>
          <w:szCs w:val="24"/>
        </w:rPr>
      </w:pPr>
      <w:r>
        <w:rPr>
          <w:rFonts w:ascii="Times New Roman" w:hAnsi="Times New Roman"/>
          <w:b/>
          <w:sz w:val="24"/>
          <w:szCs w:val="24"/>
        </w:rPr>
        <w:t xml:space="preserve">(должностных окладов) работников Учреждений </w:t>
      </w:r>
    </w:p>
    <w:p w:rsidR="000834F2" w:rsidRDefault="006F66F7">
      <w:pPr>
        <w:spacing w:after="0" w:line="240" w:lineRule="auto"/>
        <w:ind w:right="1" w:firstLineChars="300" w:firstLine="720"/>
        <w:jc w:val="both"/>
        <w:rPr>
          <w:rFonts w:ascii="Times New Roman" w:hAnsi="Times New Roman"/>
          <w:sz w:val="24"/>
          <w:szCs w:val="24"/>
        </w:rPr>
      </w:pPr>
      <w:proofErr w:type="gramStart"/>
      <w:r>
        <w:rPr>
          <w:rFonts w:ascii="Times New Roman" w:hAnsi="Times New Roman"/>
          <w:sz w:val="24"/>
          <w:szCs w:val="24"/>
        </w:rPr>
        <w:t>2.1 Работникам Учреждения, устанавливаются должностные оклады, которые форм</w:t>
      </w:r>
      <w:r>
        <w:rPr>
          <w:rFonts w:ascii="Times New Roman" w:hAnsi="Times New Roman"/>
          <w:sz w:val="24"/>
          <w:szCs w:val="24"/>
        </w:rPr>
        <w:t>и</w:t>
      </w:r>
      <w:r>
        <w:rPr>
          <w:rFonts w:ascii="Times New Roman" w:hAnsi="Times New Roman"/>
          <w:sz w:val="24"/>
          <w:szCs w:val="24"/>
        </w:rPr>
        <w:t>руются на основе применения к минимальным размерам окладов (должностных окладов), у</w:t>
      </w:r>
      <w:r>
        <w:rPr>
          <w:rFonts w:ascii="Times New Roman" w:hAnsi="Times New Roman"/>
          <w:sz w:val="24"/>
          <w:szCs w:val="24"/>
        </w:rPr>
        <w:t>с</w:t>
      </w:r>
      <w:r>
        <w:rPr>
          <w:rFonts w:ascii="Times New Roman" w:hAnsi="Times New Roman"/>
          <w:sz w:val="24"/>
          <w:szCs w:val="24"/>
        </w:rPr>
        <w:t>тановленным решением Представительного Собрания Никольского муниципального района от 26.11.2008 года № 89 «Об утверждении положения об оплате труда работников муниц</w:t>
      </w:r>
      <w:r>
        <w:rPr>
          <w:rFonts w:ascii="Times New Roman" w:hAnsi="Times New Roman"/>
          <w:sz w:val="24"/>
          <w:szCs w:val="24"/>
        </w:rPr>
        <w:t>и</w:t>
      </w:r>
      <w:r>
        <w:rPr>
          <w:rFonts w:ascii="Times New Roman" w:hAnsi="Times New Roman"/>
          <w:sz w:val="24"/>
          <w:szCs w:val="24"/>
        </w:rPr>
        <w:t>пальных учреждений района», отраслевого коэффициента и коэффициента квалификационн</w:t>
      </w:r>
      <w:r>
        <w:rPr>
          <w:rFonts w:ascii="Times New Roman" w:hAnsi="Times New Roman"/>
          <w:sz w:val="24"/>
          <w:szCs w:val="24"/>
        </w:rPr>
        <w:t>о</w:t>
      </w:r>
      <w:r>
        <w:rPr>
          <w:rFonts w:ascii="Times New Roman" w:hAnsi="Times New Roman"/>
          <w:sz w:val="24"/>
          <w:szCs w:val="24"/>
        </w:rPr>
        <w:t>го уровня, а для педагогических работников -  отраслевого коэффициента, коэффициента кв</w:t>
      </w:r>
      <w:r>
        <w:rPr>
          <w:rFonts w:ascii="Times New Roman" w:hAnsi="Times New Roman"/>
          <w:sz w:val="24"/>
          <w:szCs w:val="24"/>
        </w:rPr>
        <w:t>а</w:t>
      </w:r>
      <w:r>
        <w:rPr>
          <w:rFonts w:ascii="Times New Roman" w:hAnsi="Times New Roman"/>
          <w:sz w:val="24"/>
          <w:szCs w:val="24"/>
        </w:rPr>
        <w:t>лификационного уровня, коэффициента уровня образования, коэффициента за наличие квал</w:t>
      </w:r>
      <w:r>
        <w:rPr>
          <w:rFonts w:ascii="Times New Roman" w:hAnsi="Times New Roman"/>
          <w:sz w:val="24"/>
          <w:szCs w:val="24"/>
        </w:rPr>
        <w:t>и</w:t>
      </w:r>
      <w:r>
        <w:rPr>
          <w:rFonts w:ascii="Times New Roman" w:hAnsi="Times New Roman"/>
          <w:sz w:val="24"/>
          <w:szCs w:val="24"/>
        </w:rPr>
        <w:t>фикационной</w:t>
      </w:r>
      <w:proofErr w:type="gramEnd"/>
      <w:r>
        <w:rPr>
          <w:rFonts w:ascii="Times New Roman" w:hAnsi="Times New Roman"/>
          <w:sz w:val="24"/>
          <w:szCs w:val="24"/>
        </w:rPr>
        <w:t xml:space="preserve"> категории и коэффициента за наличие ученой степени.</w:t>
      </w:r>
    </w:p>
    <w:p w:rsidR="000834F2" w:rsidRDefault="006F66F7">
      <w:pPr>
        <w:spacing w:after="0" w:line="240" w:lineRule="auto"/>
        <w:ind w:right="1" w:firstLineChars="300" w:firstLine="720"/>
        <w:jc w:val="both"/>
        <w:rPr>
          <w:rFonts w:ascii="Times New Roman" w:hAnsi="Times New Roman"/>
          <w:sz w:val="24"/>
          <w:szCs w:val="24"/>
        </w:rPr>
      </w:pPr>
      <w:r>
        <w:rPr>
          <w:rFonts w:ascii="Times New Roman" w:hAnsi="Times New Roman"/>
          <w:sz w:val="24"/>
          <w:szCs w:val="24"/>
        </w:rPr>
        <w:t>Должностной оклад работников физической культуры и спорта рассчитывается как произведение минимального размера должностного оклада, установленного решением Пре</w:t>
      </w:r>
      <w:r>
        <w:rPr>
          <w:rFonts w:ascii="Times New Roman" w:hAnsi="Times New Roman"/>
          <w:sz w:val="24"/>
          <w:szCs w:val="24"/>
        </w:rPr>
        <w:t>д</w:t>
      </w:r>
      <w:r>
        <w:rPr>
          <w:rFonts w:ascii="Times New Roman" w:hAnsi="Times New Roman"/>
          <w:sz w:val="24"/>
          <w:szCs w:val="24"/>
        </w:rPr>
        <w:t>ставительного Собрания Никольского муниципального района от 26.11.2008 года № 89 «Об утверждении положения об оплате труда работников муниципальных учреждений района», отраслевого коэффициента и коэффициента квалификационного уровня.</w:t>
      </w:r>
    </w:p>
    <w:p w:rsidR="000834F2" w:rsidRDefault="006F66F7">
      <w:pPr>
        <w:spacing w:after="0" w:line="240" w:lineRule="auto"/>
        <w:ind w:right="1" w:firstLineChars="300" w:firstLine="720"/>
        <w:jc w:val="both"/>
        <w:rPr>
          <w:rFonts w:ascii="Times New Roman" w:hAnsi="Times New Roman"/>
          <w:sz w:val="24"/>
          <w:szCs w:val="24"/>
        </w:rPr>
      </w:pPr>
      <w:proofErr w:type="gramStart"/>
      <w:r>
        <w:rPr>
          <w:rFonts w:ascii="Times New Roman" w:hAnsi="Times New Roman"/>
          <w:sz w:val="24"/>
          <w:szCs w:val="24"/>
        </w:rPr>
        <w:t>Должностной оклад педагогических работников рассчитывается как произведение м</w:t>
      </w:r>
      <w:r>
        <w:rPr>
          <w:rFonts w:ascii="Times New Roman" w:hAnsi="Times New Roman"/>
          <w:sz w:val="24"/>
          <w:szCs w:val="24"/>
        </w:rPr>
        <w:t>и</w:t>
      </w:r>
      <w:r>
        <w:rPr>
          <w:rFonts w:ascii="Times New Roman" w:hAnsi="Times New Roman"/>
          <w:sz w:val="24"/>
          <w:szCs w:val="24"/>
        </w:rPr>
        <w:t>нимального размера должностного оклада, установленного решением Представительного С</w:t>
      </w:r>
      <w:r>
        <w:rPr>
          <w:rFonts w:ascii="Times New Roman" w:hAnsi="Times New Roman"/>
          <w:sz w:val="24"/>
          <w:szCs w:val="24"/>
        </w:rPr>
        <w:t>о</w:t>
      </w:r>
      <w:r>
        <w:rPr>
          <w:rFonts w:ascii="Times New Roman" w:hAnsi="Times New Roman"/>
          <w:sz w:val="24"/>
          <w:szCs w:val="24"/>
        </w:rPr>
        <w:t>брания Никольского муниципального района от 26.11.2008 года № 89 «Об утверждении пол</w:t>
      </w:r>
      <w:r>
        <w:rPr>
          <w:rFonts w:ascii="Times New Roman" w:hAnsi="Times New Roman"/>
          <w:sz w:val="24"/>
          <w:szCs w:val="24"/>
        </w:rPr>
        <w:t>о</w:t>
      </w:r>
      <w:r>
        <w:rPr>
          <w:rFonts w:ascii="Times New Roman" w:hAnsi="Times New Roman"/>
          <w:sz w:val="24"/>
          <w:szCs w:val="24"/>
        </w:rPr>
        <w:t>жения об оплате труда работников муниципальных учреждений района», отраслевого коэ</w:t>
      </w:r>
      <w:r>
        <w:rPr>
          <w:rFonts w:ascii="Times New Roman" w:hAnsi="Times New Roman"/>
          <w:sz w:val="24"/>
          <w:szCs w:val="24"/>
        </w:rPr>
        <w:t>ф</w:t>
      </w:r>
      <w:r>
        <w:rPr>
          <w:rFonts w:ascii="Times New Roman" w:hAnsi="Times New Roman"/>
          <w:sz w:val="24"/>
          <w:szCs w:val="24"/>
        </w:rPr>
        <w:lastRenderedPageBreak/>
        <w:t>фициента, коэффициента квалификационного уровня, коэффициента уровня образования, к</w:t>
      </w:r>
      <w:r>
        <w:rPr>
          <w:rFonts w:ascii="Times New Roman" w:hAnsi="Times New Roman"/>
          <w:sz w:val="24"/>
          <w:szCs w:val="24"/>
        </w:rPr>
        <w:t>о</w:t>
      </w:r>
      <w:r>
        <w:rPr>
          <w:rFonts w:ascii="Times New Roman" w:hAnsi="Times New Roman"/>
          <w:sz w:val="24"/>
          <w:szCs w:val="24"/>
        </w:rPr>
        <w:t>эффициента за наличие квалификационной категории и коэффициента за наличие ученой ст</w:t>
      </w:r>
      <w:r>
        <w:rPr>
          <w:rFonts w:ascii="Times New Roman" w:hAnsi="Times New Roman"/>
          <w:sz w:val="24"/>
          <w:szCs w:val="24"/>
        </w:rPr>
        <w:t>е</w:t>
      </w:r>
      <w:r>
        <w:rPr>
          <w:rFonts w:ascii="Times New Roman" w:hAnsi="Times New Roman"/>
          <w:sz w:val="24"/>
          <w:szCs w:val="24"/>
        </w:rPr>
        <w:t>пени.</w:t>
      </w:r>
      <w:proofErr w:type="gramEnd"/>
    </w:p>
    <w:p w:rsidR="000834F2" w:rsidRDefault="006F66F7">
      <w:pPr>
        <w:spacing w:after="0" w:line="240" w:lineRule="auto"/>
        <w:ind w:right="1" w:firstLineChars="300" w:firstLine="720"/>
        <w:jc w:val="both"/>
        <w:rPr>
          <w:rFonts w:ascii="Times New Roman" w:hAnsi="Times New Roman"/>
          <w:sz w:val="24"/>
          <w:szCs w:val="24"/>
        </w:rPr>
      </w:pPr>
      <w:r>
        <w:rPr>
          <w:rFonts w:ascii="Times New Roman" w:hAnsi="Times New Roman"/>
          <w:sz w:val="24"/>
          <w:szCs w:val="24"/>
        </w:rPr>
        <w:t>В должностные оклады педагогических работников включается размер денежной ко</w:t>
      </w:r>
      <w:r>
        <w:rPr>
          <w:rFonts w:ascii="Times New Roman" w:hAnsi="Times New Roman"/>
          <w:sz w:val="24"/>
          <w:szCs w:val="24"/>
        </w:rPr>
        <w:t>м</w:t>
      </w:r>
      <w:r>
        <w:rPr>
          <w:rFonts w:ascii="Times New Roman" w:hAnsi="Times New Roman"/>
          <w:sz w:val="24"/>
          <w:szCs w:val="24"/>
        </w:rPr>
        <w:t>пенсации на обеспечение книгоиздательской продукцией и периодическими изданиями в ра</w:t>
      </w:r>
      <w:r>
        <w:rPr>
          <w:rFonts w:ascii="Times New Roman" w:hAnsi="Times New Roman"/>
          <w:sz w:val="24"/>
          <w:szCs w:val="24"/>
        </w:rPr>
        <w:t>з</w:t>
      </w:r>
      <w:r>
        <w:rPr>
          <w:rFonts w:ascii="Times New Roman" w:hAnsi="Times New Roman"/>
          <w:sz w:val="24"/>
          <w:szCs w:val="24"/>
        </w:rPr>
        <w:t>мере 100 рублей.</w:t>
      </w:r>
    </w:p>
    <w:p w:rsidR="000834F2" w:rsidRDefault="006F66F7">
      <w:pPr>
        <w:spacing w:after="0" w:line="240" w:lineRule="auto"/>
        <w:ind w:right="1" w:firstLineChars="300" w:firstLine="72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 Отнесение должностей руководителей, специалистов и служащих, профессий рабочих Учреждений к профессиональным квалификационным группам осуществляется в с</w:t>
      </w:r>
      <w:r>
        <w:rPr>
          <w:rFonts w:ascii="Times New Roman" w:hAnsi="Times New Roman"/>
          <w:sz w:val="24"/>
          <w:szCs w:val="24"/>
        </w:rPr>
        <w:t>о</w:t>
      </w:r>
      <w:r>
        <w:rPr>
          <w:rFonts w:ascii="Times New Roman" w:hAnsi="Times New Roman"/>
          <w:sz w:val="24"/>
          <w:szCs w:val="24"/>
        </w:rPr>
        <w:t xml:space="preserve">ответствии с приказами </w:t>
      </w:r>
      <w:proofErr w:type="spellStart"/>
      <w:r>
        <w:rPr>
          <w:rFonts w:ascii="Times New Roman" w:hAnsi="Times New Roman"/>
          <w:sz w:val="24"/>
          <w:szCs w:val="24"/>
        </w:rPr>
        <w:t>Минздравсоцразвития</w:t>
      </w:r>
      <w:proofErr w:type="spellEnd"/>
      <w:r>
        <w:rPr>
          <w:rFonts w:ascii="Times New Roman" w:hAnsi="Times New Roman"/>
          <w:sz w:val="24"/>
          <w:szCs w:val="24"/>
        </w:rPr>
        <w:t xml:space="preserve"> России:</w:t>
      </w:r>
    </w:p>
    <w:p w:rsidR="000834F2" w:rsidRDefault="006F66F7">
      <w:pPr>
        <w:spacing w:after="0" w:line="240" w:lineRule="auto"/>
        <w:ind w:firstLineChars="300" w:firstLine="720"/>
        <w:jc w:val="both"/>
        <w:rPr>
          <w:rFonts w:ascii="Times New Roman" w:hAnsi="Times New Roman"/>
          <w:sz w:val="24"/>
          <w:szCs w:val="24"/>
        </w:rPr>
      </w:pPr>
      <w:r>
        <w:rPr>
          <w:rFonts w:ascii="Times New Roman" w:hAnsi="Times New Roman"/>
          <w:sz w:val="24"/>
          <w:szCs w:val="24"/>
        </w:rPr>
        <w:t xml:space="preserve">от 29 мая 2008 года </w:t>
      </w:r>
      <w:hyperlink r:id="rId10">
        <w:r>
          <w:rPr>
            <w:rFonts w:ascii="Times New Roman" w:hAnsi="Times New Roman"/>
            <w:color w:val="0000FF"/>
            <w:sz w:val="24"/>
            <w:szCs w:val="24"/>
            <w:u w:val="single" w:color="0000FF"/>
          </w:rPr>
          <w:t>№ 247н</w:t>
        </w:r>
      </w:hyperlink>
      <w:hyperlink r:id="rId11">
        <w:r>
          <w:rPr>
            <w:rFonts w:ascii="Times New Roman" w:hAnsi="Times New Roman"/>
            <w:sz w:val="24"/>
            <w:szCs w:val="24"/>
          </w:rPr>
          <w:t xml:space="preserve"> </w:t>
        </w:r>
      </w:hyperlink>
      <w:r>
        <w:rPr>
          <w:rFonts w:ascii="Times New Roman" w:hAnsi="Times New Roman"/>
          <w:sz w:val="24"/>
          <w:szCs w:val="24"/>
        </w:rPr>
        <w:t xml:space="preserve">«Об утверждении </w:t>
      </w:r>
      <w:proofErr w:type="gramStart"/>
      <w:r>
        <w:rPr>
          <w:rFonts w:ascii="Times New Roman" w:hAnsi="Times New Roman"/>
          <w:sz w:val="24"/>
          <w:szCs w:val="24"/>
        </w:rPr>
        <w:t>профессиональных</w:t>
      </w:r>
      <w:proofErr w:type="gramEnd"/>
      <w:r>
        <w:rPr>
          <w:rFonts w:ascii="Times New Roman" w:hAnsi="Times New Roman"/>
          <w:sz w:val="24"/>
          <w:szCs w:val="24"/>
        </w:rPr>
        <w:t xml:space="preserve"> квалификационных</w:t>
      </w:r>
    </w:p>
    <w:p w:rsidR="000834F2" w:rsidRDefault="006F66F7">
      <w:pPr>
        <w:spacing w:after="0" w:line="240" w:lineRule="auto"/>
        <w:ind w:right="1" w:firstLineChars="300" w:firstLine="720"/>
        <w:rPr>
          <w:rFonts w:ascii="Times New Roman" w:hAnsi="Times New Roman"/>
          <w:sz w:val="24"/>
          <w:szCs w:val="24"/>
        </w:rPr>
      </w:pPr>
      <w:r>
        <w:rPr>
          <w:rFonts w:ascii="Times New Roman" w:hAnsi="Times New Roman"/>
          <w:sz w:val="24"/>
          <w:szCs w:val="24"/>
        </w:rPr>
        <w:t xml:space="preserve">групп общеотраслевых должностей руководителей, специалистов и служащих»; </w:t>
      </w:r>
    </w:p>
    <w:p w:rsidR="000834F2" w:rsidRDefault="006F66F7">
      <w:pPr>
        <w:spacing w:after="0" w:line="240" w:lineRule="auto"/>
        <w:ind w:right="1" w:firstLineChars="300" w:firstLine="720"/>
        <w:rPr>
          <w:rFonts w:ascii="Times New Roman" w:hAnsi="Times New Roman"/>
          <w:sz w:val="24"/>
          <w:szCs w:val="24"/>
        </w:rPr>
      </w:pPr>
      <w:r>
        <w:rPr>
          <w:rFonts w:ascii="Times New Roman" w:hAnsi="Times New Roman"/>
          <w:sz w:val="24"/>
          <w:szCs w:val="24"/>
        </w:rPr>
        <w:t xml:space="preserve">от 27 февраля 2012 года </w:t>
      </w:r>
      <w:hyperlink r:id="rId12">
        <w:r>
          <w:rPr>
            <w:rFonts w:ascii="Times New Roman" w:hAnsi="Times New Roman"/>
            <w:color w:val="0000FF"/>
            <w:sz w:val="24"/>
            <w:szCs w:val="24"/>
            <w:u w:val="single" w:color="0000FF"/>
          </w:rPr>
          <w:t>№ 165н</w:t>
        </w:r>
      </w:hyperlink>
      <w:hyperlink r:id="rId13">
        <w:r>
          <w:rPr>
            <w:rFonts w:ascii="Times New Roman" w:hAnsi="Times New Roman"/>
            <w:sz w:val="24"/>
            <w:szCs w:val="24"/>
          </w:rPr>
          <w:t xml:space="preserve"> </w:t>
        </w:r>
      </w:hyperlink>
      <w:r>
        <w:rPr>
          <w:rFonts w:ascii="Times New Roman" w:hAnsi="Times New Roman"/>
          <w:sz w:val="24"/>
          <w:szCs w:val="24"/>
        </w:rPr>
        <w:t xml:space="preserve">«Об утверждении </w:t>
      </w:r>
      <w:proofErr w:type="gramStart"/>
      <w:r>
        <w:rPr>
          <w:rFonts w:ascii="Times New Roman" w:hAnsi="Times New Roman"/>
          <w:sz w:val="24"/>
          <w:szCs w:val="24"/>
        </w:rPr>
        <w:t>профессиональных</w:t>
      </w:r>
      <w:proofErr w:type="gramEnd"/>
    </w:p>
    <w:p w:rsidR="000834F2" w:rsidRDefault="006F66F7">
      <w:pPr>
        <w:spacing w:after="0" w:line="240" w:lineRule="auto"/>
        <w:ind w:right="1" w:firstLineChars="300" w:firstLine="720"/>
        <w:rPr>
          <w:rFonts w:ascii="Times New Roman" w:hAnsi="Times New Roman"/>
          <w:sz w:val="24"/>
          <w:szCs w:val="24"/>
        </w:rPr>
      </w:pPr>
      <w:r>
        <w:rPr>
          <w:rFonts w:ascii="Times New Roman" w:hAnsi="Times New Roman"/>
          <w:sz w:val="24"/>
          <w:szCs w:val="24"/>
        </w:rPr>
        <w:t>квалификационных групп должностей работников физической культуры и спорта»;</w:t>
      </w:r>
    </w:p>
    <w:p w:rsidR="000834F2" w:rsidRDefault="006F66F7">
      <w:pPr>
        <w:spacing w:after="0" w:line="240" w:lineRule="auto"/>
        <w:ind w:right="1" w:firstLineChars="300" w:firstLine="720"/>
        <w:rPr>
          <w:rFonts w:ascii="Times New Roman" w:hAnsi="Times New Roman"/>
          <w:sz w:val="24"/>
          <w:szCs w:val="24"/>
        </w:rPr>
      </w:pPr>
      <w:r>
        <w:rPr>
          <w:rFonts w:ascii="Times New Roman" w:hAnsi="Times New Roman"/>
          <w:sz w:val="24"/>
          <w:szCs w:val="24"/>
        </w:rPr>
        <w:t xml:space="preserve">от 29 мая 2008 года </w:t>
      </w:r>
      <w:hyperlink r:id="rId14">
        <w:r>
          <w:rPr>
            <w:rFonts w:ascii="Times New Roman" w:hAnsi="Times New Roman"/>
            <w:color w:val="0000FF"/>
            <w:sz w:val="24"/>
            <w:szCs w:val="24"/>
            <w:u w:val="single" w:color="0000FF"/>
          </w:rPr>
          <w:t>№ 248н</w:t>
        </w:r>
      </w:hyperlink>
      <w:hyperlink r:id="rId15">
        <w:r>
          <w:rPr>
            <w:rFonts w:ascii="Times New Roman" w:hAnsi="Times New Roman"/>
            <w:sz w:val="24"/>
            <w:szCs w:val="24"/>
          </w:rPr>
          <w:t xml:space="preserve"> </w:t>
        </w:r>
      </w:hyperlink>
      <w:r>
        <w:rPr>
          <w:rFonts w:ascii="Times New Roman" w:hAnsi="Times New Roman"/>
          <w:sz w:val="24"/>
          <w:szCs w:val="24"/>
        </w:rPr>
        <w:t xml:space="preserve">«Об утверждении </w:t>
      </w:r>
      <w:proofErr w:type="gramStart"/>
      <w:r>
        <w:rPr>
          <w:rFonts w:ascii="Times New Roman" w:hAnsi="Times New Roman"/>
          <w:sz w:val="24"/>
          <w:szCs w:val="24"/>
        </w:rPr>
        <w:t>профессиональных</w:t>
      </w:r>
      <w:proofErr w:type="gramEnd"/>
      <w:r>
        <w:rPr>
          <w:rFonts w:ascii="Times New Roman" w:hAnsi="Times New Roman"/>
          <w:sz w:val="24"/>
          <w:szCs w:val="24"/>
        </w:rPr>
        <w:t xml:space="preserve"> квалификационных</w:t>
      </w:r>
    </w:p>
    <w:p w:rsidR="000834F2" w:rsidRDefault="006F66F7">
      <w:pPr>
        <w:spacing w:after="0" w:line="240" w:lineRule="auto"/>
        <w:ind w:right="1" w:firstLineChars="300" w:firstLine="720"/>
        <w:rPr>
          <w:rFonts w:ascii="Times New Roman" w:hAnsi="Times New Roman"/>
          <w:sz w:val="24"/>
          <w:szCs w:val="24"/>
        </w:rPr>
      </w:pPr>
      <w:r>
        <w:rPr>
          <w:rFonts w:ascii="Times New Roman" w:hAnsi="Times New Roman"/>
          <w:sz w:val="24"/>
          <w:szCs w:val="24"/>
        </w:rPr>
        <w:t>групп общеотраслевых профессий рабочих»;</w:t>
      </w:r>
    </w:p>
    <w:p w:rsidR="000834F2" w:rsidRDefault="006F66F7">
      <w:pPr>
        <w:spacing w:after="0" w:line="240" w:lineRule="auto"/>
        <w:ind w:right="1" w:firstLineChars="300" w:firstLine="720"/>
        <w:rPr>
          <w:rFonts w:ascii="Times New Roman" w:hAnsi="Times New Roman"/>
          <w:sz w:val="24"/>
          <w:szCs w:val="24"/>
        </w:rPr>
      </w:pPr>
      <w:r>
        <w:rPr>
          <w:rFonts w:ascii="Times New Roman" w:hAnsi="Times New Roman"/>
          <w:sz w:val="24"/>
          <w:szCs w:val="24"/>
        </w:rPr>
        <w:t xml:space="preserve">от 05.05.2008 года № 216н «Об утверждении </w:t>
      </w:r>
      <w:proofErr w:type="gramStart"/>
      <w:r>
        <w:rPr>
          <w:rFonts w:ascii="Times New Roman" w:hAnsi="Times New Roman"/>
          <w:sz w:val="24"/>
          <w:szCs w:val="24"/>
        </w:rPr>
        <w:t>профессиональных</w:t>
      </w:r>
      <w:proofErr w:type="gramEnd"/>
      <w:r>
        <w:rPr>
          <w:rFonts w:ascii="Times New Roman" w:hAnsi="Times New Roman"/>
          <w:sz w:val="24"/>
          <w:szCs w:val="24"/>
        </w:rPr>
        <w:t xml:space="preserve"> квалификационных</w:t>
      </w:r>
    </w:p>
    <w:p w:rsidR="000834F2" w:rsidRDefault="006F66F7">
      <w:pPr>
        <w:spacing w:after="0" w:line="240" w:lineRule="auto"/>
        <w:ind w:right="1" w:firstLineChars="300" w:firstLine="720"/>
        <w:rPr>
          <w:rFonts w:ascii="Times New Roman" w:hAnsi="Times New Roman"/>
          <w:sz w:val="24"/>
          <w:szCs w:val="24"/>
        </w:rPr>
      </w:pPr>
      <w:r>
        <w:rPr>
          <w:rFonts w:ascii="Times New Roman" w:hAnsi="Times New Roman"/>
          <w:sz w:val="24"/>
          <w:szCs w:val="24"/>
        </w:rPr>
        <w:t>групп должностей работников образования».</w:t>
      </w:r>
    </w:p>
    <w:p w:rsidR="000834F2" w:rsidRDefault="006F66F7">
      <w:pPr>
        <w:spacing w:after="0" w:line="240" w:lineRule="auto"/>
        <w:ind w:right="1" w:firstLineChars="300" w:firstLine="720"/>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 Отраслевые коэффициенты работникам, за исключением педагогических рабо</w:t>
      </w:r>
      <w:r>
        <w:rPr>
          <w:rFonts w:ascii="Times New Roman" w:hAnsi="Times New Roman"/>
          <w:sz w:val="24"/>
          <w:szCs w:val="24"/>
        </w:rPr>
        <w:t>т</w:t>
      </w:r>
      <w:r>
        <w:rPr>
          <w:rFonts w:ascii="Times New Roman" w:hAnsi="Times New Roman"/>
          <w:sz w:val="24"/>
          <w:szCs w:val="24"/>
        </w:rPr>
        <w:t>ников, устанавливаются по профессиональным квалификационным группам в следующих размерах:</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0"/>
        <w:gridCol w:w="2693"/>
      </w:tblGrid>
      <w:tr w:rsidR="000834F2">
        <w:tc>
          <w:tcPr>
            <w:tcW w:w="7150"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Размер отраслевого к</w:t>
            </w:r>
            <w:r>
              <w:rPr>
                <w:rFonts w:ascii="Times New Roman" w:hAnsi="Times New Roman" w:cs="Times New Roman"/>
                <w:sz w:val="24"/>
                <w:szCs w:val="24"/>
              </w:rPr>
              <w:t>о</w:t>
            </w:r>
            <w:r>
              <w:rPr>
                <w:rFonts w:ascii="Times New Roman" w:hAnsi="Times New Roman" w:cs="Times New Roman"/>
                <w:sz w:val="24"/>
                <w:szCs w:val="24"/>
              </w:rPr>
              <w:t>эффициента</w:t>
            </w:r>
          </w:p>
        </w:tc>
      </w:tr>
      <w:tr w:rsidR="000834F2">
        <w:tc>
          <w:tcPr>
            <w:tcW w:w="715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должности служащих первого уровня»</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1.98</w:t>
            </w:r>
          </w:p>
        </w:tc>
      </w:tr>
      <w:tr w:rsidR="000834F2">
        <w:tc>
          <w:tcPr>
            <w:tcW w:w="715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должности служащих второго уровня»</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1.87</w:t>
            </w:r>
          </w:p>
        </w:tc>
      </w:tr>
      <w:tr w:rsidR="000834F2">
        <w:tc>
          <w:tcPr>
            <w:tcW w:w="715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должности служащих третьего уровня»</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1.65</w:t>
            </w:r>
          </w:p>
        </w:tc>
      </w:tr>
      <w:tr w:rsidR="000834F2">
        <w:tc>
          <w:tcPr>
            <w:tcW w:w="715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1.49</w:t>
            </w:r>
          </w:p>
        </w:tc>
      </w:tr>
      <w:tr w:rsidR="000834F2">
        <w:tc>
          <w:tcPr>
            <w:tcW w:w="715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должностей работников физической культуры и спорта пе</w:t>
            </w:r>
            <w:r>
              <w:rPr>
                <w:rFonts w:ascii="Times New Roman" w:hAnsi="Times New Roman" w:cs="Times New Roman"/>
                <w:sz w:val="24"/>
                <w:szCs w:val="24"/>
              </w:rPr>
              <w:t>р</w:t>
            </w:r>
            <w:r>
              <w:rPr>
                <w:rFonts w:ascii="Times New Roman" w:hAnsi="Times New Roman" w:cs="Times New Roman"/>
                <w:sz w:val="24"/>
                <w:szCs w:val="24"/>
              </w:rPr>
              <w:t>вого уровня</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1.98</w:t>
            </w:r>
          </w:p>
        </w:tc>
      </w:tr>
      <w:tr w:rsidR="000834F2">
        <w:tc>
          <w:tcPr>
            <w:tcW w:w="715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должностей работников физической культуры и спорта вт</w:t>
            </w:r>
            <w:r>
              <w:rPr>
                <w:rFonts w:ascii="Times New Roman" w:hAnsi="Times New Roman" w:cs="Times New Roman"/>
                <w:sz w:val="24"/>
                <w:szCs w:val="24"/>
              </w:rPr>
              <w:t>о</w:t>
            </w:r>
            <w:r>
              <w:rPr>
                <w:rFonts w:ascii="Times New Roman" w:hAnsi="Times New Roman" w:cs="Times New Roman"/>
                <w:sz w:val="24"/>
                <w:szCs w:val="24"/>
              </w:rPr>
              <w:t>рого уровня</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1.87</w:t>
            </w:r>
          </w:p>
        </w:tc>
      </w:tr>
      <w:tr w:rsidR="000834F2">
        <w:tc>
          <w:tcPr>
            <w:tcW w:w="715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должностей работников физической культуры и спорта третьего уровня</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1.65</w:t>
            </w:r>
          </w:p>
        </w:tc>
      </w:tr>
      <w:tr w:rsidR="000834F2">
        <w:tc>
          <w:tcPr>
            <w:tcW w:w="715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профессии рабочих первого уровня»</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1.98</w:t>
            </w:r>
          </w:p>
        </w:tc>
      </w:tr>
      <w:tr w:rsidR="000834F2">
        <w:tc>
          <w:tcPr>
            <w:tcW w:w="715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профессии рабочих второго уровня»</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1.87</w:t>
            </w:r>
          </w:p>
        </w:tc>
      </w:tr>
    </w:tbl>
    <w:p w:rsidR="000834F2" w:rsidRDefault="000834F2">
      <w:pPr>
        <w:spacing w:after="0" w:line="240" w:lineRule="auto"/>
        <w:ind w:firstLine="709"/>
        <w:jc w:val="both"/>
        <w:rPr>
          <w:rFonts w:ascii="Times New Roman" w:hAnsi="Times New Roman"/>
          <w:color w:val="000000"/>
          <w:sz w:val="24"/>
          <w:szCs w:val="24"/>
        </w:rPr>
      </w:pP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Размер отраслевого коэффициента для работников дополнительного образования, за исключением педагогических работников - 1,16.</w:t>
      </w:r>
    </w:p>
    <w:p w:rsidR="000834F2" w:rsidRDefault="006F66F7">
      <w:pPr>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Размер отраслевого коэффициента для педагогических работников - 1,61.</w:t>
      </w:r>
    </w:p>
    <w:p w:rsidR="000834F2" w:rsidRDefault="006F66F7">
      <w:pPr>
        <w:ind w:left="-15" w:right="1"/>
        <w:rPr>
          <w:rFonts w:ascii="Times New Roman" w:hAnsi="Times New Roman"/>
          <w:sz w:val="24"/>
          <w:szCs w:val="24"/>
        </w:rPr>
      </w:pPr>
      <w:r>
        <w:rPr>
          <w:rFonts w:ascii="Times New Roman" w:hAnsi="Times New Roman"/>
          <w:sz w:val="24"/>
          <w:szCs w:val="24"/>
        </w:rPr>
        <w:lastRenderedPageBreak/>
        <w:t xml:space="preserve">2.4. </w:t>
      </w:r>
      <w:r>
        <w:rPr>
          <w:rFonts w:ascii="Times New Roman" w:hAnsi="Times New Roman"/>
          <w:sz w:val="24"/>
          <w:szCs w:val="24"/>
        </w:rPr>
        <w:tab/>
        <w:t>Коэффициенты квалификационного уровня работникам, за исключением работников дополнительного образования, устанавливаются в следующих размерах:</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75"/>
        <w:gridCol w:w="2268"/>
      </w:tblGrid>
      <w:tr w:rsidR="000834F2">
        <w:tc>
          <w:tcPr>
            <w:tcW w:w="7575"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Размер коэффиц</w:t>
            </w:r>
            <w:r>
              <w:rPr>
                <w:rFonts w:ascii="Times New Roman" w:hAnsi="Times New Roman" w:cs="Times New Roman"/>
                <w:sz w:val="24"/>
                <w:szCs w:val="24"/>
              </w:rPr>
              <w:t>и</w:t>
            </w:r>
            <w:r>
              <w:rPr>
                <w:rFonts w:ascii="Times New Roman" w:hAnsi="Times New Roman" w:cs="Times New Roman"/>
                <w:sz w:val="24"/>
                <w:szCs w:val="24"/>
              </w:rPr>
              <w:t>ента квалификац</w:t>
            </w:r>
            <w:r>
              <w:rPr>
                <w:rFonts w:ascii="Times New Roman" w:hAnsi="Times New Roman" w:cs="Times New Roman"/>
                <w:sz w:val="24"/>
                <w:szCs w:val="24"/>
              </w:rPr>
              <w:t>и</w:t>
            </w:r>
            <w:r>
              <w:rPr>
                <w:rFonts w:ascii="Times New Roman" w:hAnsi="Times New Roman" w:cs="Times New Roman"/>
                <w:sz w:val="24"/>
                <w:szCs w:val="24"/>
              </w:rPr>
              <w:t>онного уровня</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должности служащих первого уровня»</w:t>
            </w:r>
          </w:p>
        </w:tc>
        <w:tc>
          <w:tcPr>
            <w:tcW w:w="2268" w:type="dxa"/>
          </w:tcPr>
          <w:p w:rsidR="000834F2" w:rsidRDefault="000834F2">
            <w:pPr>
              <w:pStyle w:val="ConsPlusNormal"/>
              <w:jc w:val="center"/>
              <w:rPr>
                <w:rFonts w:ascii="Times New Roman" w:hAnsi="Times New Roman" w:cs="Times New Roman"/>
                <w:sz w:val="24"/>
                <w:szCs w:val="24"/>
              </w:rPr>
            </w:pP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должности служащих второго уровня»</w:t>
            </w:r>
          </w:p>
        </w:tc>
        <w:tc>
          <w:tcPr>
            <w:tcW w:w="2268" w:type="dxa"/>
          </w:tcPr>
          <w:p w:rsidR="000834F2" w:rsidRDefault="000834F2">
            <w:pPr>
              <w:pStyle w:val="ConsPlusNormal"/>
              <w:jc w:val="center"/>
              <w:rPr>
                <w:rFonts w:ascii="Times New Roman" w:hAnsi="Times New Roman" w:cs="Times New Roman"/>
                <w:sz w:val="24"/>
                <w:szCs w:val="24"/>
              </w:rPr>
            </w:pP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должности служащих третьего уровня»</w:t>
            </w:r>
          </w:p>
        </w:tc>
        <w:tc>
          <w:tcPr>
            <w:tcW w:w="2268" w:type="dxa"/>
          </w:tcPr>
          <w:p w:rsidR="000834F2" w:rsidRDefault="000834F2">
            <w:pPr>
              <w:pStyle w:val="ConsPlusNormal"/>
              <w:jc w:val="center"/>
              <w:rPr>
                <w:rFonts w:ascii="Times New Roman" w:hAnsi="Times New Roman" w:cs="Times New Roman"/>
                <w:sz w:val="24"/>
                <w:szCs w:val="24"/>
              </w:rPr>
            </w:pP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1.05</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1.15</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1.20</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5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1.25</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1.35</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должностей работников физической культуры и спорта первого уровня</w:t>
            </w:r>
          </w:p>
        </w:tc>
        <w:tc>
          <w:tcPr>
            <w:tcW w:w="2268" w:type="dxa"/>
          </w:tcPr>
          <w:p w:rsidR="000834F2" w:rsidRDefault="000834F2">
            <w:pPr>
              <w:pStyle w:val="ConsPlusNormal"/>
              <w:jc w:val="center"/>
              <w:rPr>
                <w:rFonts w:ascii="Times New Roman" w:hAnsi="Times New Roman" w:cs="Times New Roman"/>
                <w:sz w:val="24"/>
                <w:szCs w:val="24"/>
              </w:rPr>
            </w:pP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должностей работников физической культуры и спорта второго уровня</w:t>
            </w:r>
          </w:p>
        </w:tc>
        <w:tc>
          <w:tcPr>
            <w:tcW w:w="2268" w:type="dxa"/>
          </w:tcPr>
          <w:p w:rsidR="000834F2" w:rsidRDefault="000834F2">
            <w:pPr>
              <w:pStyle w:val="ConsPlusNormal"/>
              <w:jc w:val="center"/>
              <w:rPr>
                <w:rFonts w:ascii="Times New Roman" w:hAnsi="Times New Roman" w:cs="Times New Roman"/>
                <w:sz w:val="24"/>
                <w:szCs w:val="24"/>
              </w:rPr>
            </w:pP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1.15</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должностей работников физической культуры и спорта третьего уровня</w:t>
            </w:r>
          </w:p>
        </w:tc>
        <w:tc>
          <w:tcPr>
            <w:tcW w:w="2268" w:type="dxa"/>
          </w:tcPr>
          <w:p w:rsidR="000834F2" w:rsidRDefault="000834F2">
            <w:pPr>
              <w:pStyle w:val="ConsPlusNormal"/>
              <w:jc w:val="center"/>
              <w:rPr>
                <w:rFonts w:ascii="Times New Roman" w:hAnsi="Times New Roman" w:cs="Times New Roman"/>
                <w:sz w:val="24"/>
                <w:szCs w:val="24"/>
              </w:rPr>
            </w:pP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Должности, отнесенные к профессиональной квалификационной группе </w:t>
            </w:r>
            <w:r>
              <w:rPr>
                <w:rFonts w:ascii="Times New Roman" w:hAnsi="Times New Roman" w:cs="Times New Roman"/>
                <w:sz w:val="24"/>
                <w:szCs w:val="24"/>
              </w:rPr>
              <w:lastRenderedPageBreak/>
              <w:t>«Общеотраслевые профессии рабочих первого уровня»</w:t>
            </w:r>
          </w:p>
        </w:tc>
        <w:tc>
          <w:tcPr>
            <w:tcW w:w="2268" w:type="dxa"/>
          </w:tcPr>
          <w:p w:rsidR="000834F2" w:rsidRDefault="000834F2">
            <w:pPr>
              <w:pStyle w:val="ConsPlusNormal"/>
              <w:jc w:val="center"/>
              <w:rPr>
                <w:rFonts w:ascii="Times New Roman" w:hAnsi="Times New Roman" w:cs="Times New Roman"/>
                <w:sz w:val="24"/>
                <w:szCs w:val="24"/>
              </w:rPr>
            </w:pP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отнесенные к профессиональной квалификационной группе «Общеотраслевые профессии рабочих второго уровня»</w:t>
            </w:r>
          </w:p>
        </w:tc>
        <w:tc>
          <w:tcPr>
            <w:tcW w:w="2268" w:type="dxa"/>
          </w:tcPr>
          <w:p w:rsidR="000834F2" w:rsidRDefault="000834F2">
            <w:pPr>
              <w:pStyle w:val="ConsPlusNormal"/>
              <w:jc w:val="center"/>
              <w:rPr>
                <w:rFonts w:ascii="Times New Roman" w:hAnsi="Times New Roman" w:cs="Times New Roman"/>
                <w:sz w:val="24"/>
                <w:szCs w:val="24"/>
              </w:rPr>
            </w:pP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1.05</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1.15</w:t>
            </w:r>
          </w:p>
        </w:tc>
      </w:tr>
      <w:tr w:rsidR="000834F2">
        <w:tc>
          <w:tcPr>
            <w:tcW w:w="7575"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c>
          <w:tcPr>
            <w:tcW w:w="2268"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1.20</w:t>
            </w:r>
          </w:p>
        </w:tc>
      </w:tr>
    </w:tbl>
    <w:p w:rsidR="000834F2" w:rsidRDefault="000834F2">
      <w:pPr>
        <w:ind w:left="-15" w:right="1"/>
        <w:rPr>
          <w:rFonts w:ascii="Times New Roman" w:hAnsi="Times New Roman"/>
          <w:sz w:val="24"/>
          <w:szCs w:val="24"/>
        </w:rPr>
      </w:pPr>
    </w:p>
    <w:p w:rsidR="000834F2" w:rsidRDefault="006F66F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Коэффициенты квалификационного уровня для работников дополнительного образов</w:t>
      </w:r>
      <w:r>
        <w:rPr>
          <w:rFonts w:ascii="Times New Roman" w:hAnsi="Times New Roman" w:cs="Times New Roman"/>
          <w:color w:val="000000"/>
          <w:sz w:val="24"/>
          <w:szCs w:val="24"/>
        </w:rPr>
        <w:t>а</w:t>
      </w:r>
      <w:r>
        <w:rPr>
          <w:rFonts w:ascii="Times New Roman" w:hAnsi="Times New Roman" w:cs="Times New Roman"/>
          <w:color w:val="000000"/>
          <w:sz w:val="24"/>
          <w:szCs w:val="24"/>
        </w:rPr>
        <w:t>ния, кроме педагогических работников, устанавливаются в следующих размерах:</w:t>
      </w:r>
    </w:p>
    <w:p w:rsidR="000834F2" w:rsidRDefault="000834F2">
      <w:pPr>
        <w:pStyle w:val="ConsPlusNormal"/>
        <w:ind w:firstLine="709"/>
        <w:jc w:val="both"/>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693"/>
      </w:tblGrid>
      <w:tr w:rsidR="000834F2">
        <w:tc>
          <w:tcPr>
            <w:tcW w:w="3890"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Профессиональная квалификацио</w:t>
            </w:r>
            <w:r>
              <w:rPr>
                <w:rFonts w:ascii="Times New Roman" w:hAnsi="Times New Roman" w:cs="Times New Roman"/>
                <w:sz w:val="24"/>
                <w:szCs w:val="24"/>
              </w:rPr>
              <w:t>н</w:t>
            </w:r>
            <w:r>
              <w:rPr>
                <w:rFonts w:ascii="Times New Roman" w:hAnsi="Times New Roman" w:cs="Times New Roman"/>
                <w:sz w:val="24"/>
                <w:szCs w:val="24"/>
              </w:rPr>
              <w:t>ная группа</w:t>
            </w:r>
          </w:p>
        </w:tc>
        <w:tc>
          <w:tcPr>
            <w:tcW w:w="3260"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Размеры коэффициентов квалификационного уровня</w:t>
            </w:r>
          </w:p>
        </w:tc>
      </w:tr>
      <w:tr w:rsidR="000834F2">
        <w:tc>
          <w:tcPr>
            <w:tcW w:w="3890" w:type="dxa"/>
            <w:vMerge w:val="restart"/>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Профессии первого уровня</w:t>
            </w: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0834F2">
        <w:tc>
          <w:tcPr>
            <w:tcW w:w="3890" w:type="dxa"/>
            <w:vMerge/>
          </w:tcPr>
          <w:p w:rsidR="000834F2" w:rsidRDefault="000834F2">
            <w:pPr>
              <w:rPr>
                <w:rFonts w:ascii="Times New Roman" w:hAnsi="Times New Roman"/>
                <w:sz w:val="24"/>
                <w:szCs w:val="24"/>
              </w:rPr>
            </w:pP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0834F2">
        <w:tc>
          <w:tcPr>
            <w:tcW w:w="3890" w:type="dxa"/>
            <w:vMerge w:val="restart"/>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первого уровня</w:t>
            </w: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0834F2">
        <w:tc>
          <w:tcPr>
            <w:tcW w:w="3890" w:type="dxa"/>
            <w:vMerge/>
          </w:tcPr>
          <w:p w:rsidR="000834F2" w:rsidRDefault="000834F2">
            <w:pPr>
              <w:rPr>
                <w:rFonts w:ascii="Times New Roman" w:hAnsi="Times New Roman"/>
                <w:sz w:val="24"/>
                <w:szCs w:val="24"/>
              </w:rPr>
            </w:pP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r>
      <w:tr w:rsidR="000834F2">
        <w:tc>
          <w:tcPr>
            <w:tcW w:w="3890" w:type="dxa"/>
            <w:vMerge w:val="restart"/>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Профессии второго уровня</w:t>
            </w: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r>
      <w:tr w:rsidR="000834F2">
        <w:tc>
          <w:tcPr>
            <w:tcW w:w="3890" w:type="dxa"/>
            <w:vMerge/>
          </w:tcPr>
          <w:p w:rsidR="000834F2" w:rsidRDefault="000834F2">
            <w:pPr>
              <w:rPr>
                <w:rFonts w:ascii="Times New Roman" w:hAnsi="Times New Roman"/>
                <w:sz w:val="24"/>
                <w:szCs w:val="24"/>
              </w:rPr>
            </w:pP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0834F2">
        <w:tc>
          <w:tcPr>
            <w:tcW w:w="3890" w:type="dxa"/>
            <w:vMerge/>
          </w:tcPr>
          <w:p w:rsidR="000834F2" w:rsidRDefault="000834F2">
            <w:pPr>
              <w:rPr>
                <w:rFonts w:ascii="Times New Roman" w:hAnsi="Times New Roman"/>
                <w:sz w:val="24"/>
                <w:szCs w:val="24"/>
              </w:rPr>
            </w:pP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r>
      <w:tr w:rsidR="000834F2">
        <w:tc>
          <w:tcPr>
            <w:tcW w:w="3890" w:type="dxa"/>
            <w:vMerge/>
          </w:tcPr>
          <w:p w:rsidR="000834F2" w:rsidRDefault="000834F2">
            <w:pPr>
              <w:rPr>
                <w:rFonts w:ascii="Times New Roman" w:hAnsi="Times New Roman"/>
                <w:sz w:val="24"/>
                <w:szCs w:val="24"/>
              </w:rPr>
            </w:pP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r>
      <w:tr w:rsidR="000834F2">
        <w:tc>
          <w:tcPr>
            <w:tcW w:w="3890" w:type="dxa"/>
            <w:vMerge w:val="restart"/>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второго уровня</w:t>
            </w: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0834F2">
        <w:trPr>
          <w:trHeight w:val="90"/>
        </w:trPr>
        <w:tc>
          <w:tcPr>
            <w:tcW w:w="3890" w:type="dxa"/>
            <w:vMerge/>
          </w:tcPr>
          <w:p w:rsidR="000834F2" w:rsidRDefault="000834F2">
            <w:pPr>
              <w:rPr>
                <w:rFonts w:ascii="Times New Roman" w:hAnsi="Times New Roman"/>
                <w:sz w:val="24"/>
                <w:szCs w:val="24"/>
              </w:rPr>
            </w:pP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r>
      <w:tr w:rsidR="000834F2">
        <w:tc>
          <w:tcPr>
            <w:tcW w:w="3890" w:type="dxa"/>
            <w:vMerge/>
          </w:tcPr>
          <w:p w:rsidR="000834F2" w:rsidRDefault="000834F2">
            <w:pPr>
              <w:rPr>
                <w:rFonts w:ascii="Times New Roman" w:hAnsi="Times New Roman"/>
                <w:sz w:val="24"/>
                <w:szCs w:val="24"/>
              </w:rPr>
            </w:pP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0834F2">
        <w:tc>
          <w:tcPr>
            <w:tcW w:w="3890" w:type="dxa"/>
            <w:vMerge/>
          </w:tcPr>
          <w:p w:rsidR="000834F2" w:rsidRDefault="000834F2">
            <w:pPr>
              <w:rPr>
                <w:rFonts w:ascii="Times New Roman" w:hAnsi="Times New Roman"/>
                <w:sz w:val="24"/>
                <w:szCs w:val="24"/>
              </w:rPr>
            </w:pP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r>
      <w:tr w:rsidR="000834F2">
        <w:tc>
          <w:tcPr>
            <w:tcW w:w="3890" w:type="dxa"/>
            <w:vMerge/>
          </w:tcPr>
          <w:p w:rsidR="000834F2" w:rsidRDefault="000834F2">
            <w:pPr>
              <w:rPr>
                <w:rFonts w:ascii="Times New Roman" w:hAnsi="Times New Roman"/>
                <w:sz w:val="24"/>
                <w:szCs w:val="24"/>
              </w:rPr>
            </w:pP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5 квалификационный уровень</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r>
      <w:tr w:rsidR="000834F2">
        <w:tc>
          <w:tcPr>
            <w:tcW w:w="389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третьего уровня</w:t>
            </w: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1 - 5 квалификационные уровни</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0834F2">
        <w:tc>
          <w:tcPr>
            <w:tcW w:w="389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Должности четвертого уровня</w:t>
            </w:r>
          </w:p>
        </w:tc>
        <w:tc>
          <w:tcPr>
            <w:tcW w:w="3260" w:type="dxa"/>
          </w:tcPr>
          <w:p w:rsidR="000834F2" w:rsidRDefault="006F66F7">
            <w:pPr>
              <w:pStyle w:val="ConsPlusNormal"/>
              <w:ind w:firstLine="0"/>
              <w:rPr>
                <w:rFonts w:ascii="Times New Roman" w:hAnsi="Times New Roman" w:cs="Times New Roman"/>
                <w:sz w:val="24"/>
                <w:szCs w:val="24"/>
              </w:rPr>
            </w:pPr>
            <w:r>
              <w:rPr>
                <w:rFonts w:ascii="Times New Roman" w:hAnsi="Times New Roman" w:cs="Times New Roman"/>
                <w:sz w:val="24"/>
                <w:szCs w:val="24"/>
              </w:rPr>
              <w:t>1 - 3 квалификационные уровни</w:t>
            </w:r>
          </w:p>
        </w:tc>
        <w:tc>
          <w:tcPr>
            <w:tcW w:w="2693"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r>
    </w:tbl>
    <w:p w:rsidR="000834F2" w:rsidRDefault="000834F2">
      <w:pPr>
        <w:pStyle w:val="ConsPlusNormal"/>
        <w:ind w:firstLine="709"/>
        <w:jc w:val="both"/>
        <w:rPr>
          <w:rFonts w:ascii="Times New Roman" w:hAnsi="Times New Roman" w:cs="Times New Roman"/>
          <w:color w:val="000000"/>
          <w:sz w:val="24"/>
          <w:szCs w:val="24"/>
        </w:rPr>
      </w:pP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Размеры коэффициента уровня образования для педагогических работников:</w:t>
      </w:r>
    </w:p>
    <w:p w:rsidR="000834F2" w:rsidRDefault="000834F2">
      <w:pPr>
        <w:autoSpaceDE w:val="0"/>
        <w:autoSpaceDN w:val="0"/>
        <w:adjustRightInd w:val="0"/>
        <w:spacing w:after="0" w:line="240" w:lineRule="auto"/>
        <w:jc w:val="both"/>
        <w:outlineLvl w:val="0"/>
        <w:rPr>
          <w:rFonts w:ascii="Times New Roman" w:hAnsi="Times New Roman"/>
          <w:sz w:val="24"/>
          <w:szCs w:val="24"/>
        </w:rPr>
      </w:pPr>
    </w:p>
    <w:tbl>
      <w:tblPr>
        <w:tblW w:w="9781" w:type="dxa"/>
        <w:tblInd w:w="62" w:type="dxa"/>
        <w:tblLayout w:type="fixed"/>
        <w:tblCellMar>
          <w:top w:w="102" w:type="dxa"/>
          <w:left w:w="62" w:type="dxa"/>
          <w:bottom w:w="102" w:type="dxa"/>
          <w:right w:w="62" w:type="dxa"/>
        </w:tblCellMar>
        <w:tblLook w:val="04A0"/>
      </w:tblPr>
      <w:tblGrid>
        <w:gridCol w:w="7088"/>
        <w:gridCol w:w="2693"/>
      </w:tblGrid>
      <w:tr w:rsidR="000834F2">
        <w:tc>
          <w:tcPr>
            <w:tcW w:w="7088"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Уровень образования</w:t>
            </w:r>
          </w:p>
        </w:tc>
        <w:tc>
          <w:tcPr>
            <w:tcW w:w="269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Размеры коэффициента</w:t>
            </w:r>
          </w:p>
        </w:tc>
      </w:tr>
      <w:tr w:rsidR="000834F2">
        <w:tc>
          <w:tcPr>
            <w:tcW w:w="7088"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Высшее профессиональное образование с присвоением лицу кв</w:t>
            </w:r>
            <w:r>
              <w:rPr>
                <w:rFonts w:ascii="Times New Roman" w:hAnsi="Times New Roman"/>
                <w:sz w:val="24"/>
                <w:szCs w:val="24"/>
              </w:rPr>
              <w:t>а</w:t>
            </w:r>
            <w:r>
              <w:rPr>
                <w:rFonts w:ascii="Times New Roman" w:hAnsi="Times New Roman"/>
                <w:sz w:val="24"/>
                <w:szCs w:val="24"/>
              </w:rPr>
              <w:t>лификации «специалист» или «магистр»</w:t>
            </w:r>
          </w:p>
        </w:tc>
        <w:tc>
          <w:tcPr>
            <w:tcW w:w="269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w:t>
            </w:r>
          </w:p>
        </w:tc>
      </w:tr>
      <w:tr w:rsidR="000834F2">
        <w:tc>
          <w:tcPr>
            <w:tcW w:w="7088"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Высшее профессиональное образование с присвоением лицу кв</w:t>
            </w:r>
            <w:r>
              <w:rPr>
                <w:rFonts w:ascii="Times New Roman" w:hAnsi="Times New Roman"/>
                <w:sz w:val="24"/>
                <w:szCs w:val="24"/>
              </w:rPr>
              <w:t>а</w:t>
            </w:r>
            <w:r>
              <w:rPr>
                <w:rFonts w:ascii="Times New Roman" w:hAnsi="Times New Roman"/>
                <w:sz w:val="24"/>
                <w:szCs w:val="24"/>
              </w:rPr>
              <w:t>лификации «бакалавр»</w:t>
            </w:r>
          </w:p>
        </w:tc>
        <w:tc>
          <w:tcPr>
            <w:tcW w:w="269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0834F2">
        <w:tc>
          <w:tcPr>
            <w:tcW w:w="7088"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Неполное высшее образование, среднее профессиональное образ</w:t>
            </w:r>
            <w:r>
              <w:rPr>
                <w:rFonts w:ascii="Times New Roman" w:hAnsi="Times New Roman"/>
                <w:sz w:val="24"/>
                <w:szCs w:val="24"/>
              </w:rPr>
              <w:t>о</w:t>
            </w:r>
            <w:r>
              <w:rPr>
                <w:rFonts w:ascii="Times New Roman" w:hAnsi="Times New Roman"/>
                <w:sz w:val="24"/>
                <w:szCs w:val="24"/>
              </w:rPr>
              <w:t>вание</w:t>
            </w:r>
          </w:p>
        </w:tc>
        <w:tc>
          <w:tcPr>
            <w:tcW w:w="269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r>
    </w:tbl>
    <w:p w:rsidR="000834F2" w:rsidRDefault="000834F2">
      <w:pPr>
        <w:autoSpaceDE w:val="0"/>
        <w:autoSpaceDN w:val="0"/>
        <w:adjustRightInd w:val="0"/>
        <w:spacing w:after="0" w:line="240" w:lineRule="auto"/>
        <w:ind w:firstLine="709"/>
        <w:jc w:val="both"/>
        <w:rPr>
          <w:rFonts w:ascii="Times New Roman" w:hAnsi="Times New Roman"/>
          <w:sz w:val="24"/>
          <w:szCs w:val="24"/>
        </w:rPr>
      </w:pP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Размеры коэффициента за наличие квалификационной категории для педагог</w:t>
      </w:r>
      <w:r>
        <w:rPr>
          <w:rFonts w:ascii="Times New Roman" w:hAnsi="Times New Roman"/>
          <w:sz w:val="24"/>
          <w:szCs w:val="24"/>
        </w:rPr>
        <w:t>и</w:t>
      </w:r>
      <w:r>
        <w:rPr>
          <w:rFonts w:ascii="Times New Roman" w:hAnsi="Times New Roman"/>
          <w:sz w:val="24"/>
          <w:szCs w:val="24"/>
        </w:rPr>
        <w:t>ческих работников:</w:t>
      </w:r>
    </w:p>
    <w:p w:rsidR="000834F2" w:rsidRDefault="000834F2">
      <w:pPr>
        <w:autoSpaceDE w:val="0"/>
        <w:autoSpaceDN w:val="0"/>
        <w:adjustRightInd w:val="0"/>
        <w:spacing w:after="0" w:line="240" w:lineRule="auto"/>
        <w:jc w:val="both"/>
        <w:outlineLvl w:val="0"/>
        <w:rPr>
          <w:rFonts w:ascii="Times New Roman" w:hAnsi="Times New Roman"/>
          <w:sz w:val="24"/>
          <w:szCs w:val="24"/>
        </w:rPr>
      </w:pPr>
    </w:p>
    <w:tbl>
      <w:tblPr>
        <w:tblW w:w="9781" w:type="dxa"/>
        <w:tblInd w:w="108" w:type="dxa"/>
        <w:tblLayout w:type="fixed"/>
        <w:tblLook w:val="04A0"/>
      </w:tblPr>
      <w:tblGrid>
        <w:gridCol w:w="7088"/>
        <w:gridCol w:w="2693"/>
      </w:tblGrid>
      <w:tr w:rsidR="000834F2">
        <w:trPr>
          <w:trHeight w:val="691"/>
        </w:trPr>
        <w:tc>
          <w:tcPr>
            <w:tcW w:w="7088" w:type="dxa"/>
            <w:tcBorders>
              <w:top w:val="single" w:sz="4" w:space="0" w:color="000000"/>
              <w:left w:val="single" w:sz="4" w:space="0" w:color="000000"/>
              <w:bottom w:val="single" w:sz="4" w:space="0" w:color="000000"/>
              <w:right w:val="nil"/>
            </w:tcBorders>
          </w:tcPr>
          <w:p w:rsidR="000834F2" w:rsidRDefault="006F66F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Квалификационная категория</w:t>
            </w:r>
          </w:p>
        </w:tc>
        <w:tc>
          <w:tcPr>
            <w:tcW w:w="2693" w:type="dxa"/>
            <w:tcBorders>
              <w:top w:val="single" w:sz="4" w:space="0" w:color="000000"/>
              <w:left w:val="single" w:sz="4" w:space="0" w:color="000000"/>
              <w:bottom w:val="single" w:sz="4" w:space="0" w:color="000000"/>
              <w:right w:val="single" w:sz="4" w:space="0" w:color="000000"/>
            </w:tcBorders>
          </w:tcPr>
          <w:p w:rsidR="000834F2" w:rsidRDefault="006F66F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Размер коэффициента </w:t>
            </w:r>
          </w:p>
        </w:tc>
      </w:tr>
      <w:tr w:rsidR="000834F2">
        <w:trPr>
          <w:trHeight w:val="267"/>
        </w:trPr>
        <w:tc>
          <w:tcPr>
            <w:tcW w:w="7088" w:type="dxa"/>
            <w:tcBorders>
              <w:top w:val="single" w:sz="4" w:space="0" w:color="000000"/>
              <w:left w:val="single" w:sz="4" w:space="0" w:color="000000"/>
              <w:bottom w:val="single" w:sz="4" w:space="0" w:color="000000"/>
              <w:right w:val="nil"/>
            </w:tcBorders>
          </w:tcPr>
          <w:p w:rsidR="000834F2" w:rsidRDefault="006F66F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Высшая категория</w:t>
            </w:r>
          </w:p>
        </w:tc>
        <w:tc>
          <w:tcPr>
            <w:tcW w:w="2693" w:type="dxa"/>
            <w:tcBorders>
              <w:top w:val="single" w:sz="4" w:space="0" w:color="000000"/>
              <w:left w:val="single" w:sz="4" w:space="0" w:color="000000"/>
              <w:bottom w:val="single" w:sz="4" w:space="0" w:color="000000"/>
              <w:right w:val="single" w:sz="4" w:space="0" w:color="000000"/>
            </w:tcBorders>
          </w:tcPr>
          <w:p w:rsidR="000834F2" w:rsidRDefault="006F66F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r w:rsidR="000834F2">
        <w:trPr>
          <w:trHeight w:val="280"/>
        </w:trPr>
        <w:tc>
          <w:tcPr>
            <w:tcW w:w="7088" w:type="dxa"/>
            <w:tcBorders>
              <w:top w:val="single" w:sz="4" w:space="0" w:color="000000"/>
              <w:left w:val="single" w:sz="4" w:space="0" w:color="000000"/>
              <w:bottom w:val="single" w:sz="4" w:space="0" w:color="000000"/>
              <w:right w:val="nil"/>
            </w:tcBorders>
          </w:tcPr>
          <w:p w:rsidR="000834F2" w:rsidRDefault="006F66F7">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Первая категория</w:t>
            </w:r>
          </w:p>
        </w:tc>
        <w:tc>
          <w:tcPr>
            <w:tcW w:w="2693" w:type="dxa"/>
            <w:tcBorders>
              <w:top w:val="single" w:sz="4" w:space="0" w:color="000000"/>
              <w:left w:val="single" w:sz="4" w:space="0" w:color="000000"/>
              <w:bottom w:val="single" w:sz="4" w:space="0" w:color="000000"/>
              <w:right w:val="single" w:sz="4" w:space="0" w:color="000000"/>
            </w:tcBorders>
          </w:tcPr>
          <w:p w:rsidR="000834F2" w:rsidRDefault="006F66F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1,25</w:t>
            </w:r>
          </w:p>
        </w:tc>
      </w:tr>
      <w:tr w:rsidR="000834F2">
        <w:trPr>
          <w:trHeight w:val="280"/>
        </w:trPr>
        <w:tc>
          <w:tcPr>
            <w:tcW w:w="7088" w:type="dxa"/>
            <w:tcBorders>
              <w:top w:val="single" w:sz="4" w:space="0" w:color="000000"/>
              <w:left w:val="single" w:sz="4" w:space="0" w:color="000000"/>
              <w:bottom w:val="single" w:sz="4" w:space="0" w:color="000000"/>
              <w:right w:val="nil"/>
            </w:tcBorders>
          </w:tcPr>
          <w:p w:rsidR="000834F2" w:rsidRDefault="006F66F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Вторая категория (в</w:t>
            </w:r>
            <w:r>
              <w:rPr>
                <w:rFonts w:ascii="Times New Roman" w:hAnsi="Times New Roman" w:cs="Times New Roman"/>
                <w:sz w:val="24"/>
                <w:szCs w:val="24"/>
              </w:rPr>
              <w:t xml:space="preserve"> случае, если квалификационная категория присвоена до 1 января 2011 года)</w:t>
            </w:r>
          </w:p>
        </w:tc>
        <w:tc>
          <w:tcPr>
            <w:tcW w:w="2693" w:type="dxa"/>
            <w:tcBorders>
              <w:top w:val="single" w:sz="4" w:space="0" w:color="000000"/>
              <w:left w:val="single" w:sz="4" w:space="0" w:color="000000"/>
              <w:bottom w:val="single" w:sz="4" w:space="0" w:color="000000"/>
              <w:right w:val="single" w:sz="4" w:space="0" w:color="000000"/>
            </w:tcBorders>
          </w:tcPr>
          <w:p w:rsidR="000834F2" w:rsidRDefault="006F66F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1,15</w:t>
            </w:r>
          </w:p>
        </w:tc>
      </w:tr>
    </w:tbl>
    <w:p w:rsidR="000834F2" w:rsidRDefault="000834F2">
      <w:pPr>
        <w:spacing w:after="0" w:line="240" w:lineRule="auto"/>
        <w:jc w:val="both"/>
        <w:rPr>
          <w:rFonts w:ascii="Times New Roman" w:hAnsi="Times New Roman"/>
          <w:color w:val="000000"/>
          <w:sz w:val="24"/>
          <w:szCs w:val="24"/>
        </w:rPr>
      </w:pPr>
    </w:p>
    <w:p w:rsidR="000834F2" w:rsidRDefault="006F66F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2.7</w:t>
      </w:r>
      <w:r>
        <w:rPr>
          <w:rFonts w:ascii="Times New Roman" w:hAnsi="Times New Roman" w:cs="Times New Roman"/>
          <w:color w:val="000000"/>
          <w:sz w:val="24"/>
          <w:szCs w:val="24"/>
        </w:rPr>
        <w:tab/>
      </w:r>
      <w:r>
        <w:rPr>
          <w:rFonts w:ascii="Times New Roman" w:hAnsi="Times New Roman" w:cs="Times New Roman"/>
          <w:sz w:val="24"/>
          <w:szCs w:val="24"/>
        </w:rPr>
        <w:t>Размер коэффициента за наличие ученой степени для педагогических работн</w:t>
      </w:r>
      <w:r>
        <w:rPr>
          <w:rFonts w:ascii="Times New Roman" w:hAnsi="Times New Roman" w:cs="Times New Roman"/>
          <w:sz w:val="24"/>
          <w:szCs w:val="24"/>
        </w:rPr>
        <w:t>и</w:t>
      </w:r>
      <w:r>
        <w:rPr>
          <w:rFonts w:ascii="Times New Roman" w:hAnsi="Times New Roman" w:cs="Times New Roman"/>
          <w:sz w:val="24"/>
          <w:szCs w:val="24"/>
        </w:rPr>
        <w:t>ков:</w:t>
      </w:r>
    </w:p>
    <w:p w:rsidR="000834F2" w:rsidRDefault="000834F2">
      <w:pPr>
        <w:pStyle w:val="ConsPlusNormal"/>
        <w:ind w:firstLine="709"/>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4A0"/>
      </w:tblPr>
      <w:tblGrid>
        <w:gridCol w:w="4253"/>
        <w:gridCol w:w="5953"/>
      </w:tblGrid>
      <w:tr w:rsidR="000834F2">
        <w:tc>
          <w:tcPr>
            <w:tcW w:w="425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Ученая степень</w:t>
            </w:r>
          </w:p>
        </w:tc>
        <w:tc>
          <w:tcPr>
            <w:tcW w:w="595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Размер коэффициента</w:t>
            </w:r>
          </w:p>
        </w:tc>
      </w:tr>
      <w:tr w:rsidR="000834F2">
        <w:tc>
          <w:tcPr>
            <w:tcW w:w="425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Доктор наук</w:t>
            </w:r>
          </w:p>
        </w:tc>
        <w:tc>
          <w:tcPr>
            <w:tcW w:w="595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0834F2">
        <w:tc>
          <w:tcPr>
            <w:tcW w:w="425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Кандидат наук</w:t>
            </w:r>
          </w:p>
        </w:tc>
        <w:tc>
          <w:tcPr>
            <w:tcW w:w="5953"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r>
    </w:tbl>
    <w:p w:rsidR="000834F2" w:rsidRDefault="000834F2">
      <w:pPr>
        <w:spacing w:after="10" w:line="259" w:lineRule="auto"/>
        <w:ind w:left="-6" w:right="-430"/>
        <w:rPr>
          <w:rFonts w:ascii="Times New Roman" w:hAnsi="Times New Roman"/>
          <w:sz w:val="24"/>
          <w:szCs w:val="24"/>
        </w:rPr>
      </w:pPr>
    </w:p>
    <w:p w:rsidR="000834F2" w:rsidRDefault="006F66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III</w:t>
      </w:r>
      <w:r>
        <w:rPr>
          <w:rFonts w:ascii="Times New Roman" w:hAnsi="Times New Roman"/>
          <w:b/>
          <w:color w:val="000000"/>
          <w:sz w:val="24"/>
          <w:szCs w:val="24"/>
        </w:rPr>
        <w:t xml:space="preserve">. Выплаты компенсационного характера, </w:t>
      </w:r>
    </w:p>
    <w:p w:rsidR="000834F2" w:rsidRDefault="006F66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порядок, размеры и условия их применения</w:t>
      </w:r>
    </w:p>
    <w:p w:rsidR="000834F2" w:rsidRDefault="000834F2">
      <w:pPr>
        <w:spacing w:after="0" w:line="240" w:lineRule="auto"/>
        <w:rPr>
          <w:rFonts w:ascii="Times New Roman" w:hAnsi="Times New Roman"/>
          <w:color w:val="000000"/>
          <w:sz w:val="24"/>
          <w:szCs w:val="24"/>
        </w:rPr>
      </w:pPr>
    </w:p>
    <w:p w:rsidR="000834F2" w:rsidRDefault="006F66F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Учреждения устанавливаются следующие выплаты компенсационного х</w:t>
      </w:r>
      <w:r>
        <w:rPr>
          <w:rFonts w:ascii="Times New Roman" w:hAnsi="Times New Roman" w:cs="Times New Roman"/>
          <w:color w:val="000000"/>
          <w:sz w:val="24"/>
          <w:szCs w:val="24"/>
        </w:rPr>
        <w:t>а</w:t>
      </w:r>
      <w:r>
        <w:rPr>
          <w:rFonts w:ascii="Times New Roman" w:hAnsi="Times New Roman" w:cs="Times New Roman"/>
          <w:color w:val="000000"/>
          <w:sz w:val="24"/>
          <w:szCs w:val="24"/>
        </w:rPr>
        <w:t>рактера:</w:t>
      </w:r>
    </w:p>
    <w:p w:rsidR="000834F2" w:rsidRDefault="006F66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 За работу в местностях с особыми климатическими условиями.</w:t>
      </w:r>
    </w:p>
    <w:p w:rsidR="000834F2" w:rsidRDefault="006F66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3.1.1. Выплата за работу в местностях с особыми климатическими условиями (райо</w:t>
      </w:r>
      <w:r>
        <w:rPr>
          <w:rFonts w:ascii="Times New Roman" w:hAnsi="Times New Roman" w:cs="Times New Roman"/>
          <w:sz w:val="24"/>
          <w:szCs w:val="24"/>
        </w:rPr>
        <w:t>н</w:t>
      </w:r>
      <w:r>
        <w:rPr>
          <w:rFonts w:ascii="Times New Roman" w:hAnsi="Times New Roman" w:cs="Times New Roman"/>
          <w:sz w:val="24"/>
          <w:szCs w:val="24"/>
        </w:rPr>
        <w:t>ный коэффициент) устанавливается всем работникам Учреждений в размере 15 процентов м</w:t>
      </w:r>
      <w:r>
        <w:rPr>
          <w:rFonts w:ascii="Times New Roman" w:hAnsi="Times New Roman" w:cs="Times New Roman"/>
          <w:sz w:val="24"/>
          <w:szCs w:val="24"/>
        </w:rPr>
        <w:t>е</w:t>
      </w:r>
      <w:r>
        <w:rPr>
          <w:rFonts w:ascii="Times New Roman" w:hAnsi="Times New Roman" w:cs="Times New Roman"/>
          <w:sz w:val="24"/>
          <w:szCs w:val="24"/>
        </w:rPr>
        <w:t>сячной заработной платы.</w:t>
      </w:r>
    </w:p>
    <w:p w:rsidR="000834F2" w:rsidRDefault="006F66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 За работу в условиях, отклоняющихся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нормальных.</w:t>
      </w:r>
    </w:p>
    <w:p w:rsidR="000834F2" w:rsidRDefault="006F66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3.2.1. Выплата за работу в ночное время производится в размере 35 процентов часового оклада, (оклада, рассчитанного за час работы) за каждый час работы в ночное время во время (с 22 часов до 6 часов утра) подготовки и проведения мероприятий в Учреждении.</w:t>
      </w:r>
    </w:p>
    <w:p w:rsidR="000834F2" w:rsidRDefault="006F66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3.2.2. Доплаты за совмещение профессий (должностей), расширение зон обслуживания, увеличение объема работ, исполнение обязанностей временно отсутствующего работника без освобождения от работы, определенной трудовым договором.</w:t>
      </w:r>
    </w:p>
    <w:p w:rsidR="000834F2" w:rsidRDefault="006F66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Работникам Учреждения при совмещении профессий (должностей), расширении зон обслуживания, увеличении объема работ, исполнении обязанностей временно отсутствующ</w:t>
      </w:r>
      <w:r>
        <w:rPr>
          <w:rFonts w:ascii="Times New Roman" w:hAnsi="Times New Roman" w:cs="Times New Roman"/>
          <w:sz w:val="24"/>
          <w:szCs w:val="24"/>
        </w:rPr>
        <w:t>е</w:t>
      </w:r>
      <w:r>
        <w:rPr>
          <w:rFonts w:ascii="Times New Roman" w:hAnsi="Times New Roman" w:cs="Times New Roman"/>
          <w:sz w:val="24"/>
          <w:szCs w:val="24"/>
        </w:rPr>
        <w:t>го работника устанавливается доплата по соглашению сторон с учетом содержания и (или) объема работы.</w:t>
      </w:r>
    </w:p>
    <w:p w:rsidR="000834F2" w:rsidRDefault="006F66F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3.2.3. Доплата за обучение детей с ограниченными возможностями здоровья, детей-инвалидов (адаптивный спорт).</w:t>
      </w:r>
    </w:p>
    <w:p w:rsidR="000834F2" w:rsidRDefault="006F66F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осуществляющим обучение в </w:t>
      </w:r>
      <w:proofErr w:type="gramStart"/>
      <w:r>
        <w:rPr>
          <w:rFonts w:ascii="Times New Roman" w:hAnsi="Times New Roman" w:cs="Times New Roman"/>
          <w:color w:val="000000"/>
          <w:sz w:val="24"/>
          <w:szCs w:val="24"/>
        </w:rPr>
        <w:t>группах</w:t>
      </w:r>
      <w:proofErr w:type="gramEnd"/>
      <w:r>
        <w:rPr>
          <w:rFonts w:ascii="Times New Roman" w:hAnsi="Times New Roman" w:cs="Times New Roman"/>
          <w:color w:val="000000"/>
          <w:sz w:val="24"/>
          <w:szCs w:val="24"/>
        </w:rPr>
        <w:t xml:space="preserve"> обучающихся с ограниченными возможностями здоровья, детей - инвалидов (адаптивный спорт) устанавливается доплата в размере 20 процентов должностного оклада.</w:t>
      </w:r>
    </w:p>
    <w:p w:rsidR="000834F2" w:rsidRDefault="006F66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3.2.4. </w:t>
      </w:r>
      <w:proofErr w:type="gramStart"/>
      <w:r>
        <w:rPr>
          <w:rFonts w:ascii="Times New Roman" w:hAnsi="Times New Roman" w:cs="Times New Roman"/>
          <w:sz w:val="24"/>
          <w:szCs w:val="24"/>
        </w:rPr>
        <w:t>Конкретные размеры выплат за работу в условиях, отклоняющихся от нормал</w:t>
      </w:r>
      <w:r>
        <w:rPr>
          <w:rFonts w:ascii="Times New Roman" w:hAnsi="Times New Roman" w:cs="Times New Roman"/>
          <w:sz w:val="24"/>
          <w:szCs w:val="24"/>
        </w:rPr>
        <w:t>ь</w:t>
      </w:r>
      <w:r>
        <w:rPr>
          <w:rFonts w:ascii="Times New Roman" w:hAnsi="Times New Roman" w:cs="Times New Roman"/>
          <w:sz w:val="24"/>
          <w:szCs w:val="24"/>
        </w:rPr>
        <w:t>ных, определяются коллективным договором, локальными нормативными актами Учрежд</w:t>
      </w:r>
      <w:r>
        <w:rPr>
          <w:rFonts w:ascii="Times New Roman" w:hAnsi="Times New Roman" w:cs="Times New Roman"/>
          <w:sz w:val="24"/>
          <w:szCs w:val="24"/>
        </w:rPr>
        <w:t>е</w:t>
      </w:r>
      <w:r>
        <w:rPr>
          <w:rFonts w:ascii="Times New Roman" w:hAnsi="Times New Roman" w:cs="Times New Roman"/>
          <w:sz w:val="24"/>
          <w:szCs w:val="24"/>
        </w:rPr>
        <w:t>ния, трудовым договором.</w:t>
      </w:r>
      <w:proofErr w:type="gramEnd"/>
    </w:p>
    <w:p w:rsidR="000834F2" w:rsidRDefault="006F66F7">
      <w:pPr>
        <w:pStyle w:val="ConsPlusNormal"/>
        <w:ind w:firstLine="708"/>
        <w:jc w:val="both"/>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3</w:t>
      </w:r>
      <w:r>
        <w:rPr>
          <w:rFonts w:ascii="Times New Roman" w:hAnsi="Times New Roman" w:cs="Times New Roman"/>
          <w:color w:val="000000"/>
          <w:sz w:val="24"/>
          <w:szCs w:val="24"/>
        </w:rPr>
        <w:t xml:space="preserve">. </w:t>
      </w:r>
      <w:r>
        <w:rPr>
          <w:rFonts w:ascii="Times New Roman" w:hAnsi="Times New Roman" w:cs="Times New Roman"/>
          <w:sz w:val="24"/>
          <w:szCs w:val="24"/>
        </w:rPr>
        <w:t>Работникам Учреждений могут быть установлены иные компенсационные выпл</w:t>
      </w:r>
      <w:r>
        <w:rPr>
          <w:rFonts w:ascii="Times New Roman" w:hAnsi="Times New Roman" w:cs="Times New Roman"/>
          <w:sz w:val="24"/>
          <w:szCs w:val="24"/>
        </w:rPr>
        <w:t>а</w:t>
      </w:r>
      <w:r>
        <w:rPr>
          <w:rFonts w:ascii="Times New Roman" w:hAnsi="Times New Roman" w:cs="Times New Roman"/>
          <w:sz w:val="24"/>
          <w:szCs w:val="24"/>
        </w:rPr>
        <w:t>ты, предусмотренные трудовым законодательством.</w:t>
      </w:r>
    </w:p>
    <w:p w:rsidR="000834F2" w:rsidRDefault="000834F2">
      <w:pPr>
        <w:pStyle w:val="ConsPlusNormal"/>
        <w:ind w:firstLine="708"/>
        <w:jc w:val="both"/>
        <w:rPr>
          <w:rFonts w:ascii="Times New Roman" w:hAnsi="Times New Roman" w:cs="Times New Roman"/>
          <w:sz w:val="24"/>
          <w:szCs w:val="24"/>
        </w:rPr>
      </w:pPr>
    </w:p>
    <w:p w:rsidR="000834F2" w:rsidRDefault="006F66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IV</w:t>
      </w:r>
      <w:r>
        <w:rPr>
          <w:rFonts w:ascii="Times New Roman" w:hAnsi="Times New Roman"/>
          <w:b/>
          <w:color w:val="000000"/>
          <w:sz w:val="24"/>
          <w:szCs w:val="24"/>
        </w:rPr>
        <w:t xml:space="preserve">. Выплата стимулирующего характера, </w:t>
      </w:r>
    </w:p>
    <w:p w:rsidR="000834F2" w:rsidRDefault="006F66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порядок, размеры и условия их применения</w:t>
      </w:r>
    </w:p>
    <w:p w:rsidR="000834F2" w:rsidRDefault="000834F2">
      <w:pPr>
        <w:spacing w:after="0" w:line="240" w:lineRule="auto"/>
        <w:jc w:val="center"/>
        <w:rPr>
          <w:rFonts w:ascii="Times New Roman" w:hAnsi="Times New Roman"/>
          <w:b/>
          <w:color w:val="000000"/>
          <w:sz w:val="24"/>
          <w:szCs w:val="24"/>
        </w:rPr>
      </w:pP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 В целях поощрения работников Учреждений за выполненную работу устанавлив</w:t>
      </w:r>
      <w:r>
        <w:rPr>
          <w:rFonts w:ascii="Times New Roman" w:hAnsi="Times New Roman"/>
          <w:sz w:val="24"/>
          <w:szCs w:val="24"/>
        </w:rPr>
        <w:t>а</w:t>
      </w:r>
      <w:r>
        <w:rPr>
          <w:rFonts w:ascii="Times New Roman" w:hAnsi="Times New Roman"/>
          <w:sz w:val="24"/>
          <w:szCs w:val="24"/>
        </w:rPr>
        <w:t>ются следующие выплаты стимулирующего характера:</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выплаты за качество выполняемых работ;</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выплаты за стаж непрерывной работы, выслугу лет;</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выплаты за интенсивность и высокие результаты работы;</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премиальные выплаты по итогам работы.</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 Выплаты за качество выполняемых работ.</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4.2.1. Доплата за качество выполняемых работ производится </w:t>
      </w:r>
      <w:proofErr w:type="gramStart"/>
      <w:r>
        <w:rPr>
          <w:rFonts w:ascii="Times New Roman" w:hAnsi="Times New Roman"/>
          <w:sz w:val="24"/>
          <w:szCs w:val="24"/>
        </w:rPr>
        <w:t>работникам</w:t>
      </w:r>
      <w:proofErr w:type="gramEnd"/>
      <w:r>
        <w:rPr>
          <w:rFonts w:ascii="Times New Roman" w:hAnsi="Times New Roman"/>
          <w:sz w:val="24"/>
          <w:szCs w:val="24"/>
        </w:rPr>
        <w:t xml:space="preserve"> ежемесячно исходя из оценки результатов деятельности конкретного работника, его личного вклада в о</w:t>
      </w:r>
      <w:r>
        <w:rPr>
          <w:rFonts w:ascii="Times New Roman" w:hAnsi="Times New Roman"/>
          <w:sz w:val="24"/>
          <w:szCs w:val="24"/>
        </w:rPr>
        <w:t>б</w:t>
      </w:r>
      <w:r>
        <w:rPr>
          <w:rFonts w:ascii="Times New Roman" w:hAnsi="Times New Roman"/>
          <w:sz w:val="24"/>
          <w:szCs w:val="24"/>
        </w:rPr>
        <w:t>щие результаты работы с учетом выполнения показателей эффективности его деятельности.</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Показатели эффективности деятельности работников утверждаются локальным норм</w:t>
      </w:r>
      <w:r>
        <w:rPr>
          <w:rFonts w:ascii="Times New Roman" w:hAnsi="Times New Roman"/>
          <w:sz w:val="24"/>
          <w:szCs w:val="24"/>
        </w:rPr>
        <w:t>а</w:t>
      </w:r>
      <w:r>
        <w:rPr>
          <w:rFonts w:ascii="Times New Roman" w:hAnsi="Times New Roman"/>
          <w:sz w:val="24"/>
          <w:szCs w:val="24"/>
        </w:rPr>
        <w:t>тивным актом Учреждения. Степень выполнения каждого показателя эффективности деятел</w:t>
      </w:r>
      <w:r>
        <w:rPr>
          <w:rFonts w:ascii="Times New Roman" w:hAnsi="Times New Roman"/>
          <w:sz w:val="24"/>
          <w:szCs w:val="24"/>
        </w:rPr>
        <w:t>ь</w:t>
      </w:r>
      <w:r>
        <w:rPr>
          <w:rFonts w:ascii="Times New Roman" w:hAnsi="Times New Roman"/>
          <w:sz w:val="24"/>
          <w:szCs w:val="24"/>
        </w:rPr>
        <w:t>ности оценивается в баллах в соответствии с порядком, установленным локальным нормати</w:t>
      </w:r>
      <w:r>
        <w:rPr>
          <w:rFonts w:ascii="Times New Roman" w:hAnsi="Times New Roman"/>
          <w:sz w:val="24"/>
          <w:szCs w:val="24"/>
        </w:rPr>
        <w:t>в</w:t>
      </w:r>
      <w:r>
        <w:rPr>
          <w:rFonts w:ascii="Times New Roman" w:hAnsi="Times New Roman"/>
          <w:sz w:val="24"/>
          <w:szCs w:val="24"/>
        </w:rPr>
        <w:t>ным актом Учреждения.</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об установлении, определении размера доплаты за качество выполняемых р</w:t>
      </w:r>
      <w:r>
        <w:rPr>
          <w:rFonts w:ascii="Times New Roman" w:hAnsi="Times New Roman"/>
          <w:sz w:val="24"/>
          <w:szCs w:val="24"/>
        </w:rPr>
        <w:t>а</w:t>
      </w:r>
      <w:r>
        <w:rPr>
          <w:rFonts w:ascii="Times New Roman" w:hAnsi="Times New Roman"/>
          <w:sz w:val="24"/>
          <w:szCs w:val="24"/>
        </w:rPr>
        <w:t>бот принимается руководителем Учреждения в соответствии с коллективным договором, л</w:t>
      </w:r>
      <w:r>
        <w:rPr>
          <w:rFonts w:ascii="Times New Roman" w:hAnsi="Times New Roman"/>
          <w:sz w:val="24"/>
          <w:szCs w:val="24"/>
        </w:rPr>
        <w:t>о</w:t>
      </w:r>
      <w:r>
        <w:rPr>
          <w:rFonts w:ascii="Times New Roman" w:hAnsi="Times New Roman"/>
          <w:sz w:val="24"/>
          <w:szCs w:val="24"/>
        </w:rPr>
        <w:t>кальными нормативными актами Учреждения.</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Размер доплаты может устанавливаться как в абсолютном значении, так и в процен</w:t>
      </w:r>
      <w:r>
        <w:rPr>
          <w:rFonts w:ascii="Times New Roman" w:hAnsi="Times New Roman"/>
          <w:sz w:val="24"/>
          <w:szCs w:val="24"/>
        </w:rPr>
        <w:t>т</w:t>
      </w:r>
      <w:r>
        <w:rPr>
          <w:rFonts w:ascii="Times New Roman" w:hAnsi="Times New Roman"/>
          <w:sz w:val="24"/>
          <w:szCs w:val="24"/>
        </w:rPr>
        <w:t>ном отношении к должностному окладу, максимальным размером не ограничен.</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4.2.2. Единовременная выплата устанавливается работникам при условии поощрения или награждения работника за добросовестное выполнение своих трудовых функций в сл</w:t>
      </w:r>
      <w:r>
        <w:rPr>
          <w:rFonts w:ascii="Times New Roman" w:hAnsi="Times New Roman"/>
          <w:sz w:val="24"/>
          <w:szCs w:val="24"/>
        </w:rPr>
        <w:t>е</w:t>
      </w:r>
      <w:r>
        <w:rPr>
          <w:rFonts w:ascii="Times New Roman" w:hAnsi="Times New Roman"/>
          <w:sz w:val="24"/>
          <w:szCs w:val="24"/>
        </w:rPr>
        <w:t>дующих случаях:</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поощрении Президентом Российской Федерации и Правительством Российской Федерации;</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награждении орденами и медалями Российской Федерации;</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награждении ведомственными наградами;</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поощрении Губернатором области.</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об установлении выплаты принимается руководителем Учреждения в соотве</w:t>
      </w:r>
      <w:r>
        <w:rPr>
          <w:rFonts w:ascii="Times New Roman" w:hAnsi="Times New Roman"/>
          <w:sz w:val="24"/>
          <w:szCs w:val="24"/>
        </w:rPr>
        <w:t>т</w:t>
      </w:r>
      <w:r>
        <w:rPr>
          <w:rFonts w:ascii="Times New Roman" w:hAnsi="Times New Roman"/>
          <w:sz w:val="24"/>
          <w:szCs w:val="24"/>
        </w:rPr>
        <w:t>ствии с коллективным договором, локальными нормативными актами Учреждения.</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Данная выплата максимальным размером не ограничивается.</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 Выплаты за стаж непрерывной работы, выслугу лет (далее - надбавка за стаж раб</w:t>
      </w:r>
      <w:r>
        <w:rPr>
          <w:rFonts w:ascii="Times New Roman" w:hAnsi="Times New Roman"/>
          <w:sz w:val="24"/>
          <w:szCs w:val="24"/>
        </w:rPr>
        <w:t>о</w:t>
      </w:r>
      <w:r>
        <w:rPr>
          <w:rFonts w:ascii="Times New Roman" w:hAnsi="Times New Roman"/>
          <w:sz w:val="24"/>
          <w:szCs w:val="24"/>
        </w:rPr>
        <w:t>ты).</w:t>
      </w:r>
    </w:p>
    <w:p w:rsidR="000834F2" w:rsidRDefault="006F66F7">
      <w:pPr>
        <w:pStyle w:val="ConsPlusNormal"/>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4.3.1. Надбавка за стаж работы </w:t>
      </w:r>
      <w:r>
        <w:rPr>
          <w:rFonts w:ascii="Times New Roman" w:hAnsi="Times New Roman" w:cs="Times New Roman"/>
          <w:color w:val="000000"/>
          <w:sz w:val="24"/>
          <w:szCs w:val="24"/>
        </w:rPr>
        <w:t>устанавливается работникам Учреждения, за исключ</w:t>
      </w:r>
      <w:r>
        <w:rPr>
          <w:rFonts w:ascii="Times New Roman" w:hAnsi="Times New Roman" w:cs="Times New Roman"/>
          <w:color w:val="000000"/>
          <w:sz w:val="24"/>
          <w:szCs w:val="24"/>
        </w:rPr>
        <w:t>е</w:t>
      </w:r>
      <w:r>
        <w:rPr>
          <w:rFonts w:ascii="Times New Roman" w:hAnsi="Times New Roman" w:cs="Times New Roman"/>
          <w:color w:val="000000"/>
          <w:sz w:val="24"/>
          <w:szCs w:val="24"/>
        </w:rPr>
        <w:t>нием работников дополнительного образования, педагогических работников в следующих размерах:</w:t>
      </w:r>
    </w:p>
    <w:p w:rsidR="000834F2" w:rsidRDefault="000834F2">
      <w:pPr>
        <w:pStyle w:val="ConsPlusNormal"/>
        <w:ind w:firstLine="708"/>
        <w:jc w:val="both"/>
        <w:rPr>
          <w:rFonts w:ascii="Times New Roman" w:hAnsi="Times New Roman" w:cs="Times New Roman"/>
          <w:color w:val="000000"/>
          <w:sz w:val="24"/>
          <w:szCs w:val="24"/>
        </w:rPr>
      </w:pPr>
    </w:p>
    <w:tbl>
      <w:tblPr>
        <w:tblW w:w="0" w:type="auto"/>
        <w:tblInd w:w="62" w:type="dxa"/>
        <w:tblLayout w:type="fixed"/>
        <w:tblCellMar>
          <w:top w:w="102" w:type="dxa"/>
          <w:left w:w="62" w:type="dxa"/>
          <w:bottom w:w="102" w:type="dxa"/>
          <w:right w:w="62" w:type="dxa"/>
        </w:tblCellMar>
        <w:tblLook w:val="04A0"/>
      </w:tblPr>
      <w:tblGrid>
        <w:gridCol w:w="5245"/>
        <w:gridCol w:w="4394"/>
      </w:tblGrid>
      <w:tr w:rsidR="000834F2">
        <w:tc>
          <w:tcPr>
            <w:tcW w:w="5245"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Стаж работы</w:t>
            </w:r>
          </w:p>
        </w:tc>
        <w:tc>
          <w:tcPr>
            <w:tcW w:w="4394"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Размер выплаты в процентах </w:t>
            </w:r>
          </w:p>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 должностному окладу</w:t>
            </w:r>
          </w:p>
        </w:tc>
      </w:tr>
      <w:tr w:rsidR="000834F2">
        <w:tc>
          <w:tcPr>
            <w:tcW w:w="5245"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1 до 5 лет</w:t>
            </w:r>
          </w:p>
        </w:tc>
        <w:tc>
          <w:tcPr>
            <w:tcW w:w="4394"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0834F2">
        <w:tc>
          <w:tcPr>
            <w:tcW w:w="5245"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5 до 10 лет</w:t>
            </w:r>
          </w:p>
        </w:tc>
        <w:tc>
          <w:tcPr>
            <w:tcW w:w="4394"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0834F2">
        <w:tc>
          <w:tcPr>
            <w:tcW w:w="5245"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10 до 15 лет</w:t>
            </w:r>
          </w:p>
        </w:tc>
        <w:tc>
          <w:tcPr>
            <w:tcW w:w="4394"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0834F2">
        <w:tc>
          <w:tcPr>
            <w:tcW w:w="5245"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15 лет и более</w:t>
            </w:r>
          </w:p>
        </w:tc>
        <w:tc>
          <w:tcPr>
            <w:tcW w:w="4394"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bl>
    <w:p w:rsidR="000834F2" w:rsidRDefault="000834F2">
      <w:pPr>
        <w:pStyle w:val="ConsPlusNormal"/>
        <w:ind w:firstLine="708"/>
        <w:jc w:val="both"/>
        <w:rPr>
          <w:rFonts w:ascii="Times New Roman" w:hAnsi="Times New Roman" w:cs="Times New Roman"/>
          <w:color w:val="000000"/>
          <w:sz w:val="24"/>
          <w:szCs w:val="24"/>
        </w:rPr>
      </w:pPr>
    </w:p>
    <w:p w:rsidR="000834F2" w:rsidRDefault="006F66F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4.3.2. Надбавка за стаж работы устанавливается работникам дополнительного образ</w:t>
      </w:r>
      <w:r>
        <w:rPr>
          <w:rFonts w:ascii="Times New Roman" w:hAnsi="Times New Roman" w:cs="Times New Roman"/>
          <w:color w:val="000000"/>
          <w:sz w:val="24"/>
          <w:szCs w:val="24"/>
        </w:rPr>
        <w:t>о</w:t>
      </w:r>
      <w:r>
        <w:rPr>
          <w:rFonts w:ascii="Times New Roman" w:hAnsi="Times New Roman" w:cs="Times New Roman"/>
          <w:color w:val="000000"/>
          <w:sz w:val="24"/>
          <w:szCs w:val="24"/>
        </w:rPr>
        <w:t>вания, занимающим должности педагогических работников, в том числе работающим по с</w:t>
      </w:r>
      <w:r>
        <w:rPr>
          <w:rFonts w:ascii="Times New Roman" w:hAnsi="Times New Roman" w:cs="Times New Roman"/>
          <w:color w:val="000000"/>
          <w:sz w:val="24"/>
          <w:szCs w:val="24"/>
        </w:rPr>
        <w:t>о</w:t>
      </w:r>
      <w:r>
        <w:rPr>
          <w:rFonts w:ascii="Times New Roman" w:hAnsi="Times New Roman" w:cs="Times New Roman"/>
          <w:color w:val="000000"/>
          <w:sz w:val="24"/>
          <w:szCs w:val="24"/>
        </w:rPr>
        <w:t>вместительству в следующих размерах:</w:t>
      </w:r>
    </w:p>
    <w:p w:rsidR="000834F2" w:rsidRDefault="000834F2">
      <w:pPr>
        <w:pStyle w:val="ConsPlusNormal"/>
        <w:ind w:firstLine="708"/>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4394"/>
      </w:tblGrid>
      <w:tr w:rsidR="000834F2">
        <w:tc>
          <w:tcPr>
            <w:tcW w:w="5307"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Стаж работы</w:t>
            </w:r>
          </w:p>
        </w:tc>
        <w:tc>
          <w:tcPr>
            <w:tcW w:w="4394"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Размер надбавки в процентах</w:t>
            </w:r>
          </w:p>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от должностного оклада</w:t>
            </w:r>
          </w:p>
        </w:tc>
      </w:tr>
      <w:tr w:rsidR="000834F2">
        <w:tc>
          <w:tcPr>
            <w:tcW w:w="5307"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 3 лет</w:t>
            </w:r>
          </w:p>
        </w:tc>
        <w:tc>
          <w:tcPr>
            <w:tcW w:w="4394"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0834F2">
        <w:tc>
          <w:tcPr>
            <w:tcW w:w="5307"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3 до 5 лет</w:t>
            </w:r>
          </w:p>
        </w:tc>
        <w:tc>
          <w:tcPr>
            <w:tcW w:w="4394"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0834F2">
        <w:tc>
          <w:tcPr>
            <w:tcW w:w="5307"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5 до 10 лет</w:t>
            </w:r>
          </w:p>
        </w:tc>
        <w:tc>
          <w:tcPr>
            <w:tcW w:w="4394"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0834F2">
        <w:tc>
          <w:tcPr>
            <w:tcW w:w="5307"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10 до 15 лет</w:t>
            </w:r>
          </w:p>
        </w:tc>
        <w:tc>
          <w:tcPr>
            <w:tcW w:w="4394"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0834F2">
        <w:tc>
          <w:tcPr>
            <w:tcW w:w="5307"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 15 и более</w:t>
            </w:r>
          </w:p>
        </w:tc>
        <w:tc>
          <w:tcPr>
            <w:tcW w:w="4394" w:type="dxa"/>
          </w:tcPr>
          <w:p w:rsidR="000834F2" w:rsidRDefault="006F66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r>
    </w:tbl>
    <w:p w:rsidR="000834F2" w:rsidRDefault="000834F2">
      <w:pPr>
        <w:spacing w:after="0" w:line="240" w:lineRule="auto"/>
        <w:ind w:firstLine="709"/>
        <w:jc w:val="both"/>
        <w:rPr>
          <w:rFonts w:ascii="Times New Roman" w:hAnsi="Times New Roman"/>
          <w:color w:val="000000"/>
          <w:sz w:val="24"/>
          <w:szCs w:val="24"/>
        </w:rPr>
      </w:pP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4.3.3. В стаж непрерывной работы включается:</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время работы в Учреждении (с учетом предыдущих реорганизаций и переименований);</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время работы в организациях физической культуры и спорта;</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время работы на должностях государственной гражданской службы и муниципальной службы;</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время работы в профсоюзных организациях, комсомольских органах и органах наро</w:t>
      </w:r>
      <w:r>
        <w:rPr>
          <w:rFonts w:ascii="Times New Roman" w:hAnsi="Times New Roman"/>
          <w:sz w:val="24"/>
          <w:szCs w:val="24"/>
        </w:rPr>
        <w:t>д</w:t>
      </w:r>
      <w:r>
        <w:rPr>
          <w:rFonts w:ascii="Times New Roman" w:hAnsi="Times New Roman"/>
          <w:sz w:val="24"/>
          <w:szCs w:val="24"/>
        </w:rPr>
        <w:t>ного контроля;</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время работы на предприятиях, в некоммерческих организациях на должностях рук</w:t>
      </w:r>
      <w:r>
        <w:rPr>
          <w:rFonts w:ascii="Times New Roman" w:hAnsi="Times New Roman"/>
          <w:sz w:val="24"/>
          <w:szCs w:val="24"/>
        </w:rPr>
        <w:t>о</w:t>
      </w:r>
      <w:r>
        <w:rPr>
          <w:rFonts w:ascii="Times New Roman" w:hAnsi="Times New Roman"/>
          <w:sz w:val="24"/>
          <w:szCs w:val="24"/>
        </w:rPr>
        <w:t>водителей и специалистов, аналогичных должностям руководителей и специалистов в учре</w:t>
      </w:r>
      <w:r>
        <w:rPr>
          <w:rFonts w:ascii="Times New Roman" w:hAnsi="Times New Roman"/>
          <w:sz w:val="24"/>
          <w:szCs w:val="24"/>
        </w:rPr>
        <w:t>ж</w:t>
      </w:r>
      <w:r>
        <w:rPr>
          <w:rFonts w:ascii="Times New Roman" w:hAnsi="Times New Roman"/>
          <w:sz w:val="24"/>
          <w:szCs w:val="24"/>
        </w:rPr>
        <w:t>дениях физической культуры и спорта;</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время военной службы граждан, если в течение года после увольнения с этой службы они поступили на работу в учреждения физической культуры и спорта;</w:t>
      </w:r>
    </w:p>
    <w:p w:rsidR="000834F2" w:rsidRDefault="006F66F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работы в Учреждениях, на должностях, предусмотренных подпунктом 4.3.2;</w:t>
      </w:r>
    </w:p>
    <w:p w:rsidR="000834F2" w:rsidRDefault="006F66F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отпуска по уходу за ребёнком до достижения им возраста трёх лет работникам, состоящим в трудовых отношениях с Учреждениями;</w:t>
      </w:r>
    </w:p>
    <w:p w:rsidR="000834F2" w:rsidRDefault="006F66F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длительного отпуска сроком до одного года, предоставляемого педагогическим работникам.</w:t>
      </w:r>
    </w:p>
    <w:p w:rsidR="000834F2" w:rsidRDefault="006F66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Надбавка за стаж работы выплачивается с момента возникновения права на назначение или изменение размера этой выплаты.</w:t>
      </w:r>
    </w:p>
    <w:p w:rsidR="000834F2" w:rsidRDefault="006F66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Назначение выплаты производится приказом руководителя Учреждения на основании решения комиссии по установлению трудового стажа.</w:t>
      </w:r>
    </w:p>
    <w:p w:rsidR="000834F2" w:rsidRDefault="006F66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Стаж работы для выплаты надбавки за стаж определяется комиссией по установлению трудового стажа. Состав комиссии утверждается приказом руководителя Учреждения. Коми</w:t>
      </w:r>
      <w:r>
        <w:rPr>
          <w:rFonts w:ascii="Times New Roman" w:hAnsi="Times New Roman" w:cs="Times New Roman"/>
          <w:sz w:val="24"/>
          <w:szCs w:val="24"/>
        </w:rPr>
        <w:t>с</w:t>
      </w:r>
      <w:r>
        <w:rPr>
          <w:rFonts w:ascii="Times New Roman" w:hAnsi="Times New Roman" w:cs="Times New Roman"/>
          <w:sz w:val="24"/>
          <w:szCs w:val="24"/>
        </w:rPr>
        <w:t>сия уточняет список работников и стаж работы, дающий право на получение выплаты, по мере необходимости, но не реже одного раза в год.</w:t>
      </w:r>
    </w:p>
    <w:p w:rsidR="000834F2" w:rsidRDefault="006F66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у работника право на назначение или изменение размера выплаты наступило в п</w:t>
      </w:r>
      <w:r>
        <w:rPr>
          <w:rFonts w:ascii="Times New Roman" w:hAnsi="Times New Roman" w:cs="Times New Roman"/>
          <w:sz w:val="24"/>
          <w:szCs w:val="24"/>
        </w:rPr>
        <w:t>е</w:t>
      </w:r>
      <w:r>
        <w:rPr>
          <w:rFonts w:ascii="Times New Roman" w:hAnsi="Times New Roman" w:cs="Times New Roman"/>
          <w:sz w:val="24"/>
          <w:szCs w:val="24"/>
        </w:rPr>
        <w:t>риод его пребывания в очередном отпуске, а также в период его временной нетрудоспособн</w:t>
      </w:r>
      <w:r>
        <w:rPr>
          <w:rFonts w:ascii="Times New Roman" w:hAnsi="Times New Roman" w:cs="Times New Roman"/>
          <w:sz w:val="24"/>
          <w:szCs w:val="24"/>
        </w:rPr>
        <w:t>о</w:t>
      </w:r>
      <w:r>
        <w:rPr>
          <w:rFonts w:ascii="Times New Roman" w:hAnsi="Times New Roman" w:cs="Times New Roman"/>
          <w:sz w:val="24"/>
          <w:szCs w:val="24"/>
        </w:rPr>
        <w:t>сти, выплата указанной надбавки производится после окончания отпуска, периода временной нетрудоспособности.</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 Выплаты за интенсивность и высокие результаты работы.</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4.4.1. Доплата за интенсивность и высокие результаты работы устанавливается на о</w:t>
      </w:r>
      <w:r>
        <w:rPr>
          <w:rFonts w:ascii="Times New Roman" w:hAnsi="Times New Roman"/>
          <w:sz w:val="24"/>
          <w:szCs w:val="24"/>
        </w:rPr>
        <w:t>п</w:t>
      </w:r>
      <w:r>
        <w:rPr>
          <w:rFonts w:ascii="Times New Roman" w:hAnsi="Times New Roman"/>
          <w:sz w:val="24"/>
          <w:szCs w:val="24"/>
        </w:rPr>
        <w:t>ределённый срок с учётом следующих критериев:</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интенсивность труда;</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сложность выполняемых работ;</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самостоятельность и ответственность при выполнении поставленных задач;</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дополнительный объем работ в связи с внедрением новых методик, направленных на повышение эффективности и качества учебно-тренировочного процесса, рост спортивного мастерства, подготовка спортсменов высокой квалификации и увеличение количества зан</w:t>
      </w:r>
      <w:r>
        <w:rPr>
          <w:rFonts w:ascii="Times New Roman" w:hAnsi="Times New Roman"/>
          <w:sz w:val="24"/>
          <w:szCs w:val="24"/>
        </w:rPr>
        <w:t>и</w:t>
      </w:r>
      <w:r>
        <w:rPr>
          <w:rFonts w:ascii="Times New Roman" w:hAnsi="Times New Roman"/>
          <w:sz w:val="24"/>
          <w:szCs w:val="24"/>
        </w:rPr>
        <w:t>мающихся физической культурой и спортом.</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Решение об установлении, определении размера доплаты и о сроке, на который она н</w:t>
      </w:r>
      <w:r>
        <w:rPr>
          <w:rFonts w:ascii="Times New Roman" w:hAnsi="Times New Roman"/>
          <w:sz w:val="24"/>
          <w:szCs w:val="24"/>
        </w:rPr>
        <w:t>а</w:t>
      </w:r>
      <w:r>
        <w:rPr>
          <w:rFonts w:ascii="Times New Roman" w:hAnsi="Times New Roman"/>
          <w:sz w:val="24"/>
          <w:szCs w:val="24"/>
        </w:rPr>
        <w:t>значается, принимается руководителем Учреждения в соответствии с коллективным догов</w:t>
      </w:r>
      <w:r>
        <w:rPr>
          <w:rFonts w:ascii="Times New Roman" w:hAnsi="Times New Roman"/>
          <w:sz w:val="24"/>
          <w:szCs w:val="24"/>
        </w:rPr>
        <w:t>о</w:t>
      </w:r>
      <w:r>
        <w:rPr>
          <w:rFonts w:ascii="Times New Roman" w:hAnsi="Times New Roman"/>
          <w:sz w:val="24"/>
          <w:szCs w:val="24"/>
        </w:rPr>
        <w:t>ром и локальными нормативными актами Учреждения.</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4.4.2. Работникам Учреждения устанавливается надбавка за наличие:</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почетных спортивных званий: «Заслуженный мастер спорта России», «Заслуженный тренер России», «Почетный спортивный судья России» - в размере 20 процентов;</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спортивных званий «Мастер спорта России международного класса», «Мастер спорта России», «Гроссмейстер России» - 15 процентов;</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почетного знака «За заслуги в развитии физической культуры и спорта в Российской Федерации», </w:t>
      </w:r>
      <w:r>
        <w:rPr>
          <w:rFonts w:ascii="Times New Roman" w:eastAsia="SimSun" w:hAnsi="Times New Roman"/>
          <w:sz w:val="24"/>
          <w:szCs w:val="24"/>
          <w:shd w:val="clear" w:color="auto" w:fill="FFFFFF"/>
        </w:rPr>
        <w:t>почетного звания "Заслуженный работник физической культуры Российской Ф</w:t>
      </w:r>
      <w:r>
        <w:rPr>
          <w:rFonts w:ascii="Times New Roman" w:eastAsia="SimSun" w:hAnsi="Times New Roman"/>
          <w:sz w:val="24"/>
          <w:szCs w:val="24"/>
          <w:shd w:val="clear" w:color="auto" w:fill="FFFFFF"/>
        </w:rPr>
        <w:t>е</w:t>
      </w:r>
      <w:r>
        <w:rPr>
          <w:rFonts w:ascii="Times New Roman" w:eastAsia="SimSun" w:hAnsi="Times New Roman"/>
          <w:sz w:val="24"/>
          <w:szCs w:val="24"/>
          <w:shd w:val="clear" w:color="auto" w:fill="FFFFFF"/>
        </w:rPr>
        <w:t>дерации",</w:t>
      </w:r>
      <w:r>
        <w:rPr>
          <w:rFonts w:ascii="Times New Roman" w:hAnsi="Times New Roman"/>
          <w:sz w:val="24"/>
          <w:szCs w:val="24"/>
        </w:rPr>
        <w:t xml:space="preserve"> нагрудного знака «Отличник физической культуры Российской Федерации» - 10 процентов должностного оклада (далее - надбавка за почетное звание);</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почетного звания («Народный», «Заслуженный», «Мастер спорта международного класса») в размере 20 процентов должностного оклада</w:t>
      </w:r>
    </w:p>
    <w:p w:rsidR="000834F2" w:rsidRDefault="006F66F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Надбавка за почетное звание устанавливается при условии соответствия имеющего звания специфике работы, выполняемой работником в Учреждении.</w:t>
      </w:r>
    </w:p>
    <w:p w:rsidR="000834F2" w:rsidRDefault="006F66F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у работника двух и более званий и знаков отличия выплата производится по одному из оснований по выбору работника.</w:t>
      </w:r>
    </w:p>
    <w:p w:rsidR="000834F2" w:rsidRDefault="006F66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4.4.3. Надбавка за обеспечение высококачественного учебно-тренировочного процесса устанавливается работникам за участие в подготовке высококвалифицированного спортсмена (в течение 3 лет подряд), вошедшего в состав сборной команды России и занявшего 1 - 6 место на международных соревнованиях. Решение об установлении надбавки принимается руков</w:t>
      </w:r>
      <w:r>
        <w:rPr>
          <w:rFonts w:ascii="Times New Roman" w:hAnsi="Times New Roman"/>
          <w:sz w:val="24"/>
          <w:szCs w:val="24"/>
        </w:rPr>
        <w:t>о</w:t>
      </w:r>
      <w:r>
        <w:rPr>
          <w:rFonts w:ascii="Times New Roman" w:hAnsi="Times New Roman"/>
          <w:sz w:val="24"/>
          <w:szCs w:val="24"/>
        </w:rPr>
        <w:t>дителем Учреждения в соответствии с коллективным договором, локальными нормативными актами Учреждения. Надбавка устанавливается со дня выполнения спортсменом указанного результата на один календарный год на основании выписки из протокола соревнований.</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 Премиальные выплаты по итогам работы.</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4.5.1. Премии по итогам работы.</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Премии по итогам работы за полугодие и по итогам работы за год устанавливаются с ц</w:t>
      </w:r>
      <w:r>
        <w:rPr>
          <w:rFonts w:ascii="Times New Roman" w:hAnsi="Times New Roman"/>
          <w:sz w:val="24"/>
          <w:szCs w:val="24"/>
        </w:rPr>
        <w:t>е</w:t>
      </w:r>
      <w:r>
        <w:rPr>
          <w:rFonts w:ascii="Times New Roman" w:hAnsi="Times New Roman"/>
          <w:sz w:val="24"/>
          <w:szCs w:val="24"/>
        </w:rPr>
        <w:t>лью поощрения работников Учреждения за выполненную работу за год.</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Размер премии по итогам работы может устанавливаться как в абсолютном, так и в пр</w:t>
      </w:r>
      <w:r>
        <w:rPr>
          <w:rFonts w:ascii="Times New Roman" w:hAnsi="Times New Roman"/>
          <w:sz w:val="24"/>
          <w:szCs w:val="24"/>
        </w:rPr>
        <w:t>о</w:t>
      </w:r>
      <w:r>
        <w:rPr>
          <w:rFonts w:ascii="Times New Roman" w:hAnsi="Times New Roman"/>
          <w:sz w:val="24"/>
          <w:szCs w:val="24"/>
        </w:rPr>
        <w:t>центном отношении к должностному окладу в пределах фонда оплаты труда.</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об установлении и определении размера премии принимается руководителем Учреждения в соответствии с коллективным договором и локальными нормативными актами Учреждения.</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4.5.2. Премии за выполнение особо важных и срочных работ.</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Премии за выполнение особо важных и срочных работ устанавливаются за выполнение срочных работ, вызванных производственной необходимостью, или работ, требующих сокр</w:t>
      </w:r>
      <w:r>
        <w:rPr>
          <w:rFonts w:ascii="Times New Roman" w:hAnsi="Times New Roman"/>
          <w:sz w:val="24"/>
          <w:szCs w:val="24"/>
        </w:rPr>
        <w:t>а</w:t>
      </w:r>
      <w:r>
        <w:rPr>
          <w:rFonts w:ascii="Times New Roman" w:hAnsi="Times New Roman"/>
          <w:sz w:val="24"/>
          <w:szCs w:val="24"/>
        </w:rPr>
        <w:t>щения сроков их выполнения.</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премировании учитывается добросовестное исполнение работником должностных обязанностей в соответствующем периоде, соблюдение работником трудовой дисциплины, участие в общественной жизни Учреждения, личный вклад работника в проведение крупных спортивных мероприятий</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Размер премии может устанавливаться как в абсолютном, так и в процентном отношении к должностному окладу в пределах фонда оплаты труда.</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об установлении и определении размера премии принимается руководителем Учреждения в соответствии с коллективным договором, локальными нормативными актами Учреждения.</w:t>
      </w:r>
    </w:p>
    <w:p w:rsidR="000834F2" w:rsidRDefault="006F66F7">
      <w:pPr>
        <w:tabs>
          <w:tab w:val="left" w:pos="3883"/>
        </w:tabs>
        <w:spacing w:after="0" w:line="240" w:lineRule="auto"/>
        <w:ind w:firstLine="709"/>
        <w:jc w:val="both"/>
        <w:rPr>
          <w:rFonts w:ascii="Times New Roman" w:hAnsi="Times New Roman"/>
          <w:sz w:val="24"/>
          <w:szCs w:val="24"/>
        </w:rPr>
      </w:pPr>
      <w:r>
        <w:rPr>
          <w:rFonts w:ascii="Times New Roman" w:hAnsi="Times New Roman"/>
          <w:sz w:val="24"/>
          <w:szCs w:val="24"/>
        </w:rPr>
        <w:t>4.5.3 Работникам могут выплачиваться разовые премии за инициативу, внедрение н</w:t>
      </w:r>
      <w:r>
        <w:rPr>
          <w:rFonts w:ascii="Times New Roman" w:hAnsi="Times New Roman"/>
          <w:sz w:val="24"/>
          <w:szCs w:val="24"/>
        </w:rPr>
        <w:t>о</w:t>
      </w:r>
      <w:r>
        <w:rPr>
          <w:rFonts w:ascii="Times New Roman" w:hAnsi="Times New Roman"/>
          <w:sz w:val="24"/>
          <w:szCs w:val="24"/>
        </w:rPr>
        <w:t>вых методик, направленных на повышение эффективности и качества тренировочного проце</w:t>
      </w:r>
      <w:r>
        <w:rPr>
          <w:rFonts w:ascii="Times New Roman" w:hAnsi="Times New Roman"/>
          <w:sz w:val="24"/>
          <w:szCs w:val="24"/>
        </w:rPr>
        <w:t>с</w:t>
      </w:r>
      <w:r>
        <w:rPr>
          <w:rFonts w:ascii="Times New Roman" w:hAnsi="Times New Roman"/>
          <w:sz w:val="24"/>
          <w:szCs w:val="24"/>
        </w:rPr>
        <w:t>са и увеличение количества занимающихся физической культурой и спортом.</w:t>
      </w:r>
    </w:p>
    <w:p w:rsidR="000834F2" w:rsidRDefault="006F66F7">
      <w:pPr>
        <w:autoSpaceDE w:val="0"/>
        <w:autoSpaceDN w:val="0"/>
        <w:adjustRightInd w:val="0"/>
        <w:spacing w:after="0" w:line="240" w:lineRule="auto"/>
        <w:ind w:firstLineChars="183" w:firstLine="439"/>
        <w:jc w:val="both"/>
        <w:rPr>
          <w:rFonts w:ascii="Times New Roman" w:hAnsi="Times New Roman"/>
          <w:sz w:val="24"/>
          <w:szCs w:val="24"/>
        </w:rPr>
      </w:pPr>
      <w:r>
        <w:rPr>
          <w:rFonts w:ascii="Times New Roman" w:hAnsi="Times New Roman"/>
          <w:sz w:val="24"/>
          <w:szCs w:val="24"/>
        </w:rPr>
        <w:t>Размер премии может устанавливаться как в абсолютном, так и в процентном отношении к должностному окладу в пределах фонда оплаты труда.</w:t>
      </w:r>
    </w:p>
    <w:p w:rsidR="000834F2" w:rsidRPr="006F66F7" w:rsidRDefault="006F66F7">
      <w:pPr>
        <w:pStyle w:val="ConsNormal"/>
        <w:widowControl/>
        <w:ind w:firstLineChars="183" w:firstLine="439"/>
        <w:jc w:val="both"/>
        <w:rPr>
          <w:rFonts w:ascii="Times New Roman" w:hAnsi="Times New Roman" w:cs="Times New Roman"/>
          <w:bCs/>
          <w:color w:val="000000"/>
          <w:sz w:val="24"/>
          <w:szCs w:val="24"/>
        </w:rPr>
      </w:pPr>
      <w:r>
        <w:rPr>
          <w:rFonts w:ascii="Times New Roman" w:hAnsi="Times New Roman" w:cs="Times New Roman"/>
          <w:sz w:val="24"/>
          <w:szCs w:val="24"/>
        </w:rPr>
        <w:t>Решение об установлении и определении размера премии принимается руководителем Учреждения в соответствии с коллективным договором, локальными нормативными актами Учреждения</w:t>
      </w:r>
    </w:p>
    <w:p w:rsidR="000834F2" w:rsidRPr="006F66F7" w:rsidRDefault="000834F2">
      <w:pPr>
        <w:pStyle w:val="ConsNormal"/>
        <w:widowControl/>
        <w:ind w:firstLine="708"/>
        <w:jc w:val="center"/>
        <w:rPr>
          <w:rFonts w:ascii="Times New Roman" w:hAnsi="Times New Roman" w:cs="Times New Roman"/>
          <w:b/>
          <w:color w:val="000000"/>
          <w:sz w:val="24"/>
          <w:szCs w:val="24"/>
        </w:rPr>
      </w:pPr>
    </w:p>
    <w:p w:rsidR="000834F2" w:rsidRDefault="006F66F7">
      <w:pPr>
        <w:pStyle w:val="ConsNormal"/>
        <w:widowContro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lastRenderedPageBreak/>
        <w:t>V</w:t>
      </w:r>
      <w:r>
        <w:rPr>
          <w:rFonts w:ascii="Times New Roman" w:hAnsi="Times New Roman" w:cs="Times New Roman"/>
          <w:b/>
          <w:color w:val="000000"/>
          <w:sz w:val="24"/>
          <w:szCs w:val="24"/>
        </w:rPr>
        <w:t xml:space="preserve">. Особенности оплаты труда работников дополнительного образования </w:t>
      </w:r>
    </w:p>
    <w:p w:rsidR="000834F2" w:rsidRDefault="000834F2">
      <w:pPr>
        <w:pStyle w:val="ConsNormal"/>
        <w:widowControl/>
        <w:ind w:firstLine="708"/>
        <w:jc w:val="center"/>
        <w:rPr>
          <w:rFonts w:ascii="Times New Roman" w:hAnsi="Times New Roman" w:cs="Times New Roman"/>
          <w:b/>
          <w:color w:val="000000"/>
          <w:sz w:val="24"/>
          <w:szCs w:val="24"/>
        </w:rPr>
      </w:pPr>
    </w:p>
    <w:p w:rsidR="000834F2" w:rsidRDefault="006F66F7">
      <w:pPr>
        <w:pStyle w:val="headertexttopleveltextcentertext"/>
        <w:spacing w:before="0" w:beforeAutospacing="0" w:after="0" w:afterAutospacing="0"/>
        <w:ind w:firstLine="709"/>
        <w:jc w:val="both"/>
        <w:rPr>
          <w:color w:val="000000"/>
        </w:rPr>
      </w:pPr>
      <w:r>
        <w:rPr>
          <w:color w:val="000000"/>
        </w:rPr>
        <w:t xml:space="preserve">5.1. </w:t>
      </w:r>
      <w:proofErr w:type="gramStart"/>
      <w:r>
        <w:rPr>
          <w:color w:val="000000"/>
        </w:rPr>
        <w:t xml:space="preserve">Особенности оплаты труда педагогических работников связаны с особенностями нормирования их труда, которые установлены приказом Министерства образования и науки Российской Федерации от 22 декабря 2014 года № 1601 «О </w:t>
      </w:r>
      <w:hyperlink r:id="rId16" w:history="1">
        <w:r>
          <w:rPr>
            <w:rStyle w:val="a3"/>
            <w:color w:val="000000"/>
            <w:u w:val="none"/>
          </w:rPr>
          <w:t>продолжительности рабочего вр</w:t>
        </w:r>
        <w:r>
          <w:rPr>
            <w:rStyle w:val="a3"/>
            <w:color w:val="000000"/>
            <w:u w:val="none"/>
          </w:rPr>
          <w:t>е</w:t>
        </w:r>
        <w:r>
          <w:rPr>
            <w:rStyle w:val="a3"/>
            <w:color w:val="000000"/>
            <w:u w:val="none"/>
          </w:rPr>
          <w:t>мени (нормах часов педагогической работы за ставку заработной платы) педагогических р</w:t>
        </w:r>
        <w:r>
          <w:rPr>
            <w:rStyle w:val="a3"/>
            <w:color w:val="000000"/>
            <w:u w:val="none"/>
          </w:rPr>
          <w:t>а</w:t>
        </w:r>
        <w:r>
          <w:rPr>
            <w:rStyle w:val="a3"/>
            <w:color w:val="000000"/>
            <w:u w:val="none"/>
          </w:rPr>
          <w:t>ботников</w:t>
        </w:r>
      </w:hyperlink>
      <w:r>
        <w:rPr>
          <w:color w:val="000000"/>
        </w:rPr>
        <w:t xml:space="preserve"> и о </w:t>
      </w:r>
      <w:hyperlink r:id="rId17" w:history="1">
        <w:r>
          <w:rPr>
            <w:rStyle w:val="a3"/>
            <w:color w:val="000000"/>
            <w:u w:val="none"/>
          </w:rPr>
          <w:t>порядке определения учебной нагрузки педагогических работников, оговарива</w:t>
        </w:r>
        <w:r>
          <w:rPr>
            <w:rStyle w:val="a3"/>
            <w:color w:val="000000"/>
            <w:u w:val="none"/>
          </w:rPr>
          <w:t>е</w:t>
        </w:r>
        <w:r>
          <w:rPr>
            <w:rStyle w:val="a3"/>
            <w:color w:val="000000"/>
            <w:u w:val="none"/>
          </w:rPr>
          <w:t>мой в трудовом договоре</w:t>
        </w:r>
      </w:hyperlink>
      <w:r>
        <w:rPr>
          <w:color w:val="000000"/>
        </w:rPr>
        <w:t xml:space="preserve">». </w:t>
      </w:r>
      <w:proofErr w:type="gramEnd"/>
    </w:p>
    <w:p w:rsidR="000834F2" w:rsidRDefault="006F66F7">
      <w:pPr>
        <w:pStyle w:val="headertexttopleveltextcentertext"/>
        <w:spacing w:before="0" w:beforeAutospacing="0" w:after="0" w:afterAutospacing="0"/>
        <w:ind w:firstLine="709"/>
        <w:jc w:val="both"/>
        <w:rPr>
          <w:color w:val="000000"/>
        </w:rPr>
      </w:pPr>
      <w:r>
        <w:rPr>
          <w:color w:val="000000"/>
        </w:rPr>
        <w:t>За норму часов педагогической работы за ставку заработной платы педагогических р</w:t>
      </w:r>
      <w:r>
        <w:rPr>
          <w:color w:val="000000"/>
        </w:rPr>
        <w:t>а</w:t>
      </w:r>
      <w:r>
        <w:rPr>
          <w:color w:val="000000"/>
        </w:rPr>
        <w:t>ботников, принимается норма часов учебной (преподавательской) работы, являющаяся но</w:t>
      </w:r>
      <w:r>
        <w:rPr>
          <w:color w:val="000000"/>
        </w:rPr>
        <w:t>р</w:t>
      </w:r>
      <w:r>
        <w:rPr>
          <w:color w:val="000000"/>
        </w:rPr>
        <w:t>мируемой частью их педагогической работы (далее - норма часов учебной (преподавател</w:t>
      </w:r>
      <w:r>
        <w:rPr>
          <w:color w:val="000000"/>
        </w:rPr>
        <w:t>ь</w:t>
      </w:r>
      <w:r>
        <w:rPr>
          <w:color w:val="000000"/>
        </w:rPr>
        <w:t>ской) работы).</w:t>
      </w:r>
    </w:p>
    <w:p w:rsidR="000834F2" w:rsidRDefault="006F66F7">
      <w:pPr>
        <w:pStyle w:val="a8"/>
        <w:spacing w:before="0" w:beforeAutospacing="0" w:after="0" w:afterAutospacing="0"/>
        <w:ind w:firstLine="709"/>
        <w:jc w:val="both"/>
        <w:rPr>
          <w:color w:val="000000"/>
        </w:rPr>
      </w:pPr>
      <w:r>
        <w:rPr>
          <w:color w:val="000000"/>
        </w:rPr>
        <w:t>Норма часов учебной (преподавательской) работы 18 часов в неделю за ставку зарабо</w:t>
      </w:r>
      <w:r>
        <w:rPr>
          <w:color w:val="000000"/>
        </w:rPr>
        <w:t>т</w:t>
      </w:r>
      <w:r>
        <w:rPr>
          <w:color w:val="000000"/>
        </w:rPr>
        <w:t>ной платы устанавливается: тренера</w:t>
      </w:r>
      <w:proofErr w:type="gramStart"/>
      <w:r>
        <w:rPr>
          <w:color w:val="000000"/>
        </w:rPr>
        <w:t>м-</w:t>
      </w:r>
      <w:proofErr w:type="gramEnd"/>
      <w:r>
        <w:rPr>
          <w:color w:val="000000"/>
        </w:rPr>
        <w:t xml:space="preserve"> преподавателям и старшим тренерам-преподавателям организаций, осуществляющих образовательную деятельность по образовательным програ</w:t>
      </w:r>
      <w:r>
        <w:rPr>
          <w:color w:val="000000"/>
        </w:rPr>
        <w:t>м</w:t>
      </w:r>
      <w:r>
        <w:rPr>
          <w:color w:val="000000"/>
        </w:rPr>
        <w:t>мам в области физической культуры и спорта.</w:t>
      </w:r>
    </w:p>
    <w:p w:rsidR="000834F2" w:rsidRDefault="006F66F7">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5.2. </w:t>
      </w:r>
      <w:proofErr w:type="gramStart"/>
      <w:r>
        <w:rPr>
          <w:rFonts w:ascii="Times New Roman" w:hAnsi="Times New Roman"/>
          <w:color w:val="000000"/>
          <w:sz w:val="24"/>
          <w:szCs w:val="24"/>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пропорционально фактически определенному объему педагогической работы или учебной (преподавательской) работы.</w:t>
      </w:r>
      <w:proofErr w:type="gramEnd"/>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5.3. Право распределять учебную нагрузку предоставлено руководителю Учреждения. </w:t>
      </w: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5.4. Устанавливается следующий порядок определения учебной нагрузки педагогич</w:t>
      </w:r>
      <w:r>
        <w:rPr>
          <w:rFonts w:ascii="Times New Roman" w:hAnsi="Times New Roman"/>
          <w:color w:val="000000"/>
          <w:sz w:val="24"/>
          <w:szCs w:val="24"/>
        </w:rPr>
        <w:t>е</w:t>
      </w:r>
      <w:r>
        <w:rPr>
          <w:rFonts w:ascii="Times New Roman" w:hAnsi="Times New Roman"/>
          <w:color w:val="000000"/>
          <w:sz w:val="24"/>
          <w:szCs w:val="24"/>
        </w:rPr>
        <w:t>ских работников, оговариваемой в трудовом договоре.</w:t>
      </w: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5.4.1. Порядок определения учебной нагрузки педагогических работников, оговарива</w:t>
      </w:r>
      <w:r>
        <w:rPr>
          <w:rFonts w:ascii="Times New Roman" w:hAnsi="Times New Roman"/>
          <w:color w:val="000000"/>
          <w:sz w:val="24"/>
          <w:szCs w:val="24"/>
        </w:rPr>
        <w:t>е</w:t>
      </w:r>
      <w:r>
        <w:rPr>
          <w:rFonts w:ascii="Times New Roman" w:hAnsi="Times New Roman"/>
          <w:color w:val="000000"/>
          <w:sz w:val="24"/>
          <w:szCs w:val="24"/>
        </w:rPr>
        <w:t>мой в трудовом договоре, определяет правила определения учебной нагрузки педагогических работников, оговариваемой в трудовом договоре, основания ее изменения, случаи установл</w:t>
      </w:r>
      <w:r>
        <w:rPr>
          <w:rFonts w:ascii="Times New Roman" w:hAnsi="Times New Roman"/>
          <w:color w:val="000000"/>
          <w:sz w:val="24"/>
          <w:szCs w:val="24"/>
        </w:rPr>
        <w:t>е</w:t>
      </w:r>
      <w:r>
        <w:rPr>
          <w:rFonts w:ascii="Times New Roman" w:hAnsi="Times New Roman"/>
          <w:color w:val="000000"/>
          <w:sz w:val="24"/>
          <w:szCs w:val="24"/>
        </w:rPr>
        <w:t>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5.4.2.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w:t>
      </w:r>
      <w:r>
        <w:rPr>
          <w:rFonts w:ascii="Times New Roman" w:hAnsi="Times New Roman"/>
          <w:color w:val="000000"/>
          <w:sz w:val="24"/>
          <w:szCs w:val="24"/>
        </w:rPr>
        <w:t>о</w:t>
      </w:r>
      <w:r>
        <w:rPr>
          <w:rFonts w:ascii="Times New Roman" w:hAnsi="Times New Roman"/>
          <w:color w:val="000000"/>
          <w:sz w:val="24"/>
          <w:szCs w:val="24"/>
        </w:rPr>
        <w:t>го периода, спортивного сезона) и устанавливается локальным нормативным актом Учрежд</w:t>
      </w:r>
      <w:r>
        <w:rPr>
          <w:rFonts w:ascii="Times New Roman" w:hAnsi="Times New Roman"/>
          <w:color w:val="000000"/>
          <w:sz w:val="24"/>
          <w:szCs w:val="24"/>
        </w:rPr>
        <w:t>е</w:t>
      </w:r>
      <w:r>
        <w:rPr>
          <w:rFonts w:ascii="Times New Roman" w:hAnsi="Times New Roman"/>
          <w:color w:val="000000"/>
          <w:sz w:val="24"/>
          <w:szCs w:val="24"/>
        </w:rPr>
        <w:t>ния.</w:t>
      </w: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5.4.3. Объем учебной нагрузки, установленный педагогическому работнику, оговарив</w:t>
      </w:r>
      <w:r>
        <w:rPr>
          <w:rFonts w:ascii="Times New Roman" w:hAnsi="Times New Roman"/>
          <w:color w:val="000000"/>
          <w:sz w:val="24"/>
          <w:szCs w:val="24"/>
        </w:rPr>
        <w:t>а</w:t>
      </w:r>
      <w:r>
        <w:rPr>
          <w:rFonts w:ascii="Times New Roman" w:hAnsi="Times New Roman"/>
          <w:color w:val="000000"/>
          <w:sz w:val="24"/>
          <w:szCs w:val="24"/>
        </w:rPr>
        <w:t>ется в трудовом договоре, заключаемом педагогическим работником с Учреждением.</w:t>
      </w:r>
    </w:p>
    <w:p w:rsidR="000834F2" w:rsidRDefault="006F66F7">
      <w:pPr>
        <w:spacing w:after="0" w:line="240" w:lineRule="auto"/>
        <w:ind w:firstLine="709"/>
        <w:jc w:val="both"/>
        <w:rPr>
          <w:rFonts w:ascii="Times New Roman" w:hAnsi="Times New Roman"/>
          <w:color w:val="000000"/>
          <w:sz w:val="24"/>
          <w:szCs w:val="24"/>
        </w:rPr>
      </w:pPr>
      <w:bookmarkStart w:id="1" w:name="Par105"/>
      <w:bookmarkEnd w:id="1"/>
      <w:r>
        <w:rPr>
          <w:rFonts w:ascii="Times New Roman" w:hAnsi="Times New Roman"/>
          <w:color w:val="000000"/>
          <w:sz w:val="24"/>
          <w:szCs w:val="24"/>
        </w:rPr>
        <w:t xml:space="preserve">5.4.4. </w:t>
      </w:r>
      <w:proofErr w:type="gramStart"/>
      <w:r>
        <w:rPr>
          <w:rFonts w:ascii="Times New Roman" w:hAnsi="Times New Roman"/>
          <w:color w:val="000000"/>
          <w:sz w:val="24"/>
          <w:szCs w:val="24"/>
        </w:rPr>
        <w:t xml:space="preserve">Объем учебной нагрузки педагогических работников, установленный на начало учебного года,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r:id="rId18" w:anchor="Par69#Par69" w:tooltip="2.8.1. Норма часов учебной (преподавательской) работы 18 часов в неделю за ставку заработной платы устанавливается:" w:history="1">
        <w:r>
          <w:rPr>
            <w:rStyle w:val="a3"/>
            <w:rFonts w:ascii="Times New Roman" w:hAnsi="Times New Roman"/>
            <w:color w:val="000000"/>
            <w:sz w:val="24"/>
            <w:szCs w:val="24"/>
            <w:u w:val="none"/>
          </w:rPr>
          <w:t>подпункте 5.1.</w:t>
        </w:r>
      </w:hyperlink>
      <w:r>
        <w:rPr>
          <w:rFonts w:ascii="Times New Roman" w:hAnsi="Times New Roman"/>
          <w:color w:val="000000"/>
          <w:sz w:val="24"/>
          <w:szCs w:val="24"/>
        </w:rPr>
        <w:t>, в сторону ее снижения, св</w:t>
      </w:r>
      <w:r>
        <w:rPr>
          <w:rFonts w:ascii="Times New Roman" w:hAnsi="Times New Roman"/>
          <w:color w:val="000000"/>
          <w:sz w:val="24"/>
          <w:szCs w:val="24"/>
        </w:rPr>
        <w:t>я</w:t>
      </w:r>
      <w:r>
        <w:rPr>
          <w:rFonts w:ascii="Times New Roman" w:hAnsi="Times New Roman"/>
          <w:color w:val="000000"/>
          <w:sz w:val="24"/>
          <w:szCs w:val="24"/>
        </w:rPr>
        <w:t>занного с уменьшением количества часов по учебным планам, учебным графикам, сокращен</w:t>
      </w:r>
      <w:r>
        <w:rPr>
          <w:rFonts w:ascii="Times New Roman" w:hAnsi="Times New Roman"/>
          <w:color w:val="000000"/>
          <w:sz w:val="24"/>
          <w:szCs w:val="24"/>
        </w:rPr>
        <w:t>и</w:t>
      </w:r>
      <w:r>
        <w:rPr>
          <w:rFonts w:ascii="Times New Roman" w:hAnsi="Times New Roman"/>
          <w:color w:val="000000"/>
          <w:sz w:val="24"/>
          <w:szCs w:val="24"/>
        </w:rPr>
        <w:t>ем количества обучающихся, занимающихся, групп, сокращением количества классов (кла</w:t>
      </w:r>
      <w:r>
        <w:rPr>
          <w:rFonts w:ascii="Times New Roman" w:hAnsi="Times New Roman"/>
          <w:color w:val="000000"/>
          <w:sz w:val="24"/>
          <w:szCs w:val="24"/>
        </w:rPr>
        <w:t>с</w:t>
      </w:r>
      <w:r>
        <w:rPr>
          <w:rFonts w:ascii="Times New Roman" w:hAnsi="Times New Roman"/>
          <w:color w:val="000000"/>
          <w:sz w:val="24"/>
          <w:szCs w:val="24"/>
        </w:rPr>
        <w:t>сов-комплектов).</w:t>
      </w:r>
      <w:proofErr w:type="gramEnd"/>
    </w:p>
    <w:p w:rsidR="000834F2" w:rsidRDefault="006F66F7">
      <w:pPr>
        <w:spacing w:after="0" w:line="240" w:lineRule="auto"/>
        <w:ind w:firstLine="709"/>
        <w:jc w:val="both"/>
        <w:rPr>
          <w:rFonts w:ascii="Times New Roman" w:hAnsi="Times New Roman"/>
          <w:color w:val="000000"/>
          <w:sz w:val="24"/>
          <w:szCs w:val="24"/>
        </w:rPr>
      </w:pPr>
      <w:bookmarkStart w:id="2" w:name="Par106"/>
      <w:bookmarkEnd w:id="2"/>
      <w:r>
        <w:rPr>
          <w:rFonts w:ascii="Times New Roman" w:hAnsi="Times New Roman"/>
          <w:color w:val="000000"/>
          <w:sz w:val="24"/>
          <w:szCs w:val="24"/>
        </w:rPr>
        <w:t xml:space="preserve">5.4.5. </w:t>
      </w:r>
      <w:proofErr w:type="gramStart"/>
      <w:r>
        <w:rPr>
          <w:rFonts w:ascii="Times New Roman" w:hAnsi="Times New Roman"/>
          <w:color w:val="000000"/>
          <w:sz w:val="24"/>
          <w:szCs w:val="24"/>
        </w:rPr>
        <w:t>Объем учебной нагрузки педагогических работников, установленный в текущем учебном году (тренировочном периоде, спортивном сезоне), не может быть изменен по ин</w:t>
      </w:r>
      <w:r>
        <w:rPr>
          <w:rFonts w:ascii="Times New Roman" w:hAnsi="Times New Roman"/>
          <w:color w:val="000000"/>
          <w:sz w:val="24"/>
          <w:szCs w:val="24"/>
        </w:rPr>
        <w:t>и</w:t>
      </w:r>
      <w:r>
        <w:rPr>
          <w:rFonts w:ascii="Times New Roman" w:hAnsi="Times New Roman"/>
          <w:color w:val="000000"/>
          <w:sz w:val="24"/>
          <w:szCs w:val="24"/>
        </w:rPr>
        <w:t xml:space="preserve">циативе работодателя на следующий учебный год за исключением случаев изменения учебной нагрузки педагогических работников, указанных в </w:t>
      </w:r>
      <w:hyperlink r:id="rId19" w:anchor="Par68#Par68" w:tooltip="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 w:history="1">
        <w:r>
          <w:rPr>
            <w:rStyle w:val="a3"/>
            <w:rFonts w:ascii="Times New Roman" w:hAnsi="Times New Roman"/>
            <w:color w:val="000000"/>
            <w:sz w:val="24"/>
            <w:szCs w:val="24"/>
            <w:u w:val="none"/>
          </w:rPr>
          <w:t>п. 5.1.</w:t>
        </w:r>
      </w:hyperlink>
      <w:r>
        <w:rPr>
          <w:rFonts w:ascii="Times New Roman" w:hAnsi="Times New Roman"/>
          <w:color w:val="000000"/>
          <w:sz w:val="24"/>
          <w:szCs w:val="24"/>
        </w:rPr>
        <w:t>, в сторону ее снижения, связанного с уменьшением количества часов по учебным планам, учебным графикам, сокращением кол</w:t>
      </w:r>
      <w:r>
        <w:rPr>
          <w:rFonts w:ascii="Times New Roman" w:hAnsi="Times New Roman"/>
          <w:color w:val="000000"/>
          <w:sz w:val="24"/>
          <w:szCs w:val="24"/>
        </w:rPr>
        <w:t>и</w:t>
      </w:r>
      <w:r>
        <w:rPr>
          <w:rFonts w:ascii="Times New Roman" w:hAnsi="Times New Roman"/>
          <w:color w:val="000000"/>
          <w:sz w:val="24"/>
          <w:szCs w:val="24"/>
        </w:rPr>
        <w:t>чества обучающихся, занимающихся, групп, сокращением количества классов (классов-комплектов).</w:t>
      </w:r>
      <w:proofErr w:type="gramEnd"/>
    </w:p>
    <w:p w:rsidR="000834F2" w:rsidRDefault="006F66F7">
      <w:pPr>
        <w:spacing w:after="0" w:line="240" w:lineRule="auto"/>
        <w:ind w:firstLine="709"/>
        <w:jc w:val="both"/>
        <w:rPr>
          <w:rFonts w:ascii="Times New Roman" w:hAnsi="Times New Roman"/>
          <w:color w:val="000000"/>
          <w:sz w:val="24"/>
          <w:szCs w:val="24"/>
        </w:rPr>
      </w:pPr>
      <w:bookmarkStart w:id="3" w:name="Par107"/>
      <w:bookmarkEnd w:id="3"/>
      <w:r>
        <w:rPr>
          <w:rFonts w:ascii="Times New Roman" w:hAnsi="Times New Roman"/>
          <w:color w:val="000000"/>
          <w:sz w:val="24"/>
          <w:szCs w:val="24"/>
        </w:rPr>
        <w:t>5.4.6. Временное или постоянное изменение (увеличение или снижение) объема уче</w:t>
      </w:r>
      <w:r>
        <w:rPr>
          <w:rFonts w:ascii="Times New Roman" w:hAnsi="Times New Roman"/>
          <w:color w:val="000000"/>
          <w:sz w:val="24"/>
          <w:szCs w:val="24"/>
        </w:rPr>
        <w:t>б</w:t>
      </w:r>
      <w:r>
        <w:rPr>
          <w:rFonts w:ascii="Times New Roman" w:hAnsi="Times New Roman"/>
          <w:color w:val="000000"/>
          <w:sz w:val="24"/>
          <w:szCs w:val="24"/>
        </w:rPr>
        <w:t>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w:t>
      </w:r>
      <w:r>
        <w:rPr>
          <w:rFonts w:ascii="Times New Roman" w:hAnsi="Times New Roman"/>
          <w:color w:val="000000"/>
          <w:sz w:val="24"/>
          <w:szCs w:val="24"/>
        </w:rPr>
        <w:t>ю</w:t>
      </w:r>
      <w:r>
        <w:rPr>
          <w:rFonts w:ascii="Times New Roman" w:hAnsi="Times New Roman"/>
          <w:color w:val="000000"/>
          <w:sz w:val="24"/>
          <w:szCs w:val="24"/>
        </w:rPr>
        <w:t>чаемого в письменной форме, за исключением изменения объема учебной нагрузки педагог</w:t>
      </w:r>
      <w:r>
        <w:rPr>
          <w:rFonts w:ascii="Times New Roman" w:hAnsi="Times New Roman"/>
          <w:color w:val="000000"/>
          <w:sz w:val="24"/>
          <w:szCs w:val="24"/>
        </w:rPr>
        <w:t>и</w:t>
      </w:r>
      <w:r>
        <w:rPr>
          <w:rFonts w:ascii="Times New Roman" w:hAnsi="Times New Roman"/>
          <w:color w:val="000000"/>
          <w:sz w:val="24"/>
          <w:szCs w:val="24"/>
        </w:rPr>
        <w:t xml:space="preserve">ческих работников в сторону его снижения, предусмотренного пунктами </w:t>
      </w:r>
      <w:hyperlink r:id="rId20" w:anchor="Par105#Par105" w:tooltip="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 w:history="1">
        <w:r>
          <w:rPr>
            <w:rStyle w:val="a3"/>
            <w:rFonts w:ascii="Times New Roman" w:hAnsi="Times New Roman"/>
            <w:color w:val="000000"/>
            <w:sz w:val="24"/>
            <w:szCs w:val="24"/>
            <w:u w:val="none"/>
          </w:rPr>
          <w:t>5.4.4.</w:t>
        </w:r>
      </w:hyperlink>
      <w:r>
        <w:rPr>
          <w:rFonts w:ascii="Times New Roman" w:hAnsi="Times New Roman"/>
          <w:color w:val="000000"/>
          <w:sz w:val="24"/>
          <w:szCs w:val="24"/>
        </w:rPr>
        <w:t xml:space="preserve"> и </w:t>
      </w:r>
      <w:hyperlink r:id="rId21" w:anchor="Par106#Par106" w:tooltip="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 w:history="1">
        <w:r>
          <w:rPr>
            <w:rStyle w:val="a3"/>
            <w:rFonts w:ascii="Times New Roman" w:hAnsi="Times New Roman"/>
            <w:color w:val="000000"/>
            <w:sz w:val="24"/>
            <w:szCs w:val="24"/>
            <w:u w:val="none"/>
          </w:rPr>
          <w:t>5.4.5</w:t>
        </w:r>
      </w:hyperlink>
      <w:r>
        <w:rPr>
          <w:rFonts w:ascii="Times New Roman" w:hAnsi="Times New Roman"/>
          <w:color w:val="000000"/>
          <w:sz w:val="24"/>
          <w:szCs w:val="24"/>
        </w:rPr>
        <w:t>.</w:t>
      </w:r>
    </w:p>
    <w:p w:rsidR="000834F2" w:rsidRDefault="006F66F7">
      <w:pPr>
        <w:spacing w:after="0" w:line="240" w:lineRule="auto"/>
        <w:ind w:firstLine="709"/>
        <w:jc w:val="both"/>
        <w:rPr>
          <w:rFonts w:ascii="Times New Roman" w:hAnsi="Times New Roman"/>
          <w:color w:val="000000"/>
          <w:sz w:val="24"/>
          <w:szCs w:val="24"/>
        </w:rPr>
      </w:pPr>
      <w:bookmarkStart w:id="4" w:name="Par108"/>
      <w:bookmarkEnd w:id="4"/>
      <w:r>
        <w:rPr>
          <w:rFonts w:ascii="Times New Roman" w:hAnsi="Times New Roman"/>
          <w:color w:val="000000"/>
          <w:sz w:val="24"/>
          <w:szCs w:val="24"/>
        </w:rPr>
        <w:t>5.4.7.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w:t>
      </w:r>
      <w:r>
        <w:rPr>
          <w:rFonts w:ascii="Times New Roman" w:hAnsi="Times New Roman"/>
          <w:color w:val="000000"/>
          <w:sz w:val="24"/>
          <w:szCs w:val="24"/>
        </w:rPr>
        <w:t>а</w:t>
      </w:r>
      <w:r>
        <w:rPr>
          <w:rFonts w:ascii="Times New Roman" w:hAnsi="Times New Roman"/>
          <w:color w:val="000000"/>
          <w:sz w:val="24"/>
          <w:szCs w:val="24"/>
        </w:rPr>
        <w:lastRenderedPageBreak/>
        <w:t>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w:t>
      </w:r>
      <w:r>
        <w:rPr>
          <w:rFonts w:ascii="Times New Roman" w:hAnsi="Times New Roman"/>
          <w:color w:val="000000"/>
          <w:sz w:val="24"/>
          <w:szCs w:val="24"/>
        </w:rPr>
        <w:t>а</w:t>
      </w:r>
      <w:r>
        <w:rPr>
          <w:rFonts w:ascii="Times New Roman" w:hAnsi="Times New Roman"/>
          <w:color w:val="000000"/>
          <w:sz w:val="24"/>
          <w:szCs w:val="24"/>
        </w:rPr>
        <w:t>грузки осуществляется по соглашению сторон трудового договора.</w:t>
      </w: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5.4.8. Локальные нормативные акты Учреждений по вопросам определения учебной н</w:t>
      </w:r>
      <w:r>
        <w:rPr>
          <w:rFonts w:ascii="Times New Roman" w:hAnsi="Times New Roman"/>
          <w:color w:val="000000"/>
          <w:sz w:val="24"/>
          <w:szCs w:val="24"/>
        </w:rPr>
        <w:t>а</w:t>
      </w:r>
      <w:r>
        <w:rPr>
          <w:rFonts w:ascii="Times New Roman" w:hAnsi="Times New Roman"/>
          <w:color w:val="000000"/>
          <w:sz w:val="24"/>
          <w:szCs w:val="24"/>
        </w:rPr>
        <w:t>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w:t>
      </w:r>
      <w:r>
        <w:rPr>
          <w:rFonts w:ascii="Times New Roman" w:hAnsi="Times New Roman"/>
          <w:color w:val="000000"/>
          <w:sz w:val="24"/>
          <w:szCs w:val="24"/>
        </w:rPr>
        <w:t>и</w:t>
      </w:r>
      <w:r>
        <w:rPr>
          <w:rFonts w:ascii="Times New Roman" w:hAnsi="Times New Roman"/>
          <w:color w:val="000000"/>
          <w:sz w:val="24"/>
          <w:szCs w:val="24"/>
        </w:rPr>
        <w:t>тельного органа).</w:t>
      </w: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5.5. Учебная нагрузка тренеров-преподавателей и старших тренеров-преподавателей, основания ее изменения определяется следующим образом.</w:t>
      </w:r>
    </w:p>
    <w:p w:rsidR="000834F2" w:rsidRDefault="006F66F7">
      <w:pPr>
        <w:spacing w:after="0" w:line="240" w:lineRule="auto"/>
        <w:ind w:firstLine="709"/>
        <w:jc w:val="both"/>
        <w:rPr>
          <w:rFonts w:ascii="Times New Roman" w:hAnsi="Times New Roman"/>
          <w:color w:val="000000"/>
          <w:sz w:val="24"/>
          <w:szCs w:val="24"/>
        </w:rPr>
      </w:pPr>
      <w:bookmarkStart w:id="5" w:name="Par116"/>
      <w:bookmarkEnd w:id="5"/>
      <w:r>
        <w:rPr>
          <w:rFonts w:ascii="Times New Roman" w:hAnsi="Times New Roman"/>
          <w:color w:val="000000"/>
          <w:sz w:val="24"/>
          <w:szCs w:val="24"/>
        </w:rPr>
        <w:t>5.5.1. Учебная нагрузка тренеров-преподавателей и старших тренеров-преподавателей определяется с учетом количества часов по учебным планам.</w:t>
      </w: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5.5.2. Учебная нагрузка тренеров-преподавателей и старших тренеров-преподавателей, находящимся в отпуске по уходу за ребенком до достижения им возраста трех лет, на очере</w:t>
      </w:r>
      <w:r>
        <w:rPr>
          <w:rFonts w:ascii="Times New Roman" w:hAnsi="Times New Roman"/>
          <w:color w:val="000000"/>
          <w:sz w:val="24"/>
          <w:szCs w:val="24"/>
        </w:rPr>
        <w:t>д</w:t>
      </w:r>
      <w:r>
        <w:rPr>
          <w:rFonts w:ascii="Times New Roman" w:hAnsi="Times New Roman"/>
          <w:color w:val="000000"/>
          <w:sz w:val="24"/>
          <w:szCs w:val="24"/>
        </w:rPr>
        <w:t>ной учебный год устанавливается на общих основаниях и распределяется на указанный пер</w:t>
      </w:r>
      <w:r>
        <w:rPr>
          <w:rFonts w:ascii="Times New Roman" w:hAnsi="Times New Roman"/>
          <w:color w:val="000000"/>
          <w:sz w:val="24"/>
          <w:szCs w:val="24"/>
        </w:rPr>
        <w:t>и</w:t>
      </w:r>
      <w:r>
        <w:rPr>
          <w:rFonts w:ascii="Times New Roman" w:hAnsi="Times New Roman"/>
          <w:color w:val="000000"/>
          <w:sz w:val="24"/>
          <w:szCs w:val="24"/>
        </w:rPr>
        <w:t xml:space="preserve">од между другими педагогическими работниками. </w:t>
      </w:r>
    </w:p>
    <w:p w:rsidR="000834F2" w:rsidRDefault="006F66F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5.5.3.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w:t>
      </w:r>
      <w:r>
        <w:rPr>
          <w:rFonts w:ascii="Times New Roman" w:hAnsi="Times New Roman"/>
          <w:color w:val="000000"/>
          <w:sz w:val="24"/>
          <w:szCs w:val="24"/>
        </w:rPr>
        <w:t>т</w:t>
      </w:r>
      <w:r>
        <w:rPr>
          <w:rFonts w:ascii="Times New Roman" w:hAnsi="Times New Roman"/>
          <w:color w:val="000000"/>
          <w:sz w:val="24"/>
          <w:szCs w:val="24"/>
        </w:rPr>
        <w:t>ствующих педагогических работников, а также на период временного замещения вакантной должности до приема на работу постоянного работника.</w:t>
      </w:r>
    </w:p>
    <w:p w:rsidR="000834F2" w:rsidRDefault="006F66F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5.5.4. Определение и изменение учебной нагрузки лиц, замещающих должности пед</w:t>
      </w:r>
      <w:r>
        <w:rPr>
          <w:rFonts w:ascii="Times New Roman" w:hAnsi="Times New Roman"/>
          <w:color w:val="000000"/>
          <w:sz w:val="24"/>
          <w:szCs w:val="24"/>
        </w:rPr>
        <w:t>а</w:t>
      </w:r>
      <w:r>
        <w:rPr>
          <w:rFonts w:ascii="Times New Roman" w:hAnsi="Times New Roman"/>
          <w:color w:val="000000"/>
          <w:sz w:val="24"/>
          <w:szCs w:val="24"/>
        </w:rPr>
        <w:t>гогических работников по совместительству, а также путем замещения таких должностей н</w:t>
      </w:r>
      <w:r>
        <w:rPr>
          <w:rFonts w:ascii="Times New Roman" w:hAnsi="Times New Roman"/>
          <w:color w:val="000000"/>
          <w:sz w:val="24"/>
          <w:szCs w:val="24"/>
        </w:rPr>
        <w:t>а</w:t>
      </w:r>
      <w:r>
        <w:rPr>
          <w:rFonts w:ascii="Times New Roman" w:hAnsi="Times New Roman"/>
          <w:color w:val="000000"/>
          <w:sz w:val="24"/>
          <w:szCs w:val="24"/>
        </w:rPr>
        <w:t xml:space="preserve">ряду с работой, определенной трудовым договором осуществляется в соответствии с пунктом </w:t>
      </w:r>
      <w:hyperlink r:id="rId22" w:anchor="Par105#Par105" w:tooltip="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 w:history="1">
        <w:r>
          <w:rPr>
            <w:rStyle w:val="a3"/>
            <w:rFonts w:ascii="Times New Roman" w:hAnsi="Times New Roman"/>
            <w:color w:val="000000"/>
            <w:sz w:val="24"/>
            <w:szCs w:val="24"/>
            <w:u w:val="none"/>
          </w:rPr>
          <w:t>5.</w:t>
        </w:r>
      </w:hyperlink>
      <w:r>
        <w:rPr>
          <w:rFonts w:ascii="Times New Roman" w:hAnsi="Times New Roman"/>
          <w:color w:val="000000"/>
          <w:sz w:val="24"/>
          <w:szCs w:val="24"/>
        </w:rPr>
        <w:t>4 настоящего Положения.</w:t>
      </w:r>
    </w:p>
    <w:p w:rsidR="000834F2" w:rsidRDefault="006F66F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5.5.5.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w:t>
      </w:r>
      <w:r>
        <w:rPr>
          <w:rFonts w:ascii="Times New Roman" w:hAnsi="Times New Roman"/>
          <w:color w:val="000000"/>
          <w:sz w:val="24"/>
          <w:szCs w:val="24"/>
        </w:rPr>
        <w:t>а</w:t>
      </w:r>
      <w:r>
        <w:rPr>
          <w:rFonts w:ascii="Times New Roman" w:hAnsi="Times New Roman"/>
          <w:color w:val="000000"/>
          <w:sz w:val="24"/>
          <w:szCs w:val="24"/>
        </w:rPr>
        <w:t>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w:t>
      </w:r>
      <w:r>
        <w:rPr>
          <w:rFonts w:ascii="Times New Roman" w:hAnsi="Times New Roman"/>
          <w:color w:val="000000"/>
          <w:sz w:val="24"/>
          <w:szCs w:val="24"/>
        </w:rPr>
        <w:t>ъ</w:t>
      </w:r>
      <w:r>
        <w:rPr>
          <w:rFonts w:ascii="Times New Roman" w:hAnsi="Times New Roman"/>
          <w:color w:val="000000"/>
          <w:sz w:val="24"/>
          <w:szCs w:val="24"/>
        </w:rPr>
        <w:t>ем учебной нагрузки и размер оплаты.</w:t>
      </w: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5.6. Установленная при тарификации педагогическим работникам заработная плата в</w:t>
      </w:r>
      <w:r>
        <w:rPr>
          <w:rFonts w:ascii="Times New Roman" w:hAnsi="Times New Roman"/>
          <w:color w:val="000000"/>
          <w:sz w:val="24"/>
          <w:szCs w:val="24"/>
        </w:rPr>
        <w:t>ы</w:t>
      </w:r>
      <w:r>
        <w:rPr>
          <w:rFonts w:ascii="Times New Roman" w:hAnsi="Times New Roman"/>
          <w:color w:val="000000"/>
          <w:sz w:val="24"/>
          <w:szCs w:val="24"/>
        </w:rPr>
        <w:t>плачивается ежемесячно независимо от числа недель и рабочих дней в разные месяцы года. Тарификация педагогических работников производится один раз в год.</w:t>
      </w:r>
    </w:p>
    <w:p w:rsidR="000834F2" w:rsidRDefault="006F66F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5.7. Оплата труда за замещение отсутствующего педагогического работника, если оно осуществлялось </w:t>
      </w:r>
      <w:proofErr w:type="gramStart"/>
      <w:r>
        <w:rPr>
          <w:rFonts w:ascii="Times New Roman" w:hAnsi="Times New Roman"/>
          <w:color w:val="000000"/>
          <w:sz w:val="24"/>
          <w:szCs w:val="24"/>
        </w:rPr>
        <w:t>свыше двух месяцев, производится</w:t>
      </w:r>
      <w:proofErr w:type="gramEnd"/>
      <w:r>
        <w:rPr>
          <w:rFonts w:ascii="Times New Roman" w:hAnsi="Times New Roman"/>
          <w:color w:val="000000"/>
          <w:sz w:val="24"/>
          <w:szCs w:val="24"/>
        </w:rPr>
        <w:t xml:space="preserve"> со дня начала замещения за все часы фа</w:t>
      </w:r>
      <w:r>
        <w:rPr>
          <w:rFonts w:ascii="Times New Roman" w:hAnsi="Times New Roman"/>
          <w:color w:val="000000"/>
          <w:sz w:val="24"/>
          <w:szCs w:val="24"/>
        </w:rPr>
        <w:t>к</w:t>
      </w:r>
      <w:r>
        <w:rPr>
          <w:rFonts w:ascii="Times New Roman" w:hAnsi="Times New Roman"/>
          <w:color w:val="000000"/>
          <w:sz w:val="24"/>
          <w:szCs w:val="24"/>
        </w:rPr>
        <w:t xml:space="preserve">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 </w:t>
      </w:r>
    </w:p>
    <w:p w:rsidR="000834F2" w:rsidRDefault="000834F2">
      <w:pPr>
        <w:spacing w:after="0" w:line="240" w:lineRule="auto"/>
        <w:jc w:val="center"/>
        <w:rPr>
          <w:rFonts w:ascii="Times New Roman" w:hAnsi="Times New Roman"/>
          <w:b/>
          <w:color w:val="000000"/>
          <w:sz w:val="24"/>
          <w:szCs w:val="24"/>
        </w:rPr>
      </w:pPr>
    </w:p>
    <w:p w:rsidR="000834F2" w:rsidRDefault="006F66F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VI</w:t>
      </w:r>
      <w:r>
        <w:rPr>
          <w:rFonts w:ascii="Times New Roman" w:hAnsi="Times New Roman"/>
          <w:b/>
          <w:color w:val="000000"/>
          <w:sz w:val="24"/>
          <w:szCs w:val="24"/>
        </w:rPr>
        <w:t xml:space="preserve">. </w:t>
      </w:r>
      <w:r>
        <w:rPr>
          <w:rFonts w:ascii="Times New Roman" w:hAnsi="Times New Roman"/>
          <w:b/>
          <w:sz w:val="24"/>
          <w:szCs w:val="24"/>
        </w:rPr>
        <w:t>Порядок и размеры оплаты труда руководителей и заместителя руководителя Учр</w:t>
      </w:r>
      <w:r>
        <w:rPr>
          <w:rFonts w:ascii="Times New Roman" w:hAnsi="Times New Roman"/>
          <w:b/>
          <w:sz w:val="24"/>
          <w:szCs w:val="24"/>
        </w:rPr>
        <w:t>е</w:t>
      </w:r>
      <w:r>
        <w:rPr>
          <w:rFonts w:ascii="Times New Roman" w:hAnsi="Times New Roman"/>
          <w:b/>
          <w:sz w:val="24"/>
          <w:szCs w:val="24"/>
        </w:rPr>
        <w:t>ждения</w:t>
      </w:r>
    </w:p>
    <w:p w:rsidR="000834F2" w:rsidRDefault="000834F2">
      <w:pPr>
        <w:spacing w:after="0" w:line="240" w:lineRule="auto"/>
        <w:ind w:firstLine="708"/>
        <w:jc w:val="center"/>
        <w:rPr>
          <w:rFonts w:ascii="Times New Roman" w:hAnsi="Times New Roman"/>
          <w:color w:val="000000"/>
          <w:sz w:val="24"/>
          <w:szCs w:val="24"/>
        </w:rPr>
      </w:pPr>
    </w:p>
    <w:p w:rsidR="000834F2" w:rsidRDefault="006F66F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sz w:val="24"/>
          <w:szCs w:val="24"/>
        </w:rPr>
        <w:t>1. Заработная плата руководителя и заместителя руководителя Учреждения состоит из должностного оклада, выплат компенсационного и стимулирующего характера.</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Размеры должностного оклада, стимулирующих и компенсационных </w:t>
      </w:r>
      <w:proofErr w:type="gramStart"/>
      <w:r>
        <w:rPr>
          <w:rFonts w:ascii="Times New Roman" w:hAnsi="Times New Roman"/>
          <w:sz w:val="24"/>
          <w:szCs w:val="24"/>
        </w:rPr>
        <w:t>выплат руков</w:t>
      </w:r>
      <w:r>
        <w:rPr>
          <w:rFonts w:ascii="Times New Roman" w:hAnsi="Times New Roman"/>
          <w:sz w:val="24"/>
          <w:szCs w:val="24"/>
        </w:rPr>
        <w:t>о</w:t>
      </w:r>
      <w:r>
        <w:rPr>
          <w:rFonts w:ascii="Times New Roman" w:hAnsi="Times New Roman"/>
          <w:sz w:val="24"/>
          <w:szCs w:val="24"/>
        </w:rPr>
        <w:t>дителя</w:t>
      </w:r>
      <w:proofErr w:type="gramEnd"/>
      <w:r>
        <w:rPr>
          <w:rFonts w:ascii="Times New Roman" w:hAnsi="Times New Roman"/>
          <w:sz w:val="24"/>
          <w:szCs w:val="24"/>
        </w:rPr>
        <w:t xml:space="preserve"> Учреждения устанавливаются Учредителем и отражаются в трудовом договоре рук</w:t>
      </w:r>
      <w:r>
        <w:rPr>
          <w:rFonts w:ascii="Times New Roman" w:hAnsi="Times New Roman"/>
          <w:sz w:val="24"/>
          <w:szCs w:val="24"/>
        </w:rPr>
        <w:t>о</w:t>
      </w:r>
      <w:r>
        <w:rPr>
          <w:rFonts w:ascii="Times New Roman" w:hAnsi="Times New Roman"/>
          <w:sz w:val="24"/>
          <w:szCs w:val="24"/>
        </w:rPr>
        <w:t>водителя Учреждения.</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Размер должностного оклада руководителя Учреждения устанавливается в кратном о</w:t>
      </w:r>
      <w:r>
        <w:rPr>
          <w:rFonts w:ascii="Times New Roman" w:hAnsi="Times New Roman"/>
          <w:sz w:val="24"/>
          <w:szCs w:val="24"/>
        </w:rPr>
        <w:t>т</w:t>
      </w:r>
      <w:r>
        <w:rPr>
          <w:rFonts w:ascii="Times New Roman" w:hAnsi="Times New Roman"/>
          <w:sz w:val="24"/>
          <w:szCs w:val="24"/>
        </w:rPr>
        <w:t>ношении к размеру среднего должностного оклада работников Учреждения и составляет до 3 размеров среднего должностного оклада работников Учреждения. При этом при расчёте ра</w:t>
      </w:r>
      <w:r>
        <w:rPr>
          <w:rFonts w:ascii="Times New Roman" w:hAnsi="Times New Roman"/>
          <w:sz w:val="24"/>
          <w:szCs w:val="24"/>
        </w:rPr>
        <w:t>з</w:t>
      </w:r>
      <w:r>
        <w:rPr>
          <w:rFonts w:ascii="Times New Roman" w:hAnsi="Times New Roman"/>
          <w:sz w:val="24"/>
          <w:szCs w:val="24"/>
        </w:rPr>
        <w:t>мера среднего должностного оклада работников Учреждения не учитываются оклады руков</w:t>
      </w:r>
      <w:r>
        <w:rPr>
          <w:rFonts w:ascii="Times New Roman" w:hAnsi="Times New Roman"/>
          <w:sz w:val="24"/>
          <w:szCs w:val="24"/>
        </w:rPr>
        <w:t>о</w:t>
      </w:r>
      <w:r>
        <w:rPr>
          <w:rFonts w:ascii="Times New Roman" w:hAnsi="Times New Roman"/>
          <w:sz w:val="24"/>
          <w:szCs w:val="24"/>
        </w:rPr>
        <w:t>дителя и заместителя руководителя.</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распоряжением Учр</w:t>
      </w:r>
      <w:r>
        <w:rPr>
          <w:rFonts w:ascii="Times New Roman" w:hAnsi="Times New Roman"/>
          <w:sz w:val="24"/>
          <w:szCs w:val="24"/>
        </w:rPr>
        <w:t>е</w:t>
      </w:r>
      <w:r>
        <w:rPr>
          <w:rFonts w:ascii="Times New Roman" w:hAnsi="Times New Roman"/>
          <w:sz w:val="24"/>
          <w:szCs w:val="24"/>
        </w:rPr>
        <w:t>дителя в кратности от 1 до 8.</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Соотношение средней заработной платы руководителей и средней заработной платы р</w:t>
      </w:r>
      <w:r>
        <w:rPr>
          <w:rFonts w:ascii="Times New Roman" w:hAnsi="Times New Roman"/>
          <w:sz w:val="24"/>
          <w:szCs w:val="24"/>
        </w:rPr>
        <w:t>а</w:t>
      </w:r>
      <w:r>
        <w:rPr>
          <w:rFonts w:ascii="Times New Roman" w:hAnsi="Times New Roman"/>
          <w:sz w:val="24"/>
          <w:szCs w:val="24"/>
        </w:rPr>
        <w:t xml:space="preserve">ботников Учреждений, формируемых за счет всех финансовых источников, рассчитывается за календарный год. </w:t>
      </w:r>
      <w:proofErr w:type="gramStart"/>
      <w:r>
        <w:rPr>
          <w:rFonts w:ascii="Times New Roman" w:hAnsi="Times New Roman"/>
          <w:sz w:val="24"/>
          <w:szCs w:val="24"/>
        </w:rPr>
        <w:t>Определение размера средней заработной платы осуществляется в соотве</w:t>
      </w:r>
      <w:r>
        <w:rPr>
          <w:rFonts w:ascii="Times New Roman" w:hAnsi="Times New Roman"/>
          <w:sz w:val="24"/>
          <w:szCs w:val="24"/>
        </w:rPr>
        <w:t>т</w:t>
      </w:r>
      <w:r>
        <w:rPr>
          <w:rFonts w:ascii="Times New Roman" w:hAnsi="Times New Roman"/>
          <w:sz w:val="24"/>
          <w:szCs w:val="24"/>
        </w:rPr>
        <w:lastRenderedPageBreak/>
        <w:t xml:space="preserve">ствии с методикой, используемой при определении средней заработной платы работников для включения сведений о численности и средней заработной плате работников по </w:t>
      </w:r>
      <w:hyperlink r:id="rId23" w:history="1">
        <w:r>
          <w:rPr>
            <w:rFonts w:ascii="Times New Roman" w:hAnsi="Times New Roman"/>
            <w:sz w:val="24"/>
            <w:szCs w:val="24"/>
          </w:rPr>
          <w:t>форме № П-4</w:t>
        </w:r>
      </w:hyperlink>
      <w:r>
        <w:rPr>
          <w:rFonts w:ascii="Times New Roman" w:hAnsi="Times New Roman"/>
          <w:sz w:val="24"/>
          <w:szCs w:val="24"/>
        </w:rPr>
        <w:t xml:space="preserve">, утвержденной приказом </w:t>
      </w:r>
      <w:r>
        <w:rPr>
          <w:rFonts w:ascii="Times New Roman" w:eastAsia="Arial" w:hAnsi="Times New Roman"/>
          <w:sz w:val="24"/>
          <w:szCs w:val="24"/>
          <w:shd w:val="clear" w:color="auto" w:fill="FFFFFF"/>
        </w:rPr>
        <w:t>Росстата </w:t>
      </w:r>
      <w:hyperlink r:id="rId24" w:tgtFrame="https://www.kontur-extern.ru/info/_blank" w:history="1">
        <w:r>
          <w:rPr>
            <w:rStyle w:val="a3"/>
            <w:rFonts w:ascii="Times New Roman" w:eastAsia="Arial" w:hAnsi="Times New Roman"/>
            <w:color w:val="auto"/>
            <w:sz w:val="24"/>
            <w:szCs w:val="24"/>
            <w:u w:val="none"/>
            <w:shd w:val="clear" w:color="auto" w:fill="FFFFFF"/>
          </w:rPr>
          <w:t>от 15.07.2019 № 404</w:t>
        </w:r>
      </w:hyperlink>
      <w:r>
        <w:rPr>
          <w:rFonts w:ascii="Times New Roman" w:hAnsi="Times New Roman"/>
          <w:sz w:val="24"/>
          <w:szCs w:val="24"/>
        </w:rPr>
        <w:t>. При этом при расчете средней зарабо</w:t>
      </w:r>
      <w:r>
        <w:rPr>
          <w:rFonts w:ascii="Times New Roman" w:hAnsi="Times New Roman"/>
          <w:sz w:val="24"/>
          <w:szCs w:val="24"/>
        </w:rPr>
        <w:t>т</w:t>
      </w:r>
      <w:r>
        <w:rPr>
          <w:rFonts w:ascii="Times New Roman" w:hAnsi="Times New Roman"/>
          <w:sz w:val="24"/>
          <w:szCs w:val="24"/>
        </w:rPr>
        <w:t>ной платы работников не учитывается заработная плата руководителя и  заместителя руков</w:t>
      </w:r>
      <w:r>
        <w:rPr>
          <w:rFonts w:ascii="Times New Roman" w:hAnsi="Times New Roman"/>
          <w:sz w:val="24"/>
          <w:szCs w:val="24"/>
        </w:rPr>
        <w:t>о</w:t>
      </w:r>
      <w:r>
        <w:rPr>
          <w:rFonts w:ascii="Times New Roman" w:hAnsi="Times New Roman"/>
          <w:sz w:val="24"/>
          <w:szCs w:val="24"/>
        </w:rPr>
        <w:t>дителя.</w:t>
      </w:r>
      <w:proofErr w:type="gramEnd"/>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6.3. С учетом условий труда руководителю Учреждения устанавливаются выплаты ко</w:t>
      </w:r>
      <w:r>
        <w:rPr>
          <w:rFonts w:ascii="Times New Roman" w:hAnsi="Times New Roman"/>
          <w:sz w:val="24"/>
          <w:szCs w:val="24"/>
        </w:rPr>
        <w:t>м</w:t>
      </w:r>
      <w:r>
        <w:rPr>
          <w:rFonts w:ascii="Times New Roman" w:hAnsi="Times New Roman"/>
          <w:sz w:val="24"/>
          <w:szCs w:val="24"/>
        </w:rPr>
        <w:t xml:space="preserve">пенсационного характера, предусмотренные </w:t>
      </w:r>
      <w:hyperlink r:id="rId25" w:history="1">
        <w:r>
          <w:rPr>
            <w:rFonts w:ascii="Times New Roman" w:hAnsi="Times New Roman"/>
            <w:sz w:val="24"/>
            <w:szCs w:val="24"/>
          </w:rPr>
          <w:t>разделом III</w:t>
        </w:r>
      </w:hyperlink>
      <w:r>
        <w:rPr>
          <w:rFonts w:ascii="Times New Roman" w:hAnsi="Times New Roman"/>
          <w:sz w:val="24"/>
          <w:szCs w:val="24"/>
        </w:rPr>
        <w:t xml:space="preserve"> настоящего Положения.</w:t>
      </w:r>
    </w:p>
    <w:p w:rsidR="000834F2" w:rsidRDefault="006F66F7">
      <w:pPr>
        <w:autoSpaceDE w:val="0"/>
        <w:autoSpaceDN w:val="0"/>
        <w:adjustRightInd w:val="0"/>
        <w:spacing w:after="0" w:line="240" w:lineRule="auto"/>
        <w:ind w:firstLine="540"/>
        <w:jc w:val="both"/>
        <w:rPr>
          <w:rFonts w:ascii="Times New Roman" w:hAnsi="Times New Roman"/>
          <w:sz w:val="24"/>
          <w:szCs w:val="24"/>
        </w:rPr>
      </w:pPr>
      <w:bookmarkStart w:id="6" w:name="Par6"/>
      <w:bookmarkEnd w:id="6"/>
      <w:r>
        <w:rPr>
          <w:rFonts w:ascii="Times New Roman" w:hAnsi="Times New Roman"/>
          <w:sz w:val="24"/>
          <w:szCs w:val="24"/>
        </w:rPr>
        <w:t>6.4. Стимулирующие выплаты руководителю Учреждения включают в себя:</w:t>
      </w:r>
    </w:p>
    <w:p w:rsidR="000834F2" w:rsidRDefault="006F66F7">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доплату за качество выполняемых работ;</w:t>
      </w:r>
    </w:p>
    <w:p w:rsidR="000834F2" w:rsidRDefault="006F66F7">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надбавку за стаж работы;</w:t>
      </w:r>
    </w:p>
    <w:p w:rsidR="000834F2" w:rsidRDefault="006F66F7">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доплату за интенсивность и высокие результаты работы:</w:t>
      </w:r>
    </w:p>
    <w:p w:rsidR="000834F2" w:rsidRDefault="006F66F7">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премию по итогам работы.</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Выплаты стимулирующего характера производятся за фактически отработанное время с момента возникновения права на назначение или изменение размера указанной выплаты.</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Доплаты за качество выполняемых работ, за интенсивность и высокие результаты работы производятся ежемесячно по результатам достигнутых целевых показателей эффективности работы руководителя. Целевые показатели эффективности работы руководителя, критерии </w:t>
      </w:r>
      <w:proofErr w:type="gramStart"/>
      <w:r>
        <w:rPr>
          <w:rFonts w:ascii="Times New Roman" w:hAnsi="Times New Roman"/>
          <w:sz w:val="24"/>
          <w:szCs w:val="24"/>
        </w:rPr>
        <w:t>оценки достижения показателей эффективности работы руководителя</w:t>
      </w:r>
      <w:proofErr w:type="gramEnd"/>
      <w:r>
        <w:rPr>
          <w:rFonts w:ascii="Times New Roman" w:hAnsi="Times New Roman"/>
          <w:sz w:val="24"/>
          <w:szCs w:val="24"/>
        </w:rPr>
        <w:t xml:space="preserve"> утверждаются распор</w:t>
      </w:r>
      <w:r>
        <w:rPr>
          <w:rFonts w:ascii="Times New Roman" w:hAnsi="Times New Roman"/>
          <w:sz w:val="24"/>
          <w:szCs w:val="24"/>
        </w:rPr>
        <w:t>я</w:t>
      </w:r>
      <w:r>
        <w:rPr>
          <w:rFonts w:ascii="Times New Roman" w:hAnsi="Times New Roman"/>
          <w:sz w:val="24"/>
          <w:szCs w:val="24"/>
        </w:rPr>
        <w:t>жением Учредителя. Решение об установлении, определении размера доплаты, о выплате и о сроке, на который она назначается, принимается Учредителем.</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6.5. Надбавка за стаж работы руководителю Учреждения устанавливается распоряжен</w:t>
      </w:r>
      <w:r>
        <w:rPr>
          <w:rFonts w:ascii="Times New Roman" w:hAnsi="Times New Roman"/>
          <w:sz w:val="24"/>
          <w:szCs w:val="24"/>
        </w:rPr>
        <w:t>и</w:t>
      </w:r>
      <w:r>
        <w:rPr>
          <w:rFonts w:ascii="Times New Roman" w:hAnsi="Times New Roman"/>
          <w:sz w:val="24"/>
          <w:szCs w:val="24"/>
        </w:rPr>
        <w:t>ем Учредителя в следующих размерах:</w:t>
      </w:r>
    </w:p>
    <w:p w:rsidR="000834F2" w:rsidRDefault="000834F2">
      <w:pPr>
        <w:autoSpaceDE w:val="0"/>
        <w:autoSpaceDN w:val="0"/>
        <w:adjustRightInd w:val="0"/>
        <w:spacing w:after="0" w:line="240" w:lineRule="auto"/>
        <w:jc w:val="both"/>
        <w:outlineLvl w:val="0"/>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tblPr>
      <w:tblGrid>
        <w:gridCol w:w="4962"/>
        <w:gridCol w:w="4961"/>
      </w:tblGrid>
      <w:tr w:rsidR="000834F2">
        <w:tc>
          <w:tcPr>
            <w:tcW w:w="4962"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Стаж работы</w:t>
            </w:r>
          </w:p>
        </w:tc>
        <w:tc>
          <w:tcPr>
            <w:tcW w:w="4961"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Размер выплаты в процентах к должностному окладу</w:t>
            </w:r>
          </w:p>
        </w:tc>
      </w:tr>
      <w:tr w:rsidR="000834F2">
        <w:tc>
          <w:tcPr>
            <w:tcW w:w="4962"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1 до 5 лет</w:t>
            </w:r>
          </w:p>
        </w:tc>
        <w:tc>
          <w:tcPr>
            <w:tcW w:w="4961"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0834F2">
        <w:tc>
          <w:tcPr>
            <w:tcW w:w="4962"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5 до 10 лет</w:t>
            </w:r>
          </w:p>
        </w:tc>
        <w:tc>
          <w:tcPr>
            <w:tcW w:w="4961"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0834F2">
        <w:tc>
          <w:tcPr>
            <w:tcW w:w="4962"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10 до 15 лет</w:t>
            </w:r>
          </w:p>
        </w:tc>
        <w:tc>
          <w:tcPr>
            <w:tcW w:w="4961"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0834F2">
        <w:tc>
          <w:tcPr>
            <w:tcW w:w="4962"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15 лет и более</w:t>
            </w:r>
          </w:p>
        </w:tc>
        <w:tc>
          <w:tcPr>
            <w:tcW w:w="4961" w:type="dxa"/>
            <w:tcBorders>
              <w:top w:val="single" w:sz="4" w:space="0" w:color="auto"/>
              <w:left w:val="single" w:sz="4" w:space="0" w:color="auto"/>
              <w:bottom w:val="single" w:sz="4" w:space="0" w:color="auto"/>
              <w:right w:val="single" w:sz="4" w:space="0" w:color="auto"/>
            </w:tcBorders>
          </w:tcPr>
          <w:p w:rsidR="000834F2" w:rsidRDefault="006F66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bl>
    <w:p w:rsidR="000834F2" w:rsidRDefault="000834F2">
      <w:pPr>
        <w:autoSpaceDE w:val="0"/>
        <w:autoSpaceDN w:val="0"/>
        <w:adjustRightInd w:val="0"/>
        <w:spacing w:after="0" w:line="240" w:lineRule="auto"/>
        <w:jc w:val="both"/>
        <w:rPr>
          <w:rFonts w:ascii="Times New Roman" w:hAnsi="Times New Roman"/>
          <w:sz w:val="24"/>
          <w:szCs w:val="24"/>
        </w:rPr>
      </w:pP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Ежемесячная надбавка за стаж работы выплачивается с момента возникновения права на назначение или изменение размера этой выплаты.</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Назначение выплаты производится распоряжением Учредителя на основании решения Комиссии по установлению стажа работы, дающего право работнику на получение ежемеся</w:t>
      </w:r>
      <w:r>
        <w:rPr>
          <w:rFonts w:ascii="Times New Roman" w:hAnsi="Times New Roman"/>
          <w:sz w:val="24"/>
          <w:szCs w:val="24"/>
        </w:rPr>
        <w:t>ч</w:t>
      </w:r>
      <w:r>
        <w:rPr>
          <w:rFonts w:ascii="Times New Roman" w:hAnsi="Times New Roman"/>
          <w:sz w:val="24"/>
          <w:szCs w:val="24"/>
        </w:rPr>
        <w:t>ной надбавки за выслугу лет (далее - комиссия по установлению стажа).</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Стаж работы для выплаты ежемесячной выплаты определяется комиссией по установл</w:t>
      </w:r>
      <w:r>
        <w:rPr>
          <w:rFonts w:ascii="Times New Roman" w:hAnsi="Times New Roman"/>
          <w:sz w:val="24"/>
          <w:szCs w:val="24"/>
        </w:rPr>
        <w:t>е</w:t>
      </w:r>
      <w:r>
        <w:rPr>
          <w:rFonts w:ascii="Times New Roman" w:hAnsi="Times New Roman"/>
          <w:sz w:val="24"/>
          <w:szCs w:val="24"/>
        </w:rPr>
        <w:t>нию стажа, сформированной Учредителем.</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 Премирование по итогам работы руководителя Учреждения осуществляется на осн</w:t>
      </w:r>
      <w:r>
        <w:rPr>
          <w:rFonts w:ascii="Times New Roman" w:hAnsi="Times New Roman"/>
          <w:sz w:val="24"/>
          <w:szCs w:val="24"/>
        </w:rPr>
        <w:t>о</w:t>
      </w:r>
      <w:r>
        <w:rPr>
          <w:rFonts w:ascii="Times New Roman" w:hAnsi="Times New Roman"/>
          <w:sz w:val="24"/>
          <w:szCs w:val="24"/>
        </w:rPr>
        <w:t>вании распоряжения Учредителя с учётом результатов деятельности Учреждения, достижений целевых показателей эффективности работы руководителя Учреждения, установленных ра</w:t>
      </w:r>
      <w:r>
        <w:rPr>
          <w:rFonts w:ascii="Times New Roman" w:hAnsi="Times New Roman"/>
          <w:sz w:val="24"/>
          <w:szCs w:val="24"/>
        </w:rPr>
        <w:t>с</w:t>
      </w:r>
      <w:r>
        <w:rPr>
          <w:rFonts w:ascii="Times New Roman" w:hAnsi="Times New Roman"/>
          <w:sz w:val="24"/>
          <w:szCs w:val="24"/>
        </w:rPr>
        <w:t>поряжением Учредителя в пределах фонда оплаты труда.</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6.7. Должностные оклады заместителя руководителя Учреждения устанавливаются пр</w:t>
      </w:r>
      <w:r>
        <w:rPr>
          <w:rFonts w:ascii="Times New Roman" w:hAnsi="Times New Roman"/>
          <w:sz w:val="24"/>
          <w:szCs w:val="24"/>
        </w:rPr>
        <w:t>и</w:t>
      </w:r>
      <w:r>
        <w:rPr>
          <w:rFonts w:ascii="Times New Roman" w:hAnsi="Times New Roman"/>
          <w:sz w:val="24"/>
          <w:szCs w:val="24"/>
        </w:rPr>
        <w:t>казом руководителя Учреждения в размере на 10 - 30 процентов ниже должностного оклада руководителя.</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6.8. Выплаты компенсационного характера устанавливаются заместителю руководителя Учреждения с учётом условий труда руководителем Учреждения в соответствии с </w:t>
      </w:r>
      <w:hyperlink r:id="rId26" w:history="1">
        <w:r>
          <w:rPr>
            <w:rFonts w:ascii="Times New Roman" w:hAnsi="Times New Roman"/>
            <w:sz w:val="24"/>
            <w:szCs w:val="24"/>
          </w:rPr>
          <w:t>разделом III</w:t>
        </w:r>
      </w:hyperlink>
      <w:r>
        <w:rPr>
          <w:rFonts w:ascii="Times New Roman" w:hAnsi="Times New Roman"/>
          <w:sz w:val="24"/>
          <w:szCs w:val="24"/>
        </w:rPr>
        <w:t xml:space="preserve"> настоящего Положения. Выплаты стимулирующего характера заместителю руководителя У</w:t>
      </w:r>
      <w:r>
        <w:rPr>
          <w:rFonts w:ascii="Times New Roman" w:hAnsi="Times New Roman"/>
          <w:sz w:val="24"/>
          <w:szCs w:val="24"/>
        </w:rPr>
        <w:t>ч</w:t>
      </w:r>
      <w:r>
        <w:rPr>
          <w:rFonts w:ascii="Times New Roman" w:hAnsi="Times New Roman"/>
          <w:sz w:val="24"/>
          <w:szCs w:val="24"/>
        </w:rPr>
        <w:t xml:space="preserve">реждения устанавливаются в соответствии с </w:t>
      </w:r>
      <w:hyperlink r:id="rId27" w:history="1">
        <w:r>
          <w:rPr>
            <w:rFonts w:ascii="Times New Roman" w:hAnsi="Times New Roman"/>
            <w:sz w:val="24"/>
            <w:szCs w:val="24"/>
          </w:rPr>
          <w:t>разделом IV</w:t>
        </w:r>
      </w:hyperlink>
      <w:r>
        <w:rPr>
          <w:rFonts w:ascii="Times New Roman" w:hAnsi="Times New Roman"/>
          <w:sz w:val="24"/>
          <w:szCs w:val="24"/>
        </w:rPr>
        <w:t xml:space="preserve"> настоящего Положения.</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Надбавка за стаж работы заместителю руководителя Учреждения устанавливается в ра</w:t>
      </w:r>
      <w:r>
        <w:rPr>
          <w:rFonts w:ascii="Times New Roman" w:hAnsi="Times New Roman"/>
          <w:sz w:val="24"/>
          <w:szCs w:val="24"/>
        </w:rPr>
        <w:t>з</w:t>
      </w:r>
      <w:r>
        <w:rPr>
          <w:rFonts w:ascii="Times New Roman" w:hAnsi="Times New Roman"/>
          <w:sz w:val="24"/>
          <w:szCs w:val="24"/>
        </w:rPr>
        <w:t xml:space="preserve">мерах, предусмотренных </w:t>
      </w:r>
      <w:hyperlink w:anchor="Par6" w:history="1">
        <w:r>
          <w:rPr>
            <w:rFonts w:ascii="Times New Roman" w:hAnsi="Times New Roman"/>
            <w:sz w:val="24"/>
            <w:szCs w:val="24"/>
          </w:rPr>
          <w:t>пунктом 6.</w:t>
        </w:r>
      </w:hyperlink>
      <w:r>
        <w:rPr>
          <w:rFonts w:ascii="Times New Roman" w:hAnsi="Times New Roman"/>
          <w:sz w:val="24"/>
          <w:szCs w:val="24"/>
        </w:rPr>
        <w:t>5 настоящего Положения.</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6.9. Предельная доля расходов на оплату труда работников административно-управленческого и вспомогательного персонала должна составлять не более 40% в фонде о</w:t>
      </w:r>
      <w:r>
        <w:rPr>
          <w:rFonts w:ascii="Times New Roman" w:hAnsi="Times New Roman"/>
          <w:sz w:val="24"/>
          <w:szCs w:val="24"/>
        </w:rPr>
        <w:t>п</w:t>
      </w:r>
      <w:r>
        <w:rPr>
          <w:rFonts w:ascii="Times New Roman" w:hAnsi="Times New Roman"/>
          <w:sz w:val="24"/>
          <w:szCs w:val="24"/>
        </w:rPr>
        <w:t>латы труда Учреждения.</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6.10. Перечень должностей работников, относимых к основному, административно-управленческому и вспомогательному персоналу Учреждения, утверждается распоряжением Учредителя.</w:t>
      </w:r>
    </w:p>
    <w:p w:rsidR="000834F2" w:rsidRDefault="000834F2">
      <w:pPr>
        <w:autoSpaceDE w:val="0"/>
        <w:autoSpaceDN w:val="0"/>
        <w:adjustRightInd w:val="0"/>
        <w:spacing w:after="0" w:line="240" w:lineRule="auto"/>
        <w:jc w:val="both"/>
        <w:rPr>
          <w:rFonts w:ascii="Times New Roman" w:hAnsi="Times New Roman"/>
          <w:sz w:val="24"/>
          <w:szCs w:val="24"/>
        </w:rPr>
      </w:pPr>
    </w:p>
    <w:p w:rsidR="000834F2" w:rsidRDefault="006F66F7">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VII. Порядок формирования фонда</w:t>
      </w:r>
    </w:p>
    <w:p w:rsidR="000834F2" w:rsidRDefault="006F66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оплаты труда работников Учреждений</w:t>
      </w:r>
    </w:p>
    <w:p w:rsidR="000834F2" w:rsidRDefault="000834F2">
      <w:pPr>
        <w:autoSpaceDE w:val="0"/>
        <w:autoSpaceDN w:val="0"/>
        <w:adjustRightInd w:val="0"/>
        <w:spacing w:after="0" w:line="240" w:lineRule="auto"/>
        <w:jc w:val="both"/>
        <w:rPr>
          <w:rFonts w:ascii="Times New Roman" w:hAnsi="Times New Roman"/>
          <w:sz w:val="24"/>
          <w:szCs w:val="24"/>
        </w:rPr>
      </w:pP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 Фонд оплаты труда работников Учреждений формируется исходя из численности р</w:t>
      </w:r>
      <w:r>
        <w:rPr>
          <w:rFonts w:ascii="Times New Roman" w:hAnsi="Times New Roman"/>
          <w:sz w:val="24"/>
          <w:szCs w:val="24"/>
        </w:rPr>
        <w:t>а</w:t>
      </w:r>
      <w:r>
        <w:rPr>
          <w:rFonts w:ascii="Times New Roman" w:hAnsi="Times New Roman"/>
          <w:sz w:val="24"/>
          <w:szCs w:val="24"/>
        </w:rPr>
        <w:t>ботников, предусмотренной штатным расписанием, с учётом:</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должностных окладов;</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выплат компенсационного характера;</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выплат стимулирующего характера.</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7.2. На оплату труда работников Учреждений направляются средства из районного бю</w:t>
      </w:r>
      <w:r>
        <w:rPr>
          <w:rFonts w:ascii="Times New Roman" w:hAnsi="Times New Roman"/>
          <w:sz w:val="24"/>
          <w:szCs w:val="24"/>
        </w:rPr>
        <w:t>д</w:t>
      </w:r>
      <w:r>
        <w:rPr>
          <w:rFonts w:ascii="Times New Roman" w:hAnsi="Times New Roman"/>
          <w:sz w:val="24"/>
          <w:szCs w:val="24"/>
        </w:rPr>
        <w:t>жета и средства от приносящей доход деятельности.</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7.3. Фонд оплаты труда работников Учреждения формируется за счёт бюджетных средств районного бюджета и средств от приносящей доход деятельности.</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Размер фонда оплаты труда работников Учреждения, формируемого за счёт ассигнов</w:t>
      </w:r>
      <w:r>
        <w:rPr>
          <w:rFonts w:ascii="Times New Roman" w:hAnsi="Times New Roman"/>
          <w:sz w:val="24"/>
          <w:szCs w:val="24"/>
        </w:rPr>
        <w:t>а</w:t>
      </w:r>
      <w:r>
        <w:rPr>
          <w:rFonts w:ascii="Times New Roman" w:hAnsi="Times New Roman"/>
          <w:sz w:val="24"/>
          <w:szCs w:val="24"/>
        </w:rPr>
        <w:t>ний районного бюджета, определяется Учредителем.</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7.4. За счёт экономии по фонду оплаты труда, за счет доходов от приносящей доход де</w:t>
      </w:r>
      <w:r>
        <w:rPr>
          <w:rFonts w:ascii="Times New Roman" w:hAnsi="Times New Roman"/>
          <w:sz w:val="24"/>
          <w:szCs w:val="24"/>
        </w:rPr>
        <w:t>я</w:t>
      </w:r>
      <w:r>
        <w:rPr>
          <w:rFonts w:ascii="Times New Roman" w:hAnsi="Times New Roman"/>
          <w:sz w:val="24"/>
          <w:szCs w:val="24"/>
        </w:rPr>
        <w:t>тельности работникам Учреждений может быть оказана материальная помощь:</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работникам Учреждений - по решению руководителя в соответствии с коллективным д</w:t>
      </w:r>
      <w:r>
        <w:rPr>
          <w:rFonts w:ascii="Times New Roman" w:hAnsi="Times New Roman"/>
          <w:sz w:val="24"/>
          <w:szCs w:val="24"/>
        </w:rPr>
        <w:t>о</w:t>
      </w:r>
      <w:r>
        <w:rPr>
          <w:rFonts w:ascii="Times New Roman" w:hAnsi="Times New Roman"/>
          <w:sz w:val="24"/>
          <w:szCs w:val="24"/>
        </w:rPr>
        <w:t>говором, локальным нормативным актом на основе письменного заявления работника;</w:t>
      </w:r>
    </w:p>
    <w:p w:rsidR="000834F2" w:rsidRDefault="006F66F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руководителям Учреждений - по решению Учредителя на основании письменного зая</w:t>
      </w:r>
      <w:r>
        <w:rPr>
          <w:rFonts w:ascii="Times New Roman" w:hAnsi="Times New Roman"/>
          <w:sz w:val="24"/>
          <w:szCs w:val="24"/>
        </w:rPr>
        <w:t>в</w:t>
      </w:r>
      <w:r>
        <w:rPr>
          <w:rFonts w:ascii="Times New Roman" w:hAnsi="Times New Roman"/>
          <w:sz w:val="24"/>
          <w:szCs w:val="24"/>
        </w:rPr>
        <w:t>ления руководителя Учреждения.</w:t>
      </w:r>
    </w:p>
    <w:sectPr w:rsidR="000834F2" w:rsidSect="00224746">
      <w:pgSz w:w="11906" w:h="16838"/>
      <w:pgMar w:top="567" w:right="567"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2C" w:rsidRDefault="0028062C">
      <w:pPr>
        <w:spacing w:line="240" w:lineRule="auto"/>
      </w:pPr>
      <w:r>
        <w:separator/>
      </w:r>
    </w:p>
  </w:endnote>
  <w:endnote w:type="continuationSeparator" w:id="0">
    <w:p w:rsidR="0028062C" w:rsidRDefault="002806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2C" w:rsidRDefault="0028062C">
      <w:pPr>
        <w:spacing w:after="0"/>
      </w:pPr>
      <w:r>
        <w:separator/>
      </w:r>
    </w:p>
  </w:footnote>
  <w:footnote w:type="continuationSeparator" w:id="0">
    <w:p w:rsidR="0028062C" w:rsidRDefault="0028062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DD7B0F"/>
    <w:multiLevelType w:val="singleLevel"/>
    <w:tmpl w:val="94DD7B0F"/>
    <w:lvl w:ilvl="0">
      <w:start w:val="1"/>
      <w:numFmt w:val="decimal"/>
      <w:suff w:val="space"/>
      <w:lvlText w:val="%1."/>
      <w:lvlJc w:val="left"/>
    </w:lvl>
  </w:abstractNum>
  <w:abstractNum w:abstractNumId="1">
    <w:nsid w:val="1342058A"/>
    <w:multiLevelType w:val="multilevel"/>
    <w:tmpl w:val="1342058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
    <w:nsid w:val="33074A67"/>
    <w:multiLevelType w:val="multilevel"/>
    <w:tmpl w:val="33074A67"/>
    <w:lvl w:ilvl="0">
      <w:start w:val="5"/>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236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308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380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452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524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596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668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740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autoHyphenation/>
  <w:hyphenationZone w:val="357"/>
  <w:drawingGridHorizontalSpacing w:val="110"/>
  <w:noPunctuationKerning/>
  <w:characterSpacingControl w:val="doNotCompress"/>
  <w:footnotePr>
    <w:footnote w:id="-1"/>
    <w:footnote w:id="0"/>
  </w:footnotePr>
  <w:endnotePr>
    <w:endnote w:id="-1"/>
    <w:endnote w:id="0"/>
  </w:endnotePr>
  <w:compat>
    <w:doNotExpandShiftReturn/>
    <w:useFELayout/>
  </w:compat>
  <w:rsids>
    <w:rsidRoot w:val="006D66E2"/>
    <w:rsid w:val="0002221D"/>
    <w:rsid w:val="00066927"/>
    <w:rsid w:val="00066BA2"/>
    <w:rsid w:val="00067A58"/>
    <w:rsid w:val="000834F2"/>
    <w:rsid w:val="00154F20"/>
    <w:rsid w:val="001870AC"/>
    <w:rsid w:val="001A5B0B"/>
    <w:rsid w:val="00224746"/>
    <w:rsid w:val="00241BD2"/>
    <w:rsid w:val="0028062C"/>
    <w:rsid w:val="002824BD"/>
    <w:rsid w:val="002A08DD"/>
    <w:rsid w:val="003076E7"/>
    <w:rsid w:val="00375034"/>
    <w:rsid w:val="003C353F"/>
    <w:rsid w:val="003C505D"/>
    <w:rsid w:val="00425323"/>
    <w:rsid w:val="004570CC"/>
    <w:rsid w:val="0046358C"/>
    <w:rsid w:val="005253EB"/>
    <w:rsid w:val="00534FFF"/>
    <w:rsid w:val="005B0BE2"/>
    <w:rsid w:val="00627F28"/>
    <w:rsid w:val="0068392E"/>
    <w:rsid w:val="006D66E2"/>
    <w:rsid w:val="006E5539"/>
    <w:rsid w:val="006F66F7"/>
    <w:rsid w:val="00737CA9"/>
    <w:rsid w:val="007777C8"/>
    <w:rsid w:val="00783C35"/>
    <w:rsid w:val="0083707E"/>
    <w:rsid w:val="0085355E"/>
    <w:rsid w:val="00871EFD"/>
    <w:rsid w:val="00896DAC"/>
    <w:rsid w:val="00915912"/>
    <w:rsid w:val="0092578D"/>
    <w:rsid w:val="00925A59"/>
    <w:rsid w:val="00957013"/>
    <w:rsid w:val="009675DE"/>
    <w:rsid w:val="009F50BD"/>
    <w:rsid w:val="00A26003"/>
    <w:rsid w:val="00A703F8"/>
    <w:rsid w:val="00AB2869"/>
    <w:rsid w:val="00AF5F1D"/>
    <w:rsid w:val="00B71B24"/>
    <w:rsid w:val="00BB2970"/>
    <w:rsid w:val="00BD6606"/>
    <w:rsid w:val="00C008E1"/>
    <w:rsid w:val="00C31DF6"/>
    <w:rsid w:val="00C418A4"/>
    <w:rsid w:val="00C73F73"/>
    <w:rsid w:val="00CC029B"/>
    <w:rsid w:val="00D344E6"/>
    <w:rsid w:val="00D777FC"/>
    <w:rsid w:val="00DC0E8F"/>
    <w:rsid w:val="00DF34D6"/>
    <w:rsid w:val="00E76976"/>
    <w:rsid w:val="00EC0EB4"/>
    <w:rsid w:val="00FD4137"/>
    <w:rsid w:val="015A6A18"/>
    <w:rsid w:val="03217752"/>
    <w:rsid w:val="05DF034D"/>
    <w:rsid w:val="0C2F2909"/>
    <w:rsid w:val="0CFC61F7"/>
    <w:rsid w:val="116D433D"/>
    <w:rsid w:val="12A061AB"/>
    <w:rsid w:val="15451C96"/>
    <w:rsid w:val="157C626D"/>
    <w:rsid w:val="16BA22A3"/>
    <w:rsid w:val="219C6992"/>
    <w:rsid w:val="2A6117E2"/>
    <w:rsid w:val="342D4143"/>
    <w:rsid w:val="36E36EBF"/>
    <w:rsid w:val="37E661E6"/>
    <w:rsid w:val="3ED7223D"/>
    <w:rsid w:val="429D6276"/>
    <w:rsid w:val="45317335"/>
    <w:rsid w:val="482C5BDB"/>
    <w:rsid w:val="498A0F95"/>
    <w:rsid w:val="534423B1"/>
    <w:rsid w:val="593F2AA1"/>
    <w:rsid w:val="5B115A17"/>
    <w:rsid w:val="5B404405"/>
    <w:rsid w:val="64722E25"/>
    <w:rsid w:val="6A722487"/>
    <w:rsid w:val="73824A60"/>
    <w:rsid w:val="7BF671C8"/>
    <w:rsid w:val="7DA74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46"/>
    <w:pPr>
      <w:spacing w:after="200" w:line="276" w:lineRule="auto"/>
    </w:pPr>
    <w:rPr>
      <w:rFonts w:ascii="Calibri" w:eastAsia="Times New Roman" w:hAnsi="Calibri"/>
      <w:sz w:val="22"/>
      <w:szCs w:val="22"/>
    </w:rPr>
  </w:style>
  <w:style w:type="paragraph" w:styleId="1">
    <w:name w:val="heading 1"/>
    <w:next w:val="a"/>
    <w:uiPriority w:val="9"/>
    <w:unhideWhenUsed/>
    <w:qFormat/>
    <w:locked/>
    <w:rsid w:val="00224746"/>
    <w:pPr>
      <w:keepNext/>
      <w:keepLines/>
      <w:numPr>
        <w:numId w:val="1"/>
      </w:numPr>
      <w:spacing w:line="259" w:lineRule="auto"/>
      <w:outlineLvl w:val="0"/>
    </w:pPr>
    <w:rPr>
      <w:rFonts w:eastAsia="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224746"/>
    <w:rPr>
      <w:rFonts w:cs="Times New Roman"/>
      <w:color w:val="0000FF"/>
      <w:u w:val="single"/>
    </w:rPr>
  </w:style>
  <w:style w:type="paragraph" w:styleId="a4">
    <w:name w:val="Balloon Text"/>
    <w:basedOn w:val="a"/>
    <w:link w:val="a5"/>
    <w:uiPriority w:val="99"/>
    <w:semiHidden/>
    <w:qFormat/>
    <w:rsid w:val="00224746"/>
    <w:pPr>
      <w:spacing w:after="0" w:line="240" w:lineRule="auto"/>
    </w:pPr>
    <w:rPr>
      <w:rFonts w:ascii="Tahoma" w:hAnsi="Tahoma" w:cs="Tahoma"/>
      <w:sz w:val="16"/>
      <w:szCs w:val="16"/>
    </w:rPr>
  </w:style>
  <w:style w:type="paragraph" w:styleId="a6">
    <w:name w:val="Body Text"/>
    <w:basedOn w:val="a"/>
    <w:link w:val="a7"/>
    <w:uiPriority w:val="99"/>
    <w:qFormat/>
    <w:rsid w:val="00224746"/>
    <w:pPr>
      <w:spacing w:after="0" w:line="240" w:lineRule="auto"/>
      <w:jc w:val="center"/>
    </w:pPr>
    <w:rPr>
      <w:rFonts w:ascii="Times New Roman" w:hAnsi="Times New Roman"/>
      <w:b/>
      <w:bCs/>
      <w:spacing w:val="120"/>
      <w:sz w:val="32"/>
      <w:szCs w:val="24"/>
    </w:rPr>
  </w:style>
  <w:style w:type="paragraph" w:styleId="a8">
    <w:name w:val="Normal (Web)"/>
    <w:basedOn w:val="a"/>
    <w:uiPriority w:val="99"/>
    <w:qFormat/>
    <w:rsid w:val="0022474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qFormat/>
    <w:rsid w:val="00224746"/>
    <w:pPr>
      <w:widowControl w:val="0"/>
      <w:autoSpaceDE w:val="0"/>
      <w:autoSpaceDN w:val="0"/>
      <w:adjustRightInd w:val="0"/>
      <w:ind w:firstLine="720"/>
    </w:pPr>
    <w:rPr>
      <w:rFonts w:ascii="Arial" w:eastAsia="Times New Roman" w:hAnsi="Arial" w:cs="Arial"/>
    </w:rPr>
  </w:style>
  <w:style w:type="paragraph" w:customStyle="1" w:styleId="headertexttopleveltextcentertext">
    <w:name w:val="headertext topleveltext centertext"/>
    <w:basedOn w:val="a"/>
    <w:uiPriority w:val="99"/>
    <w:qFormat/>
    <w:rsid w:val="00224746"/>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qFormat/>
    <w:rsid w:val="00224746"/>
    <w:pPr>
      <w:widowControl w:val="0"/>
      <w:suppressAutoHyphens/>
      <w:autoSpaceDE w:val="0"/>
      <w:ind w:firstLine="720"/>
    </w:pPr>
    <w:rPr>
      <w:rFonts w:ascii="Arial" w:eastAsia="Times New Roman" w:hAnsi="Arial" w:cs="Arial"/>
      <w:lang w:eastAsia="ar-SA"/>
    </w:rPr>
  </w:style>
  <w:style w:type="paragraph" w:customStyle="1" w:styleId="10">
    <w:name w:val="Цитата1"/>
    <w:basedOn w:val="a"/>
    <w:uiPriority w:val="99"/>
    <w:qFormat/>
    <w:rsid w:val="00224746"/>
    <w:pPr>
      <w:shd w:val="clear" w:color="auto" w:fill="FFFFFF"/>
      <w:suppressAutoHyphens/>
      <w:spacing w:before="10" w:after="0" w:line="312" w:lineRule="exact"/>
      <w:ind w:left="72" w:right="182" w:firstLine="682"/>
      <w:jc w:val="both"/>
    </w:pPr>
    <w:rPr>
      <w:rFonts w:ascii="Times New Roman" w:hAnsi="Times New Roman"/>
      <w:bCs/>
      <w:color w:val="000000"/>
      <w:sz w:val="28"/>
      <w:szCs w:val="20"/>
      <w:lang w:eastAsia="ar-SA"/>
    </w:rPr>
  </w:style>
  <w:style w:type="character" w:customStyle="1" w:styleId="a7">
    <w:name w:val="Основной текст Знак"/>
    <w:basedOn w:val="a0"/>
    <w:link w:val="a6"/>
    <w:uiPriority w:val="99"/>
    <w:qFormat/>
    <w:locked/>
    <w:rsid w:val="00224746"/>
    <w:rPr>
      <w:rFonts w:ascii="Times New Roman" w:hAnsi="Times New Roman" w:cs="Times New Roman"/>
      <w:b/>
      <w:bCs/>
      <w:spacing w:val="120"/>
      <w:sz w:val="24"/>
      <w:szCs w:val="24"/>
    </w:rPr>
  </w:style>
  <w:style w:type="character" w:customStyle="1" w:styleId="a5">
    <w:name w:val="Текст выноски Знак"/>
    <w:basedOn w:val="a0"/>
    <w:link w:val="a4"/>
    <w:uiPriority w:val="99"/>
    <w:semiHidden/>
    <w:qFormat/>
    <w:locked/>
    <w:rsid w:val="00224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sz w:val="22"/>
      <w:szCs w:val="22"/>
    </w:rPr>
  </w:style>
  <w:style w:type="paragraph" w:styleId="1">
    <w:name w:val="heading 1"/>
    <w:next w:val="a"/>
    <w:uiPriority w:val="9"/>
    <w:unhideWhenUsed/>
    <w:qFormat/>
    <w:locked/>
    <w:pPr>
      <w:keepNext/>
      <w:keepLines/>
      <w:numPr>
        <w:numId w:val="1"/>
      </w:numPr>
      <w:spacing w:line="259" w:lineRule="auto"/>
      <w:outlineLvl w:val="0"/>
    </w:pPr>
    <w:rPr>
      <w:rFonts w:eastAsia="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rFonts w:cs="Times New Roman"/>
      <w:color w:val="0000FF"/>
      <w:u w:val="single"/>
    </w:rPr>
  </w:style>
  <w:style w:type="paragraph" w:styleId="a4">
    <w:name w:val="Balloon Text"/>
    <w:basedOn w:val="a"/>
    <w:link w:val="a5"/>
    <w:uiPriority w:val="99"/>
    <w:semiHidden/>
    <w:qFormat/>
    <w:pPr>
      <w:spacing w:after="0" w:line="240" w:lineRule="auto"/>
    </w:pPr>
    <w:rPr>
      <w:rFonts w:ascii="Tahoma" w:hAnsi="Tahoma" w:cs="Tahoma"/>
      <w:sz w:val="16"/>
      <w:szCs w:val="16"/>
    </w:rPr>
  </w:style>
  <w:style w:type="paragraph" w:styleId="a6">
    <w:name w:val="Body Text"/>
    <w:basedOn w:val="a"/>
    <w:link w:val="a7"/>
    <w:uiPriority w:val="99"/>
    <w:qFormat/>
    <w:pPr>
      <w:spacing w:after="0" w:line="240" w:lineRule="auto"/>
      <w:jc w:val="center"/>
    </w:pPr>
    <w:rPr>
      <w:rFonts w:ascii="Times New Roman" w:hAnsi="Times New Roman"/>
      <w:b/>
      <w:bCs/>
      <w:spacing w:val="120"/>
      <w:sz w:val="32"/>
      <w:szCs w:val="24"/>
    </w:rPr>
  </w:style>
  <w:style w:type="paragraph" w:styleId="a8">
    <w:name w:val="Normal (Web)"/>
    <w:basedOn w:val="a"/>
    <w:uiPriority w:val="99"/>
    <w:qFormat/>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qFormat/>
    <w:pPr>
      <w:widowControl w:val="0"/>
      <w:autoSpaceDE w:val="0"/>
      <w:autoSpaceDN w:val="0"/>
      <w:adjustRightInd w:val="0"/>
      <w:ind w:firstLine="720"/>
    </w:pPr>
    <w:rPr>
      <w:rFonts w:ascii="Arial" w:eastAsia="Times New Roman" w:hAnsi="Arial" w:cs="Arial"/>
    </w:rPr>
  </w:style>
  <w:style w:type="paragraph" w:customStyle="1" w:styleId="headertexttopleveltextcentertext">
    <w:name w:val="headertext topleveltext centertext"/>
    <w:basedOn w:val="a"/>
    <w:uiPriority w:val="99"/>
    <w:qFormat/>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qFormat/>
    <w:pPr>
      <w:widowControl w:val="0"/>
      <w:suppressAutoHyphens/>
      <w:autoSpaceDE w:val="0"/>
      <w:ind w:firstLine="720"/>
    </w:pPr>
    <w:rPr>
      <w:rFonts w:ascii="Arial" w:eastAsia="Times New Roman" w:hAnsi="Arial" w:cs="Arial"/>
      <w:lang w:eastAsia="ar-SA"/>
    </w:rPr>
  </w:style>
  <w:style w:type="paragraph" w:customStyle="1" w:styleId="10">
    <w:name w:val="Цитата1"/>
    <w:basedOn w:val="a"/>
    <w:uiPriority w:val="99"/>
    <w:qFormat/>
    <w:pPr>
      <w:shd w:val="clear" w:color="auto" w:fill="FFFFFF"/>
      <w:suppressAutoHyphens/>
      <w:spacing w:before="10" w:after="0" w:line="312" w:lineRule="exact"/>
      <w:ind w:left="72" w:right="182" w:firstLine="682"/>
      <w:jc w:val="both"/>
    </w:pPr>
    <w:rPr>
      <w:rFonts w:ascii="Times New Roman" w:hAnsi="Times New Roman"/>
      <w:bCs/>
      <w:color w:val="000000"/>
      <w:sz w:val="28"/>
      <w:szCs w:val="20"/>
      <w:lang w:eastAsia="ar-SA"/>
    </w:rPr>
  </w:style>
  <w:style w:type="character" w:customStyle="1" w:styleId="a7">
    <w:name w:val="Основной текст Знак"/>
    <w:basedOn w:val="a0"/>
    <w:link w:val="a6"/>
    <w:uiPriority w:val="99"/>
    <w:qFormat/>
    <w:locked/>
    <w:rPr>
      <w:rFonts w:ascii="Times New Roman" w:hAnsi="Times New Roman" w:cs="Times New Roman"/>
      <w:b/>
      <w:bCs/>
      <w:spacing w:val="120"/>
      <w:sz w:val="24"/>
      <w:szCs w:val="24"/>
    </w:rPr>
  </w:style>
  <w:style w:type="character" w:customStyle="1" w:styleId="a5">
    <w:name w:val="Текст выноски Знак"/>
    <w:basedOn w:val="a0"/>
    <w:link w:val="a4"/>
    <w:uiPriority w:val="99"/>
    <w:semiHidden/>
    <w:qFormat/>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8F28F76AEEED6A9D016EA6E9FE82015F08DC7F51187E098775B0142B28316146DC1A0554840777ABF79G" TargetMode="External"/><Relationship Id="rId18" Type="http://schemas.openxmlformats.org/officeDocument/2006/relationships/hyperlink" Target="file:///C:\Documents%20and%20Settings\urist03\&#1052;&#1086;&#1080;%20&#1076;&#1086;&#1082;&#1091;&#1084;&#1077;&#1085;&#1090;&#1099;\&#1047;&#1045;&#1052;&#1057;&#1050;&#1054;&#1045;%20&#1057;&#1054;&#1041;&#1056;&#1040;&#1053;&#1048;&#1045;\&#1047;&#1040;&#1057;&#1045;&#1044;&#1040;&#1053;&#1048;&#1071;\&#1056;&#1045;&#1064;&#1045;&#1053;&#1048;&#1071;%202015\011%20&#1040;&#1042;&#1043;&#1059;&#1057;&#1058;\&#1055;&#1088;&#1080;&#1083;&#1086;&#1078;&#1077;&#1085;&#1080;&#1077;%20&#1082;%20&#1088;&#1077;&#1096;&#1077;&#1085;&#1080;&#1102;%20&#1089;&#1087;&#1086;&#1088;&#1090;%20&#1055;&#1086;&#1083;&#1086;&#1078;&#1077;&#1085;&#1080;&#1077;%20&#1086;&#1073;%20&#1086;&#1087;&#1083;&#1072;&#1090;&#1077;%20&#1090;&#1088;&#1091;&#1076;&#1072;.doc" TargetMode="External"/><Relationship Id="rId26" Type="http://schemas.openxmlformats.org/officeDocument/2006/relationships/hyperlink" Target="consultantplus://offline/ref=780D13681DD4BA1797837E281B6D1A8036FEA0C41AD24655D3B4EA4CEF6A738626534728F5CB8DE9F3BA2841C4rAN" TargetMode="External"/><Relationship Id="rId3" Type="http://schemas.openxmlformats.org/officeDocument/2006/relationships/styles" Target="styles.xml"/><Relationship Id="rId21" Type="http://schemas.openxmlformats.org/officeDocument/2006/relationships/hyperlink" Target="file:///C:\Documents%20and%20Settings\urist03\&#1052;&#1086;&#1080;%20&#1076;&#1086;&#1082;&#1091;&#1084;&#1077;&#1085;&#1090;&#1099;\&#1047;&#1045;&#1052;&#1057;&#1050;&#1054;&#1045;%20&#1057;&#1054;&#1041;&#1056;&#1040;&#1053;&#1048;&#1045;\&#1047;&#1040;&#1057;&#1045;&#1044;&#1040;&#1053;&#1048;&#1071;\&#1056;&#1045;&#1064;&#1045;&#1053;&#1048;&#1071;%202015\011%20&#1040;&#1042;&#1043;&#1059;&#1057;&#1058;\&#1055;&#1088;&#1080;&#1083;&#1086;&#1078;&#1077;&#1085;&#1080;&#1077;%20&#1082;%20&#1088;&#1077;&#1096;&#1077;&#1085;&#1080;&#1102;%20&#1089;&#1087;&#1086;&#1088;&#1090;%20&#1055;&#1086;&#1083;&#1086;&#1078;&#1077;&#1085;&#1080;&#1077;%20&#1086;&#1073;%20&#1086;&#1087;&#1083;&#1072;&#1090;&#1077;%20&#1090;&#1088;&#1091;&#1076;&#1072;.doc" TargetMode="External"/><Relationship Id="rId7" Type="http://schemas.openxmlformats.org/officeDocument/2006/relationships/endnotes" Target="endnotes.xml"/><Relationship Id="rId12" Type="http://schemas.openxmlformats.org/officeDocument/2006/relationships/hyperlink" Target="consultantplus://offline/ref=68F28F76AEEED6A9D016EA6E9FE82015F08DC7F51187E098775B0142B28316146DC1A0554840777ABF79G" TargetMode="External"/><Relationship Id="rId17" Type="http://schemas.openxmlformats.org/officeDocument/2006/relationships/hyperlink" Target="http://docs.cntd.ru/document/420245392" TargetMode="External"/><Relationship Id="rId25" Type="http://schemas.openxmlformats.org/officeDocument/2006/relationships/hyperlink" Target="consultantplus://offline/ref=780D13681DD4BA1797837E281B6D1A8036FEA0C41AD24655D3B4EA4CEF6A738626534728F5CB8DE9F3BA2841C4rAN" TargetMode="External"/><Relationship Id="rId2" Type="http://schemas.openxmlformats.org/officeDocument/2006/relationships/numbering" Target="numbering.xml"/><Relationship Id="rId16" Type="http://schemas.openxmlformats.org/officeDocument/2006/relationships/hyperlink" Target="http://docs.cntd.ru/document/420245392" TargetMode="External"/><Relationship Id="rId20" Type="http://schemas.openxmlformats.org/officeDocument/2006/relationships/hyperlink" Target="file:///C:\Documents%20and%20Settings\urist03\&#1052;&#1086;&#1080;%20&#1076;&#1086;&#1082;&#1091;&#1084;&#1077;&#1085;&#1090;&#1099;\&#1047;&#1045;&#1052;&#1057;&#1050;&#1054;&#1045;%20&#1057;&#1054;&#1041;&#1056;&#1040;&#1053;&#1048;&#1045;\&#1047;&#1040;&#1057;&#1045;&#1044;&#1040;&#1053;&#1048;&#1071;\&#1056;&#1045;&#1064;&#1045;&#1053;&#1048;&#1071;%202015\011%20&#1040;&#1042;&#1043;&#1059;&#1057;&#1058;\&#1055;&#1088;&#1080;&#1083;&#1086;&#1078;&#1077;&#1085;&#1080;&#1077;%20&#1082;%20&#1088;&#1077;&#1096;&#1077;&#1085;&#1080;&#1102;%20&#1089;&#1087;&#1086;&#1088;&#1090;%20&#1055;&#1086;&#1083;&#1086;&#1078;&#1077;&#1085;&#1080;&#1077;%20&#1086;&#1073;%20&#1086;&#1087;&#1083;&#1072;&#1090;&#1077;%20&#1090;&#1088;&#1091;&#1076;&#1072;.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F28F76AEEED6A9D016EA6E9FE82015F98BC1F6148ABD927F020D40B58C49036A88AC54484077B772G" TargetMode="External"/><Relationship Id="rId24" Type="http://schemas.openxmlformats.org/officeDocument/2006/relationships/hyperlink" Target="https://normativ.kontur.ru/document?moduleId=1&amp;documentId=340425" TargetMode="External"/><Relationship Id="rId5" Type="http://schemas.openxmlformats.org/officeDocument/2006/relationships/webSettings" Target="webSettings.xml"/><Relationship Id="rId15" Type="http://schemas.openxmlformats.org/officeDocument/2006/relationships/hyperlink" Target="consultantplus://offline/ref=68F28F76AEEED6A9D016EA6E9FE82015F686C5F7108ABD927F020D40B58C49036A88AC54484077B772G" TargetMode="External"/><Relationship Id="rId23" Type="http://schemas.openxmlformats.org/officeDocument/2006/relationships/hyperlink" Target="consultantplus://offline/ref=780D13681DD4BA17978360250D01448432F2F6C913D24F028DE4EC1BB03A75D36613417DB68F85EACFr7N" TargetMode="External"/><Relationship Id="rId28" Type="http://schemas.openxmlformats.org/officeDocument/2006/relationships/fontTable" Target="fontTable.xml"/><Relationship Id="rId10" Type="http://schemas.openxmlformats.org/officeDocument/2006/relationships/hyperlink" Target="consultantplus://offline/ref=68F28F76AEEED6A9D016EA6E9FE82015F98BC1F6148ABD927F020D40B58C49036A88AC54484077B772G" TargetMode="External"/><Relationship Id="rId19" Type="http://schemas.openxmlformats.org/officeDocument/2006/relationships/hyperlink" Target="file:///C:\Documents%20and%20Settings\urist03\&#1052;&#1086;&#1080;%20&#1076;&#1086;&#1082;&#1091;&#1084;&#1077;&#1085;&#1090;&#1099;\&#1047;&#1045;&#1052;&#1057;&#1050;&#1054;&#1045;%20&#1057;&#1054;&#1041;&#1056;&#1040;&#1053;&#1048;&#1045;\&#1047;&#1040;&#1057;&#1045;&#1044;&#1040;&#1053;&#1048;&#1071;\&#1056;&#1045;&#1064;&#1045;&#1053;&#1048;&#1071;%202015\011%20&#1040;&#1042;&#1043;&#1059;&#1057;&#1058;\&#1055;&#1088;&#1080;&#1083;&#1086;&#1078;&#1077;&#1085;&#1080;&#1077;%20&#1082;%20&#1088;&#1077;&#1096;&#1077;&#1085;&#1080;&#1102;%20&#1089;&#1087;&#1086;&#1088;&#1090;%20&#1055;&#1086;&#1083;&#1086;&#1078;&#1077;&#1085;&#1080;&#1077;%20&#1086;&#1073;%20&#1086;&#1087;&#1083;&#1072;&#1090;&#1077;%20&#1090;&#1088;&#1091;&#1076;&#1072;.doc" TargetMode="External"/><Relationship Id="rId4" Type="http://schemas.openxmlformats.org/officeDocument/2006/relationships/settings" Target="settings.xml"/><Relationship Id="rId9" Type="http://schemas.openxmlformats.org/officeDocument/2006/relationships/hyperlink" Target="consultantplus://offline/ref=68F28F76AEEED6A9D016EA6E9FE82015F086C1F61287E098775B0142B28316146DC1A05241B472G" TargetMode="External"/><Relationship Id="rId14" Type="http://schemas.openxmlformats.org/officeDocument/2006/relationships/hyperlink" Target="consultantplus://offline/ref=68F28F76AEEED6A9D016EA6E9FE82015F686C5F7108ABD927F020D40B58C49036A88AC54484077B772G" TargetMode="External"/><Relationship Id="rId22" Type="http://schemas.openxmlformats.org/officeDocument/2006/relationships/hyperlink" Target="file:///C:\Documents%20and%20Settings\urist03\&#1052;&#1086;&#1080;%20&#1076;&#1086;&#1082;&#1091;&#1084;&#1077;&#1085;&#1090;&#1099;\&#1047;&#1045;&#1052;&#1057;&#1050;&#1054;&#1045;%20&#1057;&#1054;&#1041;&#1056;&#1040;&#1053;&#1048;&#1045;\&#1047;&#1040;&#1057;&#1045;&#1044;&#1040;&#1053;&#1048;&#1071;\&#1056;&#1045;&#1064;&#1045;&#1053;&#1048;&#1071;%202015\011%20&#1040;&#1042;&#1043;&#1059;&#1057;&#1058;\&#1055;&#1088;&#1080;&#1083;&#1086;&#1078;&#1077;&#1085;&#1080;&#1077;%20&#1082;%20&#1088;&#1077;&#1096;&#1077;&#1085;&#1080;&#1102;%20&#1089;&#1087;&#1086;&#1088;&#1090;%20&#1055;&#1086;&#1083;&#1086;&#1078;&#1077;&#1085;&#1080;&#1077;%20&#1086;&#1073;%20&#1086;&#1087;&#1083;&#1072;&#1090;&#1077;%20&#1090;&#1088;&#1091;&#1076;&#1072;.doc" TargetMode="External"/><Relationship Id="rId27" Type="http://schemas.openxmlformats.org/officeDocument/2006/relationships/hyperlink" Target="consultantplus://offline/ref=780D13681DD4BA1797837E281B6D1A8036FEA0C41AD24655D3B4EA4CEF6A738626534728F5CB8DE9F3BA2A43C4rAN"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5908</Words>
  <Characters>33676</Characters>
  <Application>Microsoft Office Word</Application>
  <DocSecurity>0</DocSecurity>
  <Lines>280</Lines>
  <Paragraphs>79</Paragraphs>
  <ScaleCrop>false</ScaleCrop>
  <Company>Microsoft Corporation</Company>
  <LinksUpToDate>false</LinksUpToDate>
  <CharactersWithSpaces>39505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dc:creator>
  <cp:lastModifiedBy>Корепина М.Н.</cp:lastModifiedBy>
  <cp:revision>3</cp:revision>
  <cp:lastPrinted>2016-02-05T04:51:00Z</cp:lastPrinted>
  <dcterms:created xsi:type="dcterms:W3CDTF">2021-11-18T09:09:00Z</dcterms:created>
  <dcterms:modified xsi:type="dcterms:W3CDTF">2021-11-18T09:13:00Z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D979ECFFC8C54F65ABC93B0AEEB40D87</vt:lpwstr>
  </property>
</Properties>
</file>