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DE" w:rsidRDefault="0092726F">
      <w:pPr>
        <w:spacing w:after="0" w:line="240" w:lineRule="auto"/>
        <w:jc w:val="center"/>
        <w:rPr>
          <w:rFonts w:ascii="Times New Roman" w:eastAsia="Times New Roman" w:hAnsi="Times New Roman" w:cs="Times New Roman"/>
          <w:b/>
          <w:bCs/>
          <w:spacing w:val="120"/>
          <w:sz w:val="28"/>
          <w:szCs w:val="28"/>
          <w:lang w:eastAsia="zh-CN"/>
        </w:rPr>
      </w:pPr>
      <w:bookmarkStart w:id="0" w:name="_GoBack"/>
      <w:bookmarkEnd w:id="0"/>
      <w:r>
        <w:rPr>
          <w:rFonts w:ascii="Times New Roman" w:eastAsia="Times New Roman" w:hAnsi="Times New Roman" w:cs="Times New Roman"/>
          <w:b/>
          <w:bCs/>
          <w:noProof/>
          <w:spacing w:val="120"/>
          <w:sz w:val="28"/>
          <w:szCs w:val="28"/>
          <w:lang w:eastAsia="ru-RU"/>
        </w:rPr>
        <w:drawing>
          <wp:anchor distT="0" distB="0" distL="0" distR="0" simplePos="0" relativeHeight="2" behindDoc="0" locked="0" layoutInCell="0" allowOverlap="1">
            <wp:simplePos x="0" y="0"/>
            <wp:positionH relativeFrom="column">
              <wp:posOffset>2806065</wp:posOffset>
            </wp:positionH>
            <wp:positionV relativeFrom="paragraph">
              <wp:posOffset>27940</wp:posOffset>
            </wp:positionV>
            <wp:extent cx="676275" cy="790575"/>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1"/>
                    <pic:cNvPicPr>
                      <a:picLocks noChangeAspect="1" noChangeArrowheads="1"/>
                    </pic:cNvPicPr>
                  </pic:nvPicPr>
                  <pic:blipFill>
                    <a:blip r:embed="rId7" cstate="print"/>
                    <a:stretch>
                      <a:fillRect/>
                    </a:stretch>
                  </pic:blipFill>
                  <pic:spPr bwMode="auto">
                    <a:xfrm>
                      <a:off x="0" y="0"/>
                      <a:ext cx="676275" cy="790575"/>
                    </a:xfrm>
                    <a:prstGeom prst="rect">
                      <a:avLst/>
                    </a:prstGeom>
                  </pic:spPr>
                </pic:pic>
              </a:graphicData>
            </a:graphic>
          </wp:anchor>
        </w:drawing>
      </w:r>
    </w:p>
    <w:p w:rsidR="00553BDE" w:rsidRDefault="00553BDE">
      <w:pPr>
        <w:spacing w:after="0" w:line="240" w:lineRule="auto"/>
        <w:jc w:val="center"/>
        <w:rPr>
          <w:rFonts w:ascii="Times New Roman" w:eastAsia="Times New Roman" w:hAnsi="Times New Roman" w:cs="Times New Roman"/>
          <w:b/>
          <w:bCs/>
          <w:spacing w:val="120"/>
          <w:sz w:val="28"/>
          <w:szCs w:val="28"/>
          <w:lang w:eastAsia="zh-CN"/>
        </w:rPr>
      </w:pPr>
    </w:p>
    <w:p w:rsidR="00553BDE" w:rsidRDefault="00553BDE">
      <w:pPr>
        <w:spacing w:after="0" w:line="240" w:lineRule="auto"/>
        <w:jc w:val="center"/>
        <w:rPr>
          <w:rFonts w:ascii="Times New Roman" w:eastAsia="Times New Roman" w:hAnsi="Times New Roman" w:cs="Times New Roman"/>
          <w:b/>
          <w:bCs/>
          <w:spacing w:val="120"/>
          <w:sz w:val="28"/>
          <w:szCs w:val="28"/>
          <w:lang w:eastAsia="zh-CN"/>
        </w:rPr>
      </w:pPr>
    </w:p>
    <w:p w:rsidR="00553BDE" w:rsidRDefault="00553BDE">
      <w:pPr>
        <w:spacing w:after="0" w:line="240" w:lineRule="auto"/>
        <w:jc w:val="center"/>
        <w:rPr>
          <w:rFonts w:ascii="Times New Roman" w:eastAsia="Times New Roman" w:hAnsi="Times New Roman" w:cs="Times New Roman"/>
          <w:b/>
          <w:bCs/>
          <w:spacing w:val="120"/>
          <w:sz w:val="28"/>
          <w:szCs w:val="28"/>
          <w:lang w:eastAsia="zh-CN"/>
        </w:rPr>
      </w:pPr>
    </w:p>
    <w:p w:rsidR="00553BDE" w:rsidRDefault="0092726F">
      <w:pPr>
        <w:spacing w:after="0" w:line="240" w:lineRule="auto"/>
        <w:jc w:val="center"/>
        <w:rPr>
          <w:rFonts w:ascii="Times New Roman" w:hAnsi="Times New Roman"/>
        </w:rPr>
      </w:pPr>
      <w:r>
        <w:rPr>
          <w:rFonts w:ascii="Times New Roman" w:eastAsia="Times New Roman" w:hAnsi="Times New Roman" w:cs="Times New Roman"/>
          <w:b/>
          <w:bCs/>
          <w:spacing w:val="120"/>
          <w:sz w:val="26"/>
          <w:szCs w:val="26"/>
          <w:lang w:eastAsia="zh-CN"/>
        </w:rPr>
        <w:t>АДМИНИСТРАЦИЯ НИКОЛЬСКОГО</w:t>
      </w:r>
    </w:p>
    <w:p w:rsidR="00553BDE" w:rsidRDefault="0092726F">
      <w:pPr>
        <w:spacing w:after="0" w:line="240" w:lineRule="auto"/>
        <w:jc w:val="center"/>
        <w:rPr>
          <w:rFonts w:ascii="Times New Roman" w:hAnsi="Times New Roman"/>
        </w:rPr>
      </w:pPr>
      <w:r>
        <w:rPr>
          <w:rFonts w:ascii="Times New Roman" w:eastAsia="Times New Roman" w:hAnsi="Times New Roman" w:cs="Times New Roman"/>
          <w:b/>
          <w:bCs/>
          <w:spacing w:val="120"/>
          <w:sz w:val="26"/>
          <w:szCs w:val="26"/>
          <w:lang w:eastAsia="zh-CN"/>
        </w:rPr>
        <w:t>МУНИЦИПАЛЬНОГО РАЙОНА</w:t>
      </w:r>
    </w:p>
    <w:p w:rsidR="00553BDE" w:rsidRDefault="00553BDE">
      <w:pPr>
        <w:spacing w:after="0" w:line="240" w:lineRule="auto"/>
        <w:jc w:val="center"/>
        <w:rPr>
          <w:rFonts w:ascii="Times New Roman" w:eastAsia="Times New Roman" w:hAnsi="Times New Roman" w:cs="Times New Roman"/>
          <w:b/>
          <w:bCs/>
          <w:spacing w:val="120"/>
          <w:sz w:val="26"/>
          <w:szCs w:val="26"/>
          <w:lang w:eastAsia="zh-CN"/>
        </w:rPr>
      </w:pPr>
    </w:p>
    <w:p w:rsidR="00553BDE" w:rsidRDefault="0092726F">
      <w:pPr>
        <w:spacing w:after="0" w:line="240" w:lineRule="auto"/>
        <w:jc w:val="center"/>
        <w:rPr>
          <w:rFonts w:ascii="Times New Roman" w:hAnsi="Times New Roman"/>
        </w:rPr>
      </w:pPr>
      <w:r>
        <w:rPr>
          <w:rFonts w:ascii="Times New Roman" w:eastAsia="Times New Roman" w:hAnsi="Times New Roman" w:cs="Times New Roman"/>
          <w:b/>
          <w:bCs/>
          <w:spacing w:val="120"/>
          <w:sz w:val="26"/>
          <w:szCs w:val="26"/>
          <w:lang w:eastAsia="zh-CN"/>
        </w:rPr>
        <w:t>ПОСТАНОВЛЕНИЕ</w:t>
      </w:r>
    </w:p>
    <w:p w:rsidR="00553BDE" w:rsidRDefault="00553BDE">
      <w:pPr>
        <w:spacing w:after="0" w:line="240" w:lineRule="auto"/>
        <w:rPr>
          <w:rFonts w:ascii="Times New Roman" w:hAnsi="Times New Roman"/>
          <w:sz w:val="26"/>
          <w:szCs w:val="26"/>
        </w:rPr>
      </w:pPr>
    </w:p>
    <w:p w:rsidR="00553BDE" w:rsidRDefault="00DF0266">
      <w:pPr>
        <w:spacing w:after="0" w:line="240" w:lineRule="auto"/>
        <w:rPr>
          <w:rFonts w:ascii="Times New Roman" w:hAnsi="Times New Roman"/>
        </w:rPr>
      </w:pPr>
      <w:r>
        <w:rPr>
          <w:rFonts w:ascii="Times New Roman" w:hAnsi="Times New Roman"/>
          <w:sz w:val="26"/>
          <w:szCs w:val="26"/>
        </w:rPr>
        <w:t xml:space="preserve"> 23.</w:t>
      </w:r>
      <w:r w:rsidR="0092726F">
        <w:rPr>
          <w:rFonts w:ascii="Times New Roman" w:hAnsi="Times New Roman"/>
          <w:sz w:val="26"/>
          <w:szCs w:val="26"/>
        </w:rPr>
        <w:t xml:space="preserve">08.2023 года                                                                                </w:t>
      </w:r>
      <w:r>
        <w:rPr>
          <w:rFonts w:ascii="Times New Roman" w:hAnsi="Times New Roman"/>
          <w:sz w:val="26"/>
          <w:szCs w:val="26"/>
        </w:rPr>
        <w:t xml:space="preserve">                         </w:t>
      </w:r>
      <w:r w:rsidR="0092726F">
        <w:rPr>
          <w:rFonts w:ascii="Times New Roman" w:hAnsi="Times New Roman"/>
          <w:sz w:val="26"/>
          <w:szCs w:val="26"/>
        </w:rPr>
        <w:t xml:space="preserve">№ </w:t>
      </w:r>
      <w:r>
        <w:rPr>
          <w:rFonts w:ascii="Times New Roman" w:hAnsi="Times New Roman"/>
          <w:sz w:val="26"/>
          <w:szCs w:val="26"/>
        </w:rPr>
        <w:t>634</w:t>
      </w:r>
    </w:p>
    <w:p w:rsidR="00553BDE" w:rsidRDefault="0092726F">
      <w:pPr>
        <w:spacing w:after="0" w:line="240" w:lineRule="auto"/>
        <w:jc w:val="center"/>
        <w:rPr>
          <w:sz w:val="26"/>
          <w:szCs w:val="26"/>
        </w:rPr>
      </w:pPr>
      <w:r>
        <w:rPr>
          <w:sz w:val="26"/>
          <w:szCs w:val="26"/>
        </w:rPr>
        <w:t xml:space="preserve">                                                                                               </w:t>
      </w:r>
    </w:p>
    <w:p w:rsidR="00553BDE" w:rsidRDefault="0092726F">
      <w:pPr>
        <w:spacing w:after="0" w:line="240" w:lineRule="auto"/>
        <w:jc w:val="center"/>
        <w:rPr>
          <w:sz w:val="26"/>
          <w:szCs w:val="26"/>
        </w:rPr>
      </w:pPr>
      <w:r>
        <w:rPr>
          <w:rFonts w:ascii="Times New Roman" w:eastAsia="Times New Roman" w:hAnsi="Times New Roman" w:cs="Times New Roman"/>
          <w:bCs/>
          <w:sz w:val="26"/>
          <w:szCs w:val="26"/>
          <w:lang w:eastAsia="zh-CN"/>
        </w:rPr>
        <w:t xml:space="preserve">    г. Никольск</w:t>
      </w:r>
    </w:p>
    <w:p w:rsidR="00553BDE" w:rsidRDefault="00553BDE">
      <w:pPr>
        <w:spacing w:after="0" w:line="240" w:lineRule="auto"/>
        <w:jc w:val="center"/>
        <w:rPr>
          <w:sz w:val="26"/>
          <w:szCs w:val="26"/>
        </w:rPr>
      </w:pPr>
    </w:p>
    <w:p w:rsidR="00553BDE" w:rsidRDefault="0092726F">
      <w:pPr>
        <w:spacing w:after="0" w:line="240" w:lineRule="auto"/>
        <w:rPr>
          <w:rFonts w:ascii="Times New Roman" w:hAnsi="Times New Roman"/>
          <w:sz w:val="28"/>
          <w:szCs w:val="28"/>
        </w:rPr>
      </w:pPr>
      <w:r>
        <w:rPr>
          <w:rFonts w:ascii="Times New Roman" w:hAnsi="Times New Roman"/>
          <w:sz w:val="28"/>
          <w:szCs w:val="28"/>
        </w:rPr>
        <w:t>Об утверждении  Т</w:t>
      </w:r>
      <w:r>
        <w:rPr>
          <w:rFonts w:ascii="Times New Roman" w:hAnsi="Times New Roman" w:cs="Times New Roman"/>
          <w:sz w:val="28"/>
          <w:szCs w:val="28"/>
        </w:rPr>
        <w:t xml:space="preserve">ребований </w:t>
      </w:r>
    </w:p>
    <w:p w:rsidR="00553BDE" w:rsidRDefault="0092726F">
      <w:pPr>
        <w:spacing w:after="0" w:line="240" w:lineRule="auto"/>
        <w:rPr>
          <w:rFonts w:ascii="Times New Roman" w:hAnsi="Times New Roman"/>
          <w:sz w:val="28"/>
          <w:szCs w:val="28"/>
        </w:rPr>
      </w:pPr>
      <w:r>
        <w:rPr>
          <w:rFonts w:ascii="Times New Roman" w:hAnsi="Times New Roman" w:cs="Times New Roman"/>
          <w:sz w:val="28"/>
          <w:szCs w:val="28"/>
        </w:rPr>
        <w:t xml:space="preserve">к условиям и порядку оказания </w:t>
      </w:r>
    </w:p>
    <w:p w:rsidR="00553BDE" w:rsidRDefault="0092726F">
      <w:pPr>
        <w:spacing w:after="0" w:line="240" w:lineRule="auto"/>
        <w:rPr>
          <w:rFonts w:ascii="Times New Roman" w:hAnsi="Times New Roman"/>
          <w:sz w:val="28"/>
          <w:szCs w:val="28"/>
        </w:rPr>
      </w:pPr>
      <w:r>
        <w:rPr>
          <w:rFonts w:ascii="Times New Roman" w:hAnsi="Times New Roman" w:cs="Times New Roman"/>
          <w:sz w:val="28"/>
          <w:szCs w:val="28"/>
        </w:rPr>
        <w:t xml:space="preserve">муниципальных услуг в </w:t>
      </w:r>
      <w:proofErr w:type="gramStart"/>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w:t>
      </w:r>
    </w:p>
    <w:p w:rsidR="00553BDE" w:rsidRDefault="0092726F">
      <w:pPr>
        <w:spacing w:after="0" w:line="240" w:lineRule="auto"/>
        <w:rPr>
          <w:rFonts w:ascii="Times New Roman" w:hAnsi="Times New Roman"/>
          <w:sz w:val="28"/>
          <w:szCs w:val="28"/>
        </w:rPr>
      </w:pPr>
      <w:r>
        <w:rPr>
          <w:rFonts w:ascii="Times New Roman" w:hAnsi="Times New Roman" w:cs="Times New Roman"/>
          <w:sz w:val="28"/>
          <w:szCs w:val="28"/>
        </w:rPr>
        <w:t xml:space="preserve">сфере по реализации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w:t>
      </w:r>
    </w:p>
    <w:p w:rsidR="00553BDE" w:rsidRDefault="0092726F">
      <w:pPr>
        <w:spacing w:after="0" w:line="240" w:lineRule="auto"/>
        <w:rPr>
          <w:rFonts w:ascii="Times New Roman" w:hAnsi="Times New Roman"/>
          <w:sz w:val="28"/>
          <w:szCs w:val="28"/>
        </w:rPr>
      </w:pPr>
      <w:r>
        <w:rPr>
          <w:rFonts w:ascii="Times New Roman" w:hAnsi="Times New Roman" w:cs="Times New Roman"/>
          <w:sz w:val="28"/>
          <w:szCs w:val="28"/>
        </w:rPr>
        <w:t xml:space="preserve">общеразвивающих программ </w:t>
      </w:r>
    </w:p>
    <w:p w:rsidR="00553BDE" w:rsidRDefault="0092726F">
      <w:pPr>
        <w:spacing w:after="0" w:line="240" w:lineRule="auto"/>
        <w:rPr>
          <w:rFonts w:ascii="Times New Roman" w:hAnsi="Times New Roman"/>
          <w:sz w:val="28"/>
          <w:szCs w:val="28"/>
        </w:rPr>
      </w:pPr>
      <w:r>
        <w:rPr>
          <w:rFonts w:ascii="Times New Roman" w:hAnsi="Times New Roman" w:cs="Times New Roman"/>
          <w:sz w:val="28"/>
          <w:szCs w:val="28"/>
        </w:rPr>
        <w:t>в Никольском муниципальном округе</w:t>
      </w:r>
    </w:p>
    <w:p w:rsidR="00553BDE" w:rsidRDefault="00553BDE">
      <w:pPr>
        <w:spacing w:after="0"/>
        <w:jc w:val="center"/>
        <w:rPr>
          <w:rFonts w:ascii="Times New Roman" w:hAnsi="Times New Roman" w:cs="Times New Roman"/>
          <w:b/>
          <w:sz w:val="28"/>
          <w:szCs w:val="28"/>
        </w:rPr>
      </w:pPr>
    </w:p>
    <w:p w:rsidR="00553BDE" w:rsidRDefault="0092726F" w:rsidP="00F3091D">
      <w:pPr>
        <w:widowControl w:val="0"/>
        <w:tabs>
          <w:tab w:val="left" w:pos="765"/>
          <w:tab w:val="center" w:pos="46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администрация Никольского муниципального района</w:t>
      </w:r>
    </w:p>
    <w:p w:rsidR="00553BDE" w:rsidRDefault="00553BDE" w:rsidP="00F3091D">
      <w:pPr>
        <w:widowControl w:val="0"/>
        <w:tabs>
          <w:tab w:val="left" w:pos="765"/>
          <w:tab w:val="center" w:pos="4677"/>
        </w:tabs>
        <w:spacing w:after="0" w:line="240" w:lineRule="auto"/>
        <w:ind w:firstLine="709"/>
        <w:jc w:val="both"/>
      </w:pPr>
    </w:p>
    <w:p w:rsidR="00553BDE" w:rsidRDefault="0092726F" w:rsidP="00F3091D">
      <w:pPr>
        <w:widowControl w:val="0"/>
        <w:tabs>
          <w:tab w:val="left" w:pos="765"/>
          <w:tab w:val="center" w:pos="4677"/>
        </w:tabs>
        <w:spacing w:after="0" w:line="240" w:lineRule="auto"/>
        <w:ind w:firstLine="709"/>
        <w:jc w:val="both"/>
        <w:rPr>
          <w:b/>
          <w:bCs/>
        </w:rPr>
      </w:pPr>
      <w:r>
        <w:rPr>
          <w:rFonts w:ascii="Times New Roman" w:hAnsi="Times New Roman" w:cs="Times New Roman"/>
          <w:b/>
          <w:bCs/>
          <w:sz w:val="28"/>
          <w:szCs w:val="28"/>
        </w:rPr>
        <w:t>ПОСТАНОВЛЯЕТ:</w:t>
      </w:r>
    </w:p>
    <w:p w:rsidR="00553BDE" w:rsidRDefault="0092726F" w:rsidP="00F3091D">
      <w:pPr>
        <w:pStyle w:val="ConsPlusNormal"/>
        <w:widowContro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требования к условиям и порядку оказания муниципальных услуг в социальной сфере по реализации дополнительных общеразвивающих программ в Никольском муниципальном округе  в соответствии с приложением к настоящему приказу.</w:t>
      </w:r>
    </w:p>
    <w:p w:rsidR="00553BDE" w:rsidRDefault="0092726F" w:rsidP="00F3091D">
      <w:pPr>
        <w:pStyle w:val="ConsPlusNormal"/>
        <w:widowContro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A817B8">
        <w:rPr>
          <w:rFonts w:ascii="Times New Roman" w:hAnsi="Times New Roman" w:cs="Times New Roman"/>
          <w:sz w:val="28"/>
          <w:szCs w:val="28"/>
        </w:rPr>
        <w:t>постановление</w:t>
      </w:r>
      <w:r>
        <w:rPr>
          <w:rFonts w:ascii="Times New Roman" w:hAnsi="Times New Roman" w:cs="Times New Roman"/>
          <w:sz w:val="28"/>
          <w:szCs w:val="28"/>
        </w:rPr>
        <w:t xml:space="preserve"> вступает в силу с 1 сентября 2023 года, </w:t>
      </w:r>
      <w:r>
        <w:rPr>
          <w:rFonts w:ascii="Times New Roman" w:hAnsi="Times New Roman" w:cs="Times New Roman"/>
          <w:sz w:val="28"/>
          <w:szCs w:val="28"/>
          <w:lang w:eastAsia="zh-CN" w:bidi="ru-RU"/>
        </w:rPr>
        <w:t>подлежит официальному опубликованию и размещению на официальном сайте администрации Никольского муниципального района в информационно-телекоммуникационной сети «Интернет».</w:t>
      </w:r>
    </w:p>
    <w:p w:rsidR="00553BDE" w:rsidRDefault="0092726F" w:rsidP="00F3091D">
      <w:pPr>
        <w:pStyle w:val="ConsPlusNormal"/>
        <w:widowContro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приказа возложить на начальника Управления образования администрации Никольского муниципального района Вершинину С.А.</w:t>
      </w:r>
    </w:p>
    <w:p w:rsidR="00553BDE" w:rsidRDefault="00553BDE">
      <w:pPr>
        <w:pStyle w:val="ConsPlusNormal"/>
        <w:spacing w:line="276" w:lineRule="auto"/>
        <w:jc w:val="both"/>
        <w:rPr>
          <w:rFonts w:ascii="Times New Roman" w:hAnsi="Times New Roman" w:cs="Times New Roman"/>
          <w:sz w:val="28"/>
          <w:szCs w:val="28"/>
        </w:rPr>
      </w:pPr>
    </w:p>
    <w:p w:rsidR="00553BDE" w:rsidRDefault="00553BDE">
      <w:pPr>
        <w:pStyle w:val="ConsPlusNormal"/>
        <w:spacing w:line="276" w:lineRule="auto"/>
        <w:jc w:val="both"/>
        <w:rPr>
          <w:rFonts w:ascii="Times New Roman" w:hAnsi="Times New Roman" w:cs="Times New Roman"/>
          <w:sz w:val="28"/>
          <w:szCs w:val="28"/>
        </w:rPr>
      </w:pPr>
    </w:p>
    <w:p w:rsidR="00553BDE" w:rsidRDefault="0092726F">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zh-CN"/>
        </w:rPr>
        <w:t xml:space="preserve">Руководитель администрации </w:t>
      </w:r>
    </w:p>
    <w:p w:rsidR="00553BDE" w:rsidRDefault="0092726F">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zh-CN"/>
        </w:rPr>
        <w:t>Никольского муниципального района                                            А.Н. Баданина</w:t>
      </w:r>
    </w:p>
    <w:p w:rsidR="00553BDE" w:rsidRDefault="00553BDE">
      <w:pPr>
        <w:tabs>
          <w:tab w:val="left" w:pos="2805"/>
        </w:tabs>
        <w:spacing w:after="0" w:line="240" w:lineRule="auto"/>
        <w:jc w:val="both"/>
        <w:rPr>
          <w:rFonts w:ascii="Times New Roman" w:eastAsia="Times New Roman" w:hAnsi="Times New Roman" w:cs="Times New Roman"/>
          <w:sz w:val="26"/>
          <w:szCs w:val="26"/>
          <w:lang w:eastAsia="zh-CN"/>
        </w:rPr>
      </w:pPr>
    </w:p>
    <w:p w:rsidR="00553BDE" w:rsidRDefault="0092726F" w:rsidP="0092726F">
      <w:pPr>
        <w:widowControl w:val="0"/>
        <w:spacing w:line="240" w:lineRule="auto"/>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УТВЕРЖДЕН</w:t>
      </w:r>
    </w:p>
    <w:p w:rsidR="00553BDE" w:rsidRDefault="0092726F">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администрации</w:t>
      </w:r>
    </w:p>
    <w:p w:rsidR="00553BDE" w:rsidRDefault="0092726F">
      <w:pPr>
        <w:spacing w:after="0" w:line="240" w:lineRule="auto"/>
        <w:contextualSpacing/>
        <w:jc w:val="right"/>
      </w:pPr>
      <w:r>
        <w:rPr>
          <w:rFonts w:ascii="Times New Roman" w:hAnsi="Times New Roman" w:cs="Times New Roman"/>
          <w:color w:val="000000"/>
          <w:sz w:val="28"/>
          <w:szCs w:val="28"/>
        </w:rPr>
        <w:lastRenderedPageBreak/>
        <w:t xml:space="preserve">Никольского </w:t>
      </w:r>
      <w:r>
        <w:rPr>
          <w:rFonts w:ascii="Times New Roman" w:hAnsi="Times New Roman" w:cs="Times New Roman"/>
          <w:sz w:val="28"/>
          <w:szCs w:val="28"/>
        </w:rPr>
        <w:t>муниципального района</w:t>
      </w:r>
    </w:p>
    <w:p w:rsidR="00553BDE" w:rsidRDefault="0092726F">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color w:val="212529"/>
          <w:sz w:val="28"/>
          <w:szCs w:val="28"/>
          <w:shd w:val="clear" w:color="auto" w:fill="FFFFFF"/>
        </w:rPr>
        <w:t xml:space="preserve">от </w:t>
      </w:r>
      <w:r w:rsidR="00DF0266">
        <w:rPr>
          <w:rFonts w:ascii="Times New Roman" w:eastAsia="Calibri" w:hAnsi="Times New Roman" w:cs="Times New Roman"/>
          <w:color w:val="212529"/>
          <w:sz w:val="28"/>
          <w:szCs w:val="28"/>
          <w:shd w:val="clear" w:color="auto" w:fill="FFFFFF"/>
        </w:rPr>
        <w:t>23.08.2023 года № 634</w:t>
      </w:r>
    </w:p>
    <w:p w:rsidR="00553BDE" w:rsidRDefault="00553BDE">
      <w:pPr>
        <w:spacing w:after="0" w:line="240" w:lineRule="auto"/>
        <w:jc w:val="right"/>
        <w:rPr>
          <w:rFonts w:ascii="Times New Roman" w:eastAsia="Calibri" w:hAnsi="Times New Roman" w:cs="Times New Roman"/>
          <w:sz w:val="28"/>
          <w:szCs w:val="28"/>
        </w:rPr>
      </w:pPr>
    </w:p>
    <w:p w:rsidR="00E324F3" w:rsidRDefault="00E324F3">
      <w:pPr>
        <w:spacing w:after="0" w:line="25" w:lineRule="atLeast"/>
        <w:jc w:val="center"/>
        <w:rPr>
          <w:rFonts w:ascii="Times New Roman" w:hAnsi="Times New Roman" w:cs="Times New Roman"/>
          <w:b/>
          <w:bCs/>
          <w:color w:val="212529"/>
          <w:sz w:val="28"/>
          <w:szCs w:val="28"/>
          <w:shd w:val="clear" w:color="auto" w:fill="FFFFFF"/>
        </w:rPr>
      </w:pPr>
    </w:p>
    <w:p w:rsidR="00553BDE" w:rsidRDefault="0092726F">
      <w:pPr>
        <w:spacing w:after="0" w:line="25" w:lineRule="atLeast"/>
        <w:jc w:val="center"/>
        <w:rPr>
          <w:rFonts w:ascii="Times New Roman" w:hAnsi="Times New Roman" w:cs="Times New Roman"/>
          <w:b/>
          <w:bCs/>
          <w:color w:val="212529"/>
          <w:sz w:val="28"/>
          <w:szCs w:val="28"/>
          <w:shd w:val="clear" w:color="auto" w:fill="FFFFFF"/>
        </w:rPr>
      </w:pPr>
      <w:r>
        <w:rPr>
          <w:rFonts w:ascii="Times New Roman" w:hAnsi="Times New Roman" w:cs="Times New Roman"/>
          <w:b/>
          <w:bCs/>
          <w:color w:val="212529"/>
          <w:sz w:val="28"/>
          <w:szCs w:val="28"/>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rsidR="00553BDE" w:rsidRDefault="00553BDE">
      <w:pPr>
        <w:spacing w:after="0" w:line="25" w:lineRule="atLeast"/>
        <w:jc w:val="center"/>
        <w:rPr>
          <w:rFonts w:ascii="Times New Roman" w:hAnsi="Times New Roman" w:cs="Times New Roman"/>
          <w:color w:val="212529"/>
          <w:sz w:val="28"/>
          <w:szCs w:val="28"/>
          <w:shd w:val="clear" w:color="auto" w:fill="FFFFFF"/>
        </w:rPr>
      </w:pPr>
    </w:p>
    <w:p w:rsidR="00553BDE" w:rsidRDefault="0092726F">
      <w:pPr>
        <w:pStyle w:val="aa"/>
        <w:numPr>
          <w:ilvl w:val="0"/>
          <w:numId w:val="3"/>
        </w:numPr>
        <w:spacing w:after="0" w:line="25" w:lineRule="atLeast"/>
        <w:ind w:left="0" w:firstLine="709"/>
        <w:jc w:val="both"/>
        <w:rPr>
          <w:color w:val="000000"/>
          <w:sz w:val="28"/>
          <w:szCs w:val="28"/>
        </w:rPr>
      </w:pPr>
      <w:proofErr w:type="gramStart"/>
      <w:r>
        <w:rPr>
          <w:rFonts w:ascii="Times New Roman" w:hAnsi="Times New Roman" w:cs="Times New Roman"/>
          <w:color w:val="000000"/>
          <w:sz w:val="28"/>
          <w:szCs w:val="28"/>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 утвержденном постановлением администрации Никольского муниципального района от</w:t>
      </w:r>
      <w:r w:rsidR="00A817B8">
        <w:rPr>
          <w:rFonts w:ascii="Times New Roman" w:hAnsi="Times New Roman" w:cs="Times New Roman"/>
          <w:color w:val="000000"/>
          <w:sz w:val="28"/>
          <w:szCs w:val="28"/>
          <w:shd w:val="clear" w:color="auto" w:fill="FFFFFF"/>
        </w:rPr>
        <w:t xml:space="preserve"> 22.08.2023 </w:t>
      </w:r>
      <w:r>
        <w:rPr>
          <w:rFonts w:ascii="Times New Roman" w:hAnsi="Times New Roman" w:cs="Times New Roman"/>
          <w:color w:val="000000"/>
          <w:sz w:val="28"/>
          <w:szCs w:val="28"/>
          <w:shd w:val="clear" w:color="auto" w:fill="FFFFFF"/>
        </w:rPr>
        <w:t xml:space="preserve">№ </w:t>
      </w:r>
      <w:r w:rsidR="00A817B8">
        <w:rPr>
          <w:rFonts w:ascii="Times New Roman" w:hAnsi="Times New Roman" w:cs="Times New Roman"/>
          <w:color w:val="000000"/>
          <w:sz w:val="28"/>
          <w:szCs w:val="28"/>
          <w:shd w:val="clear" w:color="auto" w:fill="FFFFFF"/>
        </w:rPr>
        <w:t xml:space="preserve">630 </w:t>
      </w:r>
      <w:r>
        <w:rPr>
          <w:rFonts w:ascii="Times New Roman" w:hAnsi="Times New Roman" w:cs="Times New Roman"/>
          <w:color w:val="000000"/>
          <w:sz w:val="28"/>
          <w:szCs w:val="28"/>
        </w:rPr>
        <w:t>(далее – Положение о ПДО), Правилами персонифицированного финансирования дополнительного образования детей в Вологодской области, утвержденными приказом Департамента образования Вологодской области (далее – Правила ПФДО</w:t>
      </w:r>
      <w:proofErr w:type="gramEnd"/>
      <w:r>
        <w:rPr>
          <w:rFonts w:ascii="Times New Roman" w:hAnsi="Times New Roman" w:cs="Times New Roman"/>
          <w:color w:val="000000"/>
          <w:sz w:val="28"/>
          <w:szCs w:val="28"/>
        </w:rPr>
        <w:t>)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553BDE" w:rsidRDefault="0092726F">
      <w:pPr>
        <w:pStyle w:val="aa"/>
        <w:numPr>
          <w:ilvl w:val="0"/>
          <w:numId w:val="3"/>
        </w:numPr>
        <w:spacing w:after="0" w:line="25" w:lineRule="atLeast"/>
        <w:ind w:left="0" w:firstLine="709"/>
        <w:jc w:val="both"/>
        <w:rPr>
          <w:color w:val="000000"/>
          <w:sz w:val="28"/>
          <w:szCs w:val="28"/>
        </w:rPr>
      </w:pPr>
      <w:r>
        <w:rPr>
          <w:rFonts w:ascii="Times New Roman" w:hAnsi="Times New Roman" w:cs="Times New Roman"/>
          <w:color w:val="000000"/>
          <w:sz w:val="28"/>
          <w:szCs w:val="28"/>
          <w:shd w:val="clear" w:color="auto" w:fill="FFFFFF"/>
        </w:rPr>
        <w:t xml:space="preserve">Образовательная услуга оказывается ребенку, включенному в реестр сертификатов дополнительного образования в соответствии с порядком, установленным Положением о ПДО, ведение которого осуществляется МБОУ </w:t>
      </w:r>
      <w:proofErr w:type="gramStart"/>
      <w:r>
        <w:rPr>
          <w:rFonts w:ascii="Times New Roman" w:hAnsi="Times New Roman" w:cs="Times New Roman"/>
          <w:color w:val="000000"/>
          <w:sz w:val="28"/>
          <w:szCs w:val="28"/>
          <w:shd w:val="clear" w:color="auto" w:fill="FFFFFF"/>
        </w:rPr>
        <w:t>ДО</w:t>
      </w:r>
      <w:proofErr w:type="gramEnd"/>
      <w:r>
        <w:rPr>
          <w:rFonts w:ascii="Times New Roman" w:hAnsi="Times New Roman" w:cs="Times New Roman"/>
          <w:color w:val="000000"/>
          <w:sz w:val="28"/>
          <w:szCs w:val="28"/>
          <w:shd w:val="clear" w:color="auto" w:fill="FFFFFF"/>
        </w:rPr>
        <w:t xml:space="preserve"> «Никольский ЦДО» </w:t>
      </w:r>
      <w:r>
        <w:rPr>
          <w:rFonts w:ascii="Times New Roman" w:hAnsi="Times New Roman" w:cs="Times New Roman"/>
          <w:color w:val="000000"/>
          <w:sz w:val="28"/>
          <w:szCs w:val="28"/>
        </w:rPr>
        <w:t xml:space="preserve">(далее соответственно – Ребенок, </w:t>
      </w:r>
      <w:r>
        <w:rPr>
          <w:rFonts w:ascii="Times New Roman" w:hAnsi="Times New Roman" w:cs="Times New Roman"/>
          <w:color w:val="000000"/>
          <w:sz w:val="28"/>
          <w:szCs w:val="28"/>
          <w:shd w:val="clear" w:color="auto" w:fill="FFFFFF"/>
        </w:rPr>
        <w:t xml:space="preserve">Уполномоченный орган).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Pr>
          <w:rFonts w:ascii="Times New Roman" w:hAnsi="Times New Roman" w:cs="Times New Roman"/>
          <w:color w:val="000000"/>
          <w:sz w:val="28"/>
          <w:szCs w:val="28"/>
        </w:rPr>
        <w:t>дополнительных общеразвивающих программ, прошедших в порядке, установленном Правилами ПФДО, процедуру добровольной сертификации (далее – Реестр сертифицированных образовательных программ)</w:t>
      </w:r>
      <w:r>
        <w:rPr>
          <w:rFonts w:ascii="Times New Roman" w:hAnsi="Times New Roman" w:cs="Times New Roman"/>
          <w:color w:val="000000"/>
          <w:sz w:val="28"/>
          <w:szCs w:val="28"/>
          <w:shd w:val="clear" w:color="auto" w:fill="FFFFFF"/>
        </w:rPr>
        <w:t>.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rsidR="00553BDE" w:rsidRDefault="0092726F">
      <w:pPr>
        <w:pStyle w:val="aa"/>
        <w:numPr>
          <w:ilvl w:val="0"/>
          <w:numId w:val="3"/>
        </w:numPr>
        <w:spacing w:after="0" w:line="25" w:lineRule="atLeast"/>
        <w:ind w:left="0" w:firstLine="709"/>
        <w:jc w:val="both"/>
        <w:rPr>
          <w:color w:val="000000"/>
          <w:sz w:val="28"/>
          <w:szCs w:val="28"/>
        </w:rPr>
      </w:pPr>
      <w:r>
        <w:rPr>
          <w:rFonts w:ascii="Times New Roman" w:hAnsi="Times New Roman" w:cs="Times New Roman"/>
          <w:color w:val="000000"/>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Pr>
          <w:rFonts w:ascii="Times New Roman" w:hAnsi="Times New Roman" w:cs="Times New Roman"/>
          <w:color w:val="000000"/>
          <w:sz w:val="28"/>
          <w:szCs w:val="28"/>
        </w:rPr>
        <w:t>й(</w:t>
      </w:r>
      <w:proofErr w:type="gramEnd"/>
      <w:r>
        <w:rPr>
          <w:rFonts w:ascii="Times New Roman" w:hAnsi="Times New Roman" w:cs="Times New Roman"/>
          <w:color w:val="000000"/>
          <w:sz w:val="28"/>
          <w:szCs w:val="28"/>
        </w:rPr>
        <w:t xml:space="preserve">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w:t>
      </w:r>
      <w:r>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общего образования.</w:t>
      </w:r>
    </w:p>
    <w:p w:rsidR="00553BDE" w:rsidRDefault="0092726F">
      <w:pPr>
        <w:pStyle w:val="aa"/>
        <w:numPr>
          <w:ilvl w:val="0"/>
          <w:numId w:val="3"/>
        </w:numPr>
        <w:spacing w:after="0" w:line="25" w:lineRule="atLeast"/>
        <w:ind w:left="0" w:firstLine="709"/>
        <w:jc w:val="both"/>
        <w:rPr>
          <w:color w:val="000000"/>
          <w:sz w:val="28"/>
          <w:szCs w:val="28"/>
        </w:rPr>
      </w:pPr>
      <w:bookmarkStart w:id="1" w:name="_Ref129270759"/>
      <w:r>
        <w:rPr>
          <w:rFonts w:ascii="Times New Roman" w:hAnsi="Times New Roman" w:cs="Times New Roman"/>
          <w:color w:val="000000"/>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rsidR="00553BDE" w:rsidRDefault="0092726F">
      <w:pPr>
        <w:pStyle w:val="aa"/>
        <w:numPr>
          <w:ilvl w:val="1"/>
          <w:numId w:val="3"/>
        </w:numPr>
        <w:spacing w:after="0" w:line="25" w:lineRule="atLeast"/>
        <w:ind w:left="0" w:firstLine="709"/>
        <w:jc w:val="both"/>
        <w:rPr>
          <w:color w:val="000000"/>
          <w:sz w:val="28"/>
          <w:szCs w:val="28"/>
        </w:rPr>
      </w:pPr>
      <w:bookmarkStart w:id="2" w:name="_Ref126564214"/>
      <w:r>
        <w:rPr>
          <w:rFonts w:ascii="Times New Roman" w:hAnsi="Times New Roman" w:cs="Times New Roman"/>
          <w:color w:val="000000"/>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rsidR="00553BDE" w:rsidRDefault="0092726F">
      <w:pPr>
        <w:pStyle w:val="aa"/>
        <w:numPr>
          <w:ilvl w:val="0"/>
          <w:numId w:val="4"/>
        </w:numPr>
        <w:spacing w:after="0" w:line="25" w:lineRule="atLeast"/>
        <w:ind w:left="0" w:firstLine="709"/>
        <w:jc w:val="both"/>
        <w:rPr>
          <w:color w:val="000000"/>
          <w:sz w:val="28"/>
          <w:szCs w:val="28"/>
        </w:rPr>
      </w:pPr>
      <w:r>
        <w:rPr>
          <w:rFonts w:ascii="Times New Roman" w:hAnsi="Times New Roman" w:cs="Times New Roman"/>
          <w:color w:val="000000"/>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553BDE" w:rsidRDefault="0092726F">
      <w:pPr>
        <w:pStyle w:val="aa"/>
        <w:numPr>
          <w:ilvl w:val="0"/>
          <w:numId w:val="4"/>
        </w:numPr>
        <w:spacing w:after="0" w:line="25" w:lineRule="atLeast"/>
        <w:ind w:left="0" w:firstLine="709"/>
        <w:jc w:val="both"/>
        <w:rPr>
          <w:color w:val="000000"/>
          <w:sz w:val="28"/>
          <w:szCs w:val="28"/>
        </w:rPr>
      </w:pPr>
      <w:r>
        <w:rPr>
          <w:rFonts w:ascii="Times New Roman" w:hAnsi="Times New Roman" w:cs="Times New Roman"/>
          <w:color w:val="000000"/>
          <w:sz w:val="28"/>
          <w:szCs w:val="28"/>
        </w:rPr>
        <w:t>для выбранной Заявителем части образовательной программы открыта возможность зачисления на обучение;</w:t>
      </w:r>
    </w:p>
    <w:p w:rsidR="00553BDE" w:rsidRDefault="0092726F">
      <w:pPr>
        <w:pStyle w:val="aa"/>
        <w:numPr>
          <w:ilvl w:val="0"/>
          <w:numId w:val="4"/>
        </w:numPr>
        <w:spacing w:after="0" w:line="25" w:lineRule="atLeast"/>
        <w:ind w:left="0" w:firstLine="709"/>
        <w:jc w:val="both"/>
        <w:rPr>
          <w:color w:val="000000"/>
          <w:sz w:val="28"/>
          <w:szCs w:val="28"/>
        </w:rPr>
      </w:pPr>
      <w:r>
        <w:rPr>
          <w:rFonts w:ascii="Times New Roman" w:hAnsi="Times New Roman" w:cs="Times New Roman"/>
          <w:color w:val="000000"/>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553BDE" w:rsidRDefault="0092726F">
      <w:pPr>
        <w:pStyle w:val="aa"/>
        <w:numPr>
          <w:ilvl w:val="0"/>
          <w:numId w:val="4"/>
        </w:numPr>
        <w:ind w:left="0" w:firstLine="709"/>
        <w:jc w:val="both"/>
        <w:rPr>
          <w:color w:val="000000"/>
          <w:sz w:val="28"/>
          <w:szCs w:val="28"/>
        </w:rPr>
      </w:pPr>
      <w:proofErr w:type="gramStart"/>
      <w:r>
        <w:rPr>
          <w:rFonts w:ascii="Times New Roman" w:hAnsi="Times New Roman" w:cs="Times New Roman"/>
          <w:color w:val="000000"/>
          <w:sz w:val="28"/>
          <w:szCs w:val="28"/>
        </w:rPr>
        <w:t xml:space="preserve">размер доступного остатка норматива обеспечения сертификата </w:t>
      </w:r>
      <w:r>
        <w:rPr>
          <w:rFonts w:ascii="Times New Roman" w:hAnsi="Times New Roman" w:cs="Times New Roman"/>
          <w:color w:val="000000"/>
          <w:sz w:val="28"/>
          <w:szCs w:val="28"/>
          <w:shd w:val="clear" w:color="auto" w:fill="FFFFFF"/>
        </w:rPr>
        <w:t>дополнительного образования</w:t>
      </w:r>
      <w:r>
        <w:rPr>
          <w:rFonts w:ascii="Times New Roman" w:hAnsi="Times New Roman" w:cs="Times New Roman"/>
          <w:color w:val="000000"/>
          <w:sz w:val="28"/>
          <w:szCs w:val="28"/>
        </w:rPr>
        <w:t xml:space="preserve"> в часах, в пределах объема которого обладателю сертификата </w:t>
      </w:r>
      <w:r>
        <w:rPr>
          <w:rFonts w:ascii="Times New Roman" w:hAnsi="Times New Roman" w:cs="Times New Roman"/>
          <w:color w:val="000000"/>
          <w:sz w:val="28"/>
          <w:szCs w:val="28"/>
          <w:shd w:val="clear" w:color="auto" w:fill="FFFFFF"/>
        </w:rPr>
        <w:t>дополнительного образования</w:t>
      </w:r>
      <w:r>
        <w:rPr>
          <w:rFonts w:ascii="Times New Roman" w:hAnsi="Times New Roman" w:cs="Times New Roman"/>
          <w:color w:val="000000"/>
          <w:sz w:val="28"/>
          <w:szCs w:val="28"/>
        </w:rPr>
        <w:t xml:space="preserve">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w:t>
      </w:r>
      <w:r>
        <w:rPr>
          <w:rFonts w:ascii="Times New Roman" w:hAnsi="Times New Roman" w:cs="Times New Roman"/>
          <w:color w:val="000000"/>
          <w:sz w:val="28"/>
          <w:szCs w:val="28"/>
          <w:shd w:val="clear" w:color="auto" w:fill="FFFFFF"/>
        </w:rPr>
        <w:t>дополнительного образования</w:t>
      </w:r>
      <w:r>
        <w:rPr>
          <w:rFonts w:ascii="Times New Roman" w:hAnsi="Times New Roman" w:cs="Times New Roman"/>
          <w:color w:val="000000"/>
          <w:sz w:val="28"/>
          <w:szCs w:val="28"/>
        </w:rPr>
        <w:t xml:space="preserve">), позволяет осуществить выбор Заявителем образовательной программы в соответствии с условиями, определенными для сертификата </w:t>
      </w:r>
      <w:r>
        <w:rPr>
          <w:rFonts w:ascii="Times New Roman" w:hAnsi="Times New Roman" w:cs="Times New Roman"/>
          <w:color w:val="000000"/>
          <w:sz w:val="28"/>
          <w:szCs w:val="28"/>
          <w:shd w:val="clear" w:color="auto" w:fill="FFFFFF"/>
        </w:rPr>
        <w:t>дополнительного образования</w:t>
      </w:r>
      <w:r>
        <w:rPr>
          <w:rFonts w:ascii="Times New Roman" w:hAnsi="Times New Roman" w:cs="Times New Roman"/>
          <w:color w:val="000000"/>
          <w:sz w:val="28"/>
          <w:szCs w:val="28"/>
        </w:rPr>
        <w:t xml:space="preserve"> Положением о ПДО;</w:t>
      </w:r>
      <w:proofErr w:type="gramEnd"/>
    </w:p>
    <w:p w:rsidR="00553BDE" w:rsidRDefault="0092726F">
      <w:pPr>
        <w:pStyle w:val="aa"/>
        <w:numPr>
          <w:ilvl w:val="0"/>
          <w:numId w:val="4"/>
        </w:numPr>
        <w:spacing w:after="0" w:line="25" w:lineRule="atLeas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Pr>
          <w:rFonts w:ascii="Times New Roman" w:hAnsi="Times New Roman" w:cs="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Pr>
          <w:rFonts w:ascii="Times New Roman" w:hAnsi="Times New Roman" w:cs="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w:t>
      </w:r>
      <w:proofErr w:type="gramEnd"/>
      <w:r>
        <w:rPr>
          <w:rFonts w:ascii="Times New Roman" w:hAnsi="Times New Roman" w:cs="Times New Roman"/>
          <w:sz w:val="28"/>
          <w:szCs w:val="28"/>
        </w:rPr>
        <w:t xml:space="preserve"> сертификатов на получение образовательных услуг, установленного программой персонифицированного финансирования на соответствующий период;</w:t>
      </w:r>
    </w:p>
    <w:p w:rsidR="00553BDE" w:rsidRDefault="0092726F">
      <w:pPr>
        <w:pStyle w:val="aa"/>
        <w:numPr>
          <w:ilvl w:val="0"/>
          <w:numId w:val="4"/>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w:t>
      </w:r>
      <w:r>
        <w:rPr>
          <w:rFonts w:ascii="Times New Roman" w:hAnsi="Times New Roman" w:cs="Times New Roman"/>
          <w:sz w:val="28"/>
          <w:szCs w:val="28"/>
        </w:rPr>
        <w:lastRenderedPageBreak/>
        <w:t>оказания образовательных услуг, включенный в муниципальный социальный заказ.</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оценки выполнения условий, указанных в пункте 4.1.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включенным в реестр сертификатов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ведение которого осуществляет Уполномоченный орган (далее – Реестр договоров об образовании).</w:t>
      </w:r>
      <w:proofErr w:type="gramEnd"/>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несоблюдения одного или нескольких условий, предусмотренных пунктом 4.1.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553BDE" w:rsidRDefault="0092726F">
      <w:pPr>
        <w:pStyle w:val="aa"/>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случае выполнения всех условий, предусмотренных пунктом 4.1.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финансирование дополнительного образования»</w:t>
      </w:r>
      <w:r>
        <w:rPr>
          <w:rFonts w:ascii="Times New Roman" w:hAnsi="Times New Roman" w:cs="Times New Roman"/>
          <w:color w:val="000000" w:themeColor="text1"/>
          <w:sz w:val="28"/>
          <w:szCs w:val="28"/>
        </w:rPr>
        <w:t xml:space="preserve"> (далее – Навигатор)</w:t>
      </w:r>
      <w:bookmarkStart w:id="3" w:name="_Ref126570053"/>
      <w:r>
        <w:rPr>
          <w:rFonts w:ascii="Times New Roman" w:hAnsi="Times New Roman" w:cs="Times New Roman"/>
          <w:color w:val="000000" w:themeColor="text1"/>
          <w:sz w:val="28"/>
          <w:szCs w:val="28"/>
        </w:rPr>
        <w:t>.</w:t>
      </w:r>
    </w:p>
    <w:p w:rsidR="00553BDE" w:rsidRDefault="0092726F">
      <w:pPr>
        <w:pStyle w:val="aa"/>
        <w:widowControl w:val="0"/>
        <w:numPr>
          <w:ilvl w:val="1"/>
          <w:numId w:val="3"/>
        </w:numPr>
        <w:spacing w:after="0" w:line="25" w:lineRule="atLeast"/>
        <w:ind w:left="0" w:firstLine="709"/>
        <w:jc w:val="both"/>
        <w:rPr>
          <w:rFonts w:ascii="Times New Roman" w:hAnsi="Times New Roman" w:cs="Times New Roman"/>
          <w:color w:val="000000" w:themeColor="text1"/>
          <w:sz w:val="28"/>
          <w:szCs w:val="28"/>
        </w:rPr>
      </w:pPr>
      <w:bookmarkStart w:id="4" w:name="_Ref129271852"/>
      <w:proofErr w:type="gramStart"/>
      <w:r>
        <w:rPr>
          <w:rFonts w:ascii="Times New Roman" w:hAnsi="Times New Roman" w:cs="Times New Roman"/>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color w:val="000000" w:themeColor="text1"/>
          <w:sz w:val="28"/>
          <w:szCs w:val="28"/>
        </w:rPr>
        <w:t xml:space="preserve"> информации о балансе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color w:val="000000" w:themeColor="text1"/>
          <w:sz w:val="28"/>
          <w:szCs w:val="28"/>
        </w:rPr>
        <w:t xml:space="preserve"> Ребенка, Уполномоченный орган предусматривает следующие параметры формируемого социального сертификата:</w:t>
      </w:r>
      <w:bookmarkEnd w:id="3"/>
      <w:bookmarkEnd w:id="4"/>
      <w:proofErr w:type="gramEnd"/>
    </w:p>
    <w:p w:rsidR="00553BDE" w:rsidRDefault="0092726F">
      <w:pPr>
        <w:pStyle w:val="aa"/>
        <w:numPr>
          <w:ilvl w:val="0"/>
          <w:numId w:val="5"/>
        </w:numPr>
        <w:spacing w:after="0" w:line="240" w:lineRule="auto"/>
        <w:ind w:left="0" w:firstLine="709"/>
        <w:jc w:val="both"/>
        <w:rPr>
          <w:rFonts w:ascii="Times New Roman" w:hAnsi="Times New Roman" w:cs="Times New Roman"/>
          <w:sz w:val="28"/>
          <w:szCs w:val="28"/>
        </w:rPr>
      </w:pPr>
      <w:bookmarkStart w:id="5" w:name="_Ref129271832"/>
      <w:r>
        <w:rPr>
          <w:rFonts w:ascii="Times New Roman" w:hAnsi="Times New Roman" w:cs="Times New Roman"/>
          <w:color w:val="000000" w:themeColor="text1"/>
          <w:sz w:val="28"/>
          <w:szCs w:val="28"/>
        </w:rPr>
        <w:t xml:space="preserve">объем финансового обеспечения </w:t>
      </w:r>
      <w:r>
        <w:rPr>
          <w:rFonts w:ascii="Times New Roman"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5"/>
    </w:p>
    <w:p w:rsidR="00553BDE" w:rsidRDefault="00553BDE">
      <w:pPr>
        <w:pStyle w:val="aa"/>
        <w:spacing w:after="0" w:line="240" w:lineRule="auto"/>
        <w:ind w:left="709"/>
        <w:jc w:val="both"/>
        <w:rPr>
          <w:rFonts w:ascii="Times New Roman" w:hAnsi="Times New Roman" w:cs="Times New Roman"/>
          <w:sz w:val="28"/>
          <w:szCs w:val="28"/>
        </w:rPr>
      </w:pPr>
    </w:p>
    <w:p w:rsidR="00553BDE" w:rsidRDefault="001365A1">
      <w:pPr>
        <w:pStyle w:val="aa"/>
        <w:spacing w:after="0" w:line="240" w:lineRule="auto"/>
        <w:ind w:left="709"/>
        <w:jc w:val="center"/>
        <w:rPr>
          <w:rFonts w:ascii="Times New Roman" w:eastAsiaTheme="minorEastAsia" w:hAnsi="Times New Roman" w:cs="Times New Roman"/>
          <w:sz w:val="28"/>
          <w:szCs w:val="28"/>
        </w:rPr>
      </w:pPr>
      <m:oMathPara>
        <m:oMathParaPr>
          <m:jc m:val="center"/>
        </m:oMathParaPr>
        <m:oMath>
          <m:sSub>
            <m:sSubPr>
              <m:ctrlPr>
                <w:rPr>
                  <w:rFonts w:ascii="Cambria Math" w:hAnsi="Cambria Math"/>
                </w:rPr>
              </m:ctrlPr>
            </m:sSubPr>
            <m:e>
              <m:r>
                <w:rPr>
                  <w:rFonts w:ascii="Cambria Math" w:hAnsi="Cambria Math"/>
                </w:rPr>
                <m:t>Оплата</m:t>
              </m:r>
            </m:e>
            <m:sub>
              <m:r>
                <w:rPr>
                  <w:rFonts w:ascii="Cambria Math" w:hAnsi="Cambria Math"/>
                </w:rPr>
                <m:t>серт</m:t>
              </m:r>
            </m:sub>
          </m:sSub>
          <m:r>
            <w:rPr>
              <w:rFonts w:ascii="Cambria Math" w:hAnsi="Cambria Math"/>
            </w:rPr>
            <m:t>=min</m:t>
          </m:r>
          <m:d>
            <m:dPr>
              <m:ctrlPr>
                <w:rPr>
                  <w:rFonts w:ascii="Cambria Math" w:hAnsi="Cambria Math"/>
                </w:rPr>
              </m:ctrlPr>
            </m:dPr>
            <m:e>
              <m:r>
                <w:rPr>
                  <w:rFonts w:ascii="Cambria Math" w:hAnsi="Cambria Math"/>
                </w:rPr>
                <m:t>N;С</m:t>
              </m:r>
            </m:e>
          </m:d>
          <m:r>
            <w:rPr>
              <w:rFonts w:ascii="Cambria Math" w:hAnsi="Cambria Math"/>
            </w:rPr>
            <m:t>×min⁡</m:t>
          </m:r>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Остаток</m:t>
                  </m:r>
                </m:num>
                <m:den>
                  <m:r>
                    <w:rPr>
                      <w:rFonts w:ascii="Cambria Math" w:hAnsi="Cambria Math"/>
                    </w:rPr>
                    <m:t>Нагрузка</m:t>
                  </m:r>
                </m:den>
              </m:f>
            </m:e>
          </m:d>
        </m:oMath>
      </m:oMathPara>
    </w:p>
    <w:p w:rsidR="00553BDE" w:rsidRDefault="00927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где </w:t>
      </w:r>
    </w:p>
    <w:p w:rsidR="00553BDE" w:rsidRDefault="0092726F">
      <w:pPr>
        <w:spacing w:after="0" w:line="240" w:lineRule="auto"/>
        <w:jc w:val="both"/>
        <w:rPr>
          <w:rFonts w:ascii="Times New Roman" w:hAnsi="Times New Roman" w:cs="Times New Roman"/>
          <w:sz w:val="28"/>
          <w:szCs w:val="28"/>
        </w:rPr>
      </w:pPr>
      <m:oMath>
        <m:r>
          <w:rPr>
            <w:rFonts w:ascii="Cambria Math" w:hAnsi="Cambria Math"/>
          </w:rPr>
          <w:lastRenderedPageBreak/>
          <m:t>N-</m:t>
        </m:r>
      </m:oMath>
      <w:r>
        <w:rPr>
          <w:rFonts w:ascii="Times New Roman"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553BDE" w:rsidRDefault="0092726F">
      <w:pPr>
        <w:spacing w:after="0" w:line="240" w:lineRule="auto"/>
        <w:jc w:val="both"/>
        <w:rPr>
          <w:rFonts w:ascii="Times New Roman" w:hAnsi="Times New Roman" w:cs="Times New Roman"/>
          <w:sz w:val="28"/>
          <w:szCs w:val="28"/>
        </w:rPr>
      </w:pPr>
      <m:oMath>
        <m:r>
          <w:rPr>
            <w:rFonts w:ascii="Cambria Math" w:hAnsi="Cambria Math"/>
          </w:rPr>
          <m:t>С-</m:t>
        </m:r>
      </m:oMath>
      <w:r>
        <w:rPr>
          <w:rFonts w:ascii="Times New Roman" w:hAnsi="Times New Roman" w:cs="Times New Roman"/>
          <w:sz w:val="28"/>
          <w:szCs w:val="28"/>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553BDE" w:rsidRDefault="0092726F">
      <w:pPr>
        <w:spacing w:after="0" w:line="240" w:lineRule="auto"/>
        <w:jc w:val="both"/>
        <w:rPr>
          <w:rFonts w:ascii="Times New Roman" w:hAnsi="Times New Roman" w:cs="Times New Roman"/>
          <w:sz w:val="28"/>
          <w:szCs w:val="28"/>
        </w:rPr>
      </w:pPr>
      <m:oMath>
        <m:r>
          <w:rPr>
            <w:rFonts w:ascii="Cambria Math" w:hAnsi="Cambria Math"/>
          </w:rPr>
          <m:t>Остаток-</m:t>
        </m:r>
      </m:oMath>
      <w:r>
        <w:rPr>
          <w:rFonts w:ascii="Times New Roman" w:hAnsi="Times New Roman" w:cs="Times New Roman"/>
          <w:sz w:val="28"/>
          <w:szCs w:val="28"/>
        </w:rPr>
        <w:t xml:space="preserve"> баланс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в часах;</w:t>
      </w:r>
    </w:p>
    <w:p w:rsidR="00553BDE" w:rsidRDefault="0092726F">
      <w:pPr>
        <w:spacing w:after="0" w:line="240" w:lineRule="auto"/>
        <w:jc w:val="both"/>
        <w:rPr>
          <w:rFonts w:ascii="Times New Roman" w:hAnsi="Times New Roman" w:cs="Times New Roman"/>
          <w:sz w:val="28"/>
          <w:szCs w:val="28"/>
        </w:rPr>
      </w:pPr>
      <m:oMath>
        <m:r>
          <w:rPr>
            <w:rFonts w:ascii="Cambria Math" w:hAnsi="Cambria Math"/>
          </w:rPr>
          <m:t>Нагрузка-</m:t>
        </m:r>
      </m:oMath>
      <w:r>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553BDE" w:rsidRDefault="0092726F">
      <w:pPr>
        <w:pStyle w:val="aa"/>
        <w:numPr>
          <w:ilvl w:val="0"/>
          <w:numId w:val="5"/>
        </w:numPr>
        <w:spacing w:after="0" w:line="240" w:lineRule="auto"/>
        <w:ind w:left="0" w:firstLine="709"/>
        <w:jc w:val="both"/>
        <w:rPr>
          <w:rFonts w:ascii="Times New Roman" w:hAnsi="Times New Roman" w:cs="Times New Roman"/>
          <w:sz w:val="28"/>
          <w:szCs w:val="28"/>
        </w:rPr>
      </w:pPr>
      <w:bookmarkStart w:id="6" w:name="_Ref129272990"/>
      <w:proofErr w:type="gramStart"/>
      <w:r>
        <w:rPr>
          <w:rFonts w:ascii="Times New Roman" w:hAnsi="Times New Roman" w:cs="Times New Roman"/>
          <w:sz w:val="28"/>
          <w:szCs w:val="28"/>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стоимости образовательной услуги, – к скорректированной цене образовательной</w:t>
      </w:r>
      <w:proofErr w:type="gramEnd"/>
      <w:r>
        <w:rPr>
          <w:rFonts w:ascii="Times New Roman" w:hAnsi="Times New Roman" w:cs="Times New Roman"/>
          <w:sz w:val="28"/>
          <w:szCs w:val="28"/>
        </w:rPr>
        <w:t xml:space="preserve"> услуги в расчете на один человеко-час.</w:t>
      </w:r>
      <w:bookmarkEnd w:id="6"/>
    </w:p>
    <w:p w:rsidR="00553BDE" w:rsidRDefault="0092726F">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«а» пункта 4.5.  настоящих Требований.</w:t>
      </w:r>
    </w:p>
    <w:p w:rsidR="00553BDE" w:rsidRDefault="0092726F">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по формуле:</w:t>
      </w:r>
    </w:p>
    <w:p w:rsidR="00553BDE" w:rsidRDefault="00553BDE">
      <w:pPr>
        <w:pStyle w:val="aa"/>
        <w:spacing w:after="0" w:line="240" w:lineRule="auto"/>
        <w:ind w:left="709"/>
        <w:jc w:val="both"/>
        <w:rPr>
          <w:rFonts w:ascii="Times New Roman" w:hAnsi="Times New Roman" w:cs="Times New Roman"/>
          <w:sz w:val="28"/>
          <w:szCs w:val="28"/>
        </w:rPr>
      </w:pPr>
    </w:p>
    <w:p w:rsidR="00553BDE" w:rsidRDefault="001365A1">
      <w:pPr>
        <w:spacing w:after="0" w:line="240" w:lineRule="auto"/>
        <w:jc w:val="center"/>
        <w:rPr>
          <w:rFonts w:ascii="Times New Roman" w:hAnsi="Times New Roman" w:cs="Times New Roman"/>
          <w:sz w:val="28"/>
          <w:szCs w:val="28"/>
        </w:rPr>
      </w:pPr>
      <m:oMathPara>
        <m:oMathParaPr>
          <m:jc m:val="center"/>
        </m:oMathParaPr>
        <m:oMath>
          <m:sSub>
            <m:sSubPr>
              <m:ctrlPr>
                <w:rPr>
                  <w:rFonts w:ascii="Cambria Math" w:hAnsi="Cambria Math"/>
                </w:rPr>
              </m:ctrlPr>
            </m:sSubPr>
            <m:e>
              <m:r>
                <w:rPr>
                  <w:rFonts w:ascii="Cambria Math" w:hAnsi="Cambria Math"/>
                </w:rPr>
                <m:t>Баланс</m:t>
              </m:r>
            </m:e>
            <m:sub>
              <m:r>
                <w:rPr>
                  <w:rFonts w:ascii="Cambria Math" w:hAnsi="Cambria Math"/>
                </w:rPr>
                <m:t>резерв</m:t>
              </m:r>
            </m:sub>
          </m:sSub>
          <m:r>
            <w:rPr>
              <w:rFonts w:ascii="Cambria Math" w:hAnsi="Cambria Math"/>
            </w:rPr>
            <m:t>=min⁡</m:t>
          </m:r>
          <m:d>
            <m:dPr>
              <m:ctrlPr>
                <w:rPr>
                  <w:rFonts w:ascii="Cambria Math" w:hAnsi="Cambria Math"/>
                </w:rPr>
              </m:ctrlPr>
            </m:dPr>
            <m:e>
              <m:r>
                <w:rPr>
                  <w:rFonts w:ascii="Cambria Math" w:hAnsi="Cambria Math"/>
                </w:rPr>
                <m:t>Остаток;Нагрузка</m:t>
              </m:r>
            </m:e>
          </m:d>
        </m:oMath>
      </m:oMathPara>
    </w:p>
    <w:p w:rsidR="00553BDE" w:rsidRDefault="00927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где </w:t>
      </w:r>
    </w:p>
    <w:p w:rsidR="00553BDE" w:rsidRDefault="0092726F">
      <w:pPr>
        <w:spacing w:after="0" w:line="240" w:lineRule="auto"/>
        <w:jc w:val="both"/>
        <w:rPr>
          <w:rFonts w:ascii="Times New Roman" w:hAnsi="Times New Roman" w:cs="Times New Roman"/>
          <w:sz w:val="28"/>
          <w:szCs w:val="28"/>
        </w:rPr>
      </w:pPr>
      <m:oMath>
        <m:r>
          <w:rPr>
            <w:rFonts w:ascii="Cambria Math" w:hAnsi="Cambria Math"/>
          </w:rPr>
          <m:t>Остаток-</m:t>
        </m:r>
      </m:oMath>
      <w:r>
        <w:rPr>
          <w:rFonts w:ascii="Times New Roman" w:hAnsi="Times New Roman" w:cs="Times New Roman"/>
          <w:sz w:val="28"/>
          <w:szCs w:val="28"/>
        </w:rPr>
        <w:t xml:space="preserve"> баланс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в часах;</w:t>
      </w:r>
    </w:p>
    <w:p w:rsidR="00553BDE" w:rsidRDefault="0092726F">
      <w:pPr>
        <w:pStyle w:val="aa"/>
        <w:spacing w:after="0" w:line="240" w:lineRule="auto"/>
        <w:ind w:left="0"/>
        <w:jc w:val="both"/>
        <w:rPr>
          <w:rFonts w:ascii="Times New Roman" w:hAnsi="Times New Roman" w:cs="Times New Roman"/>
          <w:sz w:val="28"/>
          <w:szCs w:val="28"/>
        </w:rPr>
      </w:pPr>
      <m:oMath>
        <m:r>
          <w:rPr>
            <w:rFonts w:ascii="Cambria Math" w:hAnsi="Cambria Math"/>
          </w:rPr>
          <m:t>Нагрузка-</m:t>
        </m:r>
      </m:oMath>
      <w:r>
        <w:rPr>
          <w:rFonts w:ascii="Times New Roman" w:hAnsi="Times New Roman" w:cs="Times New Roman"/>
          <w:sz w:val="28"/>
          <w:szCs w:val="28"/>
        </w:rPr>
        <w:t xml:space="preserve"> установленная нагрузка по выбранной образовательной программе (либо ее части) в часах в неделю.</w:t>
      </w:r>
    </w:p>
    <w:p w:rsidR="00553BDE" w:rsidRDefault="0092726F">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регистрации Заявки на обучение Уполномоченный орган уменьшает значение размера баланса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Ребенка, указанного в соответствующей реестровой записи Реестра сертификатов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на величину зарезервированного баланса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образовательных услуг в течение 5-ти рабочих дней после регистрации Заявки на обучение формирует </w:t>
      </w:r>
      <w:proofErr w:type="gramStart"/>
      <w:r>
        <w:rPr>
          <w:rFonts w:ascii="Times New Roman" w:hAnsi="Times New Roman" w:cs="Times New Roman"/>
          <w:sz w:val="28"/>
          <w:szCs w:val="28"/>
        </w:rPr>
        <w:t xml:space="preserve">в Навигаторе договор об </w:t>
      </w:r>
      <w:r>
        <w:rPr>
          <w:rFonts w:ascii="Times New Roman" w:hAnsi="Times New Roman" w:cs="Times New Roman"/>
          <w:sz w:val="28"/>
          <w:szCs w:val="28"/>
        </w:rPr>
        <w:lastRenderedPageBreak/>
        <w:t>образовании в виде твердой оферты в отношении Заявителя в соответствии</w:t>
      </w:r>
      <w:proofErr w:type="gramEnd"/>
      <w:r>
        <w:rPr>
          <w:rFonts w:ascii="Times New Roman" w:hAnsi="Times New Roman" w:cs="Times New Roman"/>
          <w:sz w:val="28"/>
          <w:szCs w:val="28"/>
        </w:rPr>
        <w:t xml:space="preserve"> с формой, предусмотренной функционалом Навигатора</w:t>
      </w:r>
      <w:bookmarkStart w:id="7" w:name="_Ref504130505"/>
      <w:r>
        <w:rPr>
          <w:rFonts w:ascii="Times New Roman" w:hAnsi="Times New Roman" w:cs="Times New Roman"/>
          <w:sz w:val="28"/>
          <w:szCs w:val="28"/>
        </w:rPr>
        <w:t>, которая содержит условия, предусмотренные Правилами ПФДО</w:t>
      </w:r>
      <w:bookmarkEnd w:id="7"/>
      <w:r>
        <w:rPr>
          <w:rFonts w:ascii="Times New Roman" w:hAnsi="Times New Roman" w:cs="Times New Roman"/>
          <w:sz w:val="28"/>
          <w:szCs w:val="28"/>
        </w:rPr>
        <w:t>.</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образовательной программе. </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Pr>
          <w:rFonts w:ascii="Times New Roman" w:hAnsi="Times New Roman" w:cs="Times New Roman"/>
          <w:sz w:val="28"/>
          <w:szCs w:val="28"/>
        </w:rPr>
        <w:t>договору</w:t>
      </w:r>
      <w:proofErr w:type="gramEnd"/>
      <w:r>
        <w:rPr>
          <w:rFonts w:ascii="Times New Roman" w:hAnsi="Times New Roman" w:cs="Times New Roman"/>
          <w:sz w:val="28"/>
          <w:szCs w:val="28"/>
        </w:rPr>
        <w:t xml:space="preserve"> об образовании идентификаторе.</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Ребенка на величину зарезервированного баланса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bookmarkStart w:id="8" w:name="_Ref126218221"/>
      <w:r>
        <w:rPr>
          <w:rFonts w:ascii="Times New Roman" w:hAnsi="Times New Roman" w:cs="Times New Roman"/>
          <w:sz w:val="28"/>
          <w:szCs w:val="28"/>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w:t>
      </w:r>
      <w:r>
        <w:rPr>
          <w:rFonts w:ascii="Times New Roman" w:hAnsi="Times New Roman" w:cs="Times New Roman"/>
          <w:sz w:val="28"/>
          <w:szCs w:val="28"/>
        </w:rPr>
        <w:lastRenderedPageBreak/>
        <w:t>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bookmarkStart w:id="9" w:name="_Ref126656331"/>
      <w:proofErr w:type="gramStart"/>
      <w:r>
        <w:rPr>
          <w:rFonts w:ascii="Times New Roman" w:hAnsi="Times New Roman" w:cs="Times New Roman"/>
          <w:sz w:val="28"/>
          <w:szCs w:val="28"/>
        </w:rPr>
        <w:t xml:space="preserve">При регистрации факта расторжения договора об образовании Уполномоченный орган  увеличивает баланс сертификата </w:t>
      </w:r>
      <w:r>
        <w:rPr>
          <w:rFonts w:ascii="Times New Roman" w:hAnsi="Times New Roman" w:cs="Times New Roman"/>
          <w:color w:val="212529"/>
          <w:sz w:val="28"/>
          <w:szCs w:val="28"/>
          <w:shd w:val="clear" w:color="auto" w:fill="FFFFFF"/>
        </w:rPr>
        <w:t>дополнительного образования</w:t>
      </w:r>
      <w:r>
        <w:rPr>
          <w:rFonts w:ascii="Times New Roman" w:hAnsi="Times New Roman" w:cs="Times New Roman"/>
          <w:sz w:val="28"/>
          <w:szCs w:val="28"/>
        </w:rPr>
        <w:t xml:space="preserve">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w:t>
      </w:r>
      <w:proofErr w:type="gramEnd"/>
      <w:r>
        <w:rPr>
          <w:rFonts w:ascii="Times New Roman" w:hAnsi="Times New Roman" w:cs="Times New Roman"/>
          <w:sz w:val="28"/>
          <w:szCs w:val="28"/>
        </w:rPr>
        <w:t xml:space="preserve"> образовательных услуг в соответствии с пунктом 4.16. настоящих Требований.</w:t>
      </w:r>
      <w:bookmarkEnd w:id="9"/>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bookmarkStart w:id="10" w:name="_Ref29748027"/>
      <w:bookmarkStart w:id="11" w:name="_Ref126218611"/>
      <w:proofErr w:type="gramStart"/>
      <w:r>
        <w:rPr>
          <w:rFonts w:ascii="Times New Roman"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Pr>
          <w:rFonts w:ascii="Times New Roman" w:hAnsi="Times New Roman" w:cs="Times New Roman"/>
          <w:sz w:val="28"/>
          <w:szCs w:val="28"/>
        </w:rPr>
        <w:t xml:space="preserve"> Реестра сертифицированных образовательных программ</w:t>
      </w:r>
      <w:bookmarkEnd w:id="10"/>
      <w:r>
        <w:rPr>
          <w:rFonts w:ascii="Times New Roman" w:hAnsi="Times New Roman" w:cs="Times New Roman"/>
          <w:sz w:val="28"/>
          <w:szCs w:val="28"/>
        </w:rPr>
        <w:t>.</w:t>
      </w:r>
      <w:bookmarkEnd w:id="11"/>
    </w:p>
    <w:p w:rsidR="00553BDE" w:rsidRDefault="0092726F">
      <w:pPr>
        <w:pStyle w:val="aa"/>
        <w:numPr>
          <w:ilvl w:val="1"/>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553BDE" w:rsidRDefault="0092726F">
      <w:pPr>
        <w:pStyle w:val="aa"/>
        <w:numPr>
          <w:ilvl w:val="0"/>
          <w:numId w:val="3"/>
        </w:numPr>
        <w:spacing w:after="0" w:line="25" w:lineRule="atLeast"/>
        <w:ind w:left="0" w:firstLine="709"/>
        <w:jc w:val="both"/>
        <w:rPr>
          <w:rFonts w:ascii="Times New Roman" w:hAnsi="Times New Roman" w:cs="Times New Roman"/>
          <w:sz w:val="28"/>
          <w:szCs w:val="28"/>
        </w:rPr>
      </w:pPr>
      <w:bookmarkStart w:id="12" w:name="_Ref129697606"/>
      <w:r>
        <w:rPr>
          <w:rFonts w:ascii="Times New Roman" w:hAnsi="Times New Roman" w:cs="Times New Roman"/>
          <w:sz w:val="28"/>
          <w:szCs w:val="28"/>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rsidR="00553BDE" w:rsidRDefault="0092726F">
      <w:pPr>
        <w:pStyle w:val="aa"/>
        <w:numPr>
          <w:ilvl w:val="0"/>
          <w:numId w:val="3"/>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5 настоящих Требований, обязан обеспечить соответствие оказываемой образовательной услуги следующим требованиям:</w:t>
      </w:r>
    </w:p>
    <w:p w:rsidR="00553BDE" w:rsidRDefault="0092726F">
      <w:pPr>
        <w:pStyle w:val="aa"/>
        <w:numPr>
          <w:ilvl w:val="0"/>
          <w:numId w:val="1"/>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дополнительной общеразвивающей программы (либо её части), реализация которой осуществляется в рамках оказания образовательной услуги, </w:t>
      </w:r>
      <w:r>
        <w:rPr>
          <w:rFonts w:ascii="Times New Roman" w:hAnsi="Times New Roman" w:cs="Times New Roman"/>
          <w:sz w:val="28"/>
          <w:szCs w:val="28"/>
        </w:rPr>
        <w:lastRenderedPageBreak/>
        <w:t>должен соответствовать предусмотренному социальным сертификатом объему оказания образовательной услуги, определяемому в соответствии с подпунктом «б» пункта 4.5. настоящих Требований;</w:t>
      </w:r>
    </w:p>
    <w:p w:rsidR="00553BDE" w:rsidRDefault="0092726F">
      <w:pPr>
        <w:pStyle w:val="aa"/>
        <w:numPr>
          <w:ilvl w:val="0"/>
          <w:numId w:val="1"/>
        </w:numPr>
        <w:spacing w:after="0" w:line="25"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оказания образовательной услуги должен соответствовать датам начала и завершения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sectPr w:rsidR="00553BDE" w:rsidSect="001365A1">
      <w:pgSz w:w="11906" w:h="16838"/>
      <w:pgMar w:top="1134" w:right="567" w:bottom="1134" w:left="1418" w:header="0" w:footer="0" w:gutter="0"/>
      <w:pgNumType w:start="1"/>
      <w:cols w:space="720"/>
      <w:formProt w:val="0"/>
      <w:docGrid w:linePitch="381"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632"/>
    <w:multiLevelType w:val="multilevel"/>
    <w:tmpl w:val="D76CC2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124E3A"/>
    <w:multiLevelType w:val="multilevel"/>
    <w:tmpl w:val="75A229AE"/>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1895CF5"/>
    <w:multiLevelType w:val="multilevel"/>
    <w:tmpl w:val="E6AC08CC"/>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BC16BE7"/>
    <w:multiLevelType w:val="multilevel"/>
    <w:tmpl w:val="9692056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71E47A3A"/>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7F2D3222"/>
    <w:multiLevelType w:val="multilevel"/>
    <w:tmpl w:val="1DC6A24C"/>
    <w:lvl w:ilvl="0">
      <w:start w:val="1"/>
      <w:numFmt w:val="decimal"/>
      <w:lvlText w:val="%1."/>
      <w:lvlJc w:val="left"/>
      <w:pPr>
        <w:tabs>
          <w:tab w:val="num" w:pos="0"/>
        </w:tabs>
        <w:ind w:left="1260" w:hanging="360"/>
      </w:pPr>
    </w:lvl>
    <w:lvl w:ilvl="1">
      <w:start w:val="4"/>
      <w:numFmt w:val="decimal"/>
      <w:lvlText w:val="%1.%2."/>
      <w:lvlJc w:val="left"/>
      <w:pPr>
        <w:tabs>
          <w:tab w:val="num" w:pos="0"/>
        </w:tabs>
        <w:ind w:left="1260" w:hanging="360"/>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198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340" w:hanging="1440"/>
      </w:pPr>
    </w:lvl>
    <w:lvl w:ilvl="8">
      <w:start w:val="1"/>
      <w:numFmt w:val="decimal"/>
      <w:lvlText w:val="%1.%2.%3.%4.%5.%6.%7.%8.%9."/>
      <w:lvlJc w:val="left"/>
      <w:pPr>
        <w:tabs>
          <w:tab w:val="num" w:pos="0"/>
        </w:tabs>
        <w:ind w:left="2700" w:hanging="180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DE"/>
    <w:rsid w:val="000D580D"/>
    <w:rsid w:val="001365A1"/>
    <w:rsid w:val="00553BDE"/>
    <w:rsid w:val="0092726F"/>
    <w:rsid w:val="00A817B8"/>
    <w:rsid w:val="00DF0266"/>
    <w:rsid w:val="00E324F3"/>
    <w:rsid w:val="00F3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911862"/>
    <w:rPr>
      <w:sz w:val="16"/>
      <w:szCs w:val="16"/>
    </w:rPr>
  </w:style>
  <w:style w:type="character" w:customStyle="1" w:styleId="a4">
    <w:name w:val="Текст примечания Знак"/>
    <w:basedOn w:val="a0"/>
    <w:uiPriority w:val="99"/>
    <w:qFormat/>
    <w:rsid w:val="00911862"/>
    <w:rPr>
      <w:sz w:val="20"/>
      <w:szCs w:val="20"/>
    </w:rPr>
  </w:style>
  <w:style w:type="character" w:customStyle="1" w:styleId="a5">
    <w:name w:val="Тема примечания Знак"/>
    <w:basedOn w:val="a4"/>
    <w:uiPriority w:val="99"/>
    <w:semiHidden/>
    <w:qFormat/>
    <w:rsid w:val="00911862"/>
    <w:rPr>
      <w:b/>
      <w:bCs/>
      <w:sz w:val="20"/>
      <w:szCs w:val="20"/>
    </w:rPr>
  </w:style>
  <w:style w:type="paragraph" w:customStyle="1" w:styleId="a6">
    <w:name w:val="Заголовок"/>
    <w:basedOn w:val="a"/>
    <w:next w:val="a7"/>
    <w:qFormat/>
    <w:rsid w:val="00553BDE"/>
    <w:pPr>
      <w:keepNext/>
      <w:spacing w:before="240" w:after="120"/>
    </w:pPr>
    <w:rPr>
      <w:rFonts w:ascii="Liberation Sans" w:eastAsia="Microsoft YaHei" w:hAnsi="Liberation Sans" w:cs="Lucida Sans"/>
      <w:sz w:val="28"/>
      <w:szCs w:val="28"/>
    </w:rPr>
  </w:style>
  <w:style w:type="paragraph" w:styleId="a7">
    <w:name w:val="Body Text"/>
    <w:basedOn w:val="a"/>
    <w:rsid w:val="00553BDE"/>
    <w:pPr>
      <w:spacing w:after="140" w:line="276" w:lineRule="auto"/>
    </w:pPr>
  </w:style>
  <w:style w:type="paragraph" w:styleId="a8">
    <w:name w:val="List"/>
    <w:basedOn w:val="a7"/>
    <w:rsid w:val="00553BDE"/>
    <w:rPr>
      <w:rFonts w:cs="Lucida Sans"/>
    </w:rPr>
  </w:style>
  <w:style w:type="paragraph" w:customStyle="1" w:styleId="1">
    <w:name w:val="Название объекта1"/>
    <w:basedOn w:val="a"/>
    <w:qFormat/>
    <w:rsid w:val="00553BDE"/>
    <w:pPr>
      <w:suppressLineNumbers/>
      <w:spacing w:before="120" w:after="120"/>
    </w:pPr>
    <w:rPr>
      <w:rFonts w:cs="Lucida Sans"/>
      <w:i/>
      <w:iCs/>
      <w:sz w:val="24"/>
      <w:szCs w:val="24"/>
    </w:rPr>
  </w:style>
  <w:style w:type="paragraph" w:styleId="a9">
    <w:name w:val="index heading"/>
    <w:basedOn w:val="a"/>
    <w:qFormat/>
    <w:rsid w:val="00553BDE"/>
    <w:pPr>
      <w:suppressLineNumbers/>
    </w:pPr>
    <w:rPr>
      <w:rFonts w:cs="Lucida Sans"/>
    </w:rPr>
  </w:style>
  <w:style w:type="paragraph" w:styleId="aa">
    <w:name w:val="List Paragraph"/>
    <w:basedOn w:val="a"/>
    <w:uiPriority w:val="34"/>
    <w:qFormat/>
    <w:rsid w:val="00BF2544"/>
    <w:pPr>
      <w:ind w:left="720"/>
      <w:contextualSpacing/>
    </w:pPr>
  </w:style>
  <w:style w:type="paragraph" w:styleId="ab">
    <w:name w:val="annotation text"/>
    <w:basedOn w:val="a"/>
    <w:uiPriority w:val="99"/>
    <w:unhideWhenUsed/>
    <w:qFormat/>
    <w:rsid w:val="00911862"/>
    <w:pPr>
      <w:spacing w:line="240" w:lineRule="auto"/>
    </w:pPr>
    <w:rPr>
      <w:sz w:val="20"/>
      <w:szCs w:val="20"/>
    </w:rPr>
  </w:style>
  <w:style w:type="paragraph" w:styleId="ac">
    <w:name w:val="annotation subject"/>
    <w:basedOn w:val="ab"/>
    <w:next w:val="ab"/>
    <w:uiPriority w:val="99"/>
    <w:semiHidden/>
    <w:unhideWhenUsed/>
    <w:qFormat/>
    <w:rsid w:val="00911862"/>
    <w:rPr>
      <w:b/>
      <w:bCs/>
    </w:rPr>
  </w:style>
  <w:style w:type="paragraph" w:customStyle="1" w:styleId="ConsPlusNormal">
    <w:name w:val="ConsPlusNormal"/>
    <w:qFormat/>
    <w:rsid w:val="005C3C22"/>
    <w:pPr>
      <w:widowControl w:val="0"/>
    </w:pPr>
    <w:rPr>
      <w:rFonts w:eastAsia="Times New Roman" w:cs="Calibri"/>
      <w:szCs w:val="20"/>
      <w:lang w:eastAsia="ru-RU"/>
    </w:rPr>
  </w:style>
  <w:style w:type="paragraph" w:styleId="ad">
    <w:name w:val="Balloon Text"/>
    <w:basedOn w:val="a"/>
    <w:link w:val="ae"/>
    <w:uiPriority w:val="99"/>
    <w:semiHidden/>
    <w:unhideWhenUsed/>
    <w:rsid w:val="009272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911862"/>
    <w:rPr>
      <w:sz w:val="16"/>
      <w:szCs w:val="16"/>
    </w:rPr>
  </w:style>
  <w:style w:type="character" w:customStyle="1" w:styleId="a4">
    <w:name w:val="Текст примечания Знак"/>
    <w:basedOn w:val="a0"/>
    <w:uiPriority w:val="99"/>
    <w:qFormat/>
    <w:rsid w:val="00911862"/>
    <w:rPr>
      <w:sz w:val="20"/>
      <w:szCs w:val="20"/>
    </w:rPr>
  </w:style>
  <w:style w:type="character" w:customStyle="1" w:styleId="a5">
    <w:name w:val="Тема примечания Знак"/>
    <w:basedOn w:val="a4"/>
    <w:uiPriority w:val="99"/>
    <w:semiHidden/>
    <w:qFormat/>
    <w:rsid w:val="00911862"/>
    <w:rPr>
      <w:b/>
      <w:bCs/>
      <w:sz w:val="20"/>
      <w:szCs w:val="20"/>
    </w:rPr>
  </w:style>
  <w:style w:type="paragraph" w:customStyle="1" w:styleId="a6">
    <w:name w:val="Заголовок"/>
    <w:basedOn w:val="a"/>
    <w:next w:val="a7"/>
    <w:qFormat/>
    <w:rsid w:val="00553BDE"/>
    <w:pPr>
      <w:keepNext/>
      <w:spacing w:before="240" w:after="120"/>
    </w:pPr>
    <w:rPr>
      <w:rFonts w:ascii="Liberation Sans" w:eastAsia="Microsoft YaHei" w:hAnsi="Liberation Sans" w:cs="Lucida Sans"/>
      <w:sz w:val="28"/>
      <w:szCs w:val="28"/>
    </w:rPr>
  </w:style>
  <w:style w:type="paragraph" w:styleId="a7">
    <w:name w:val="Body Text"/>
    <w:basedOn w:val="a"/>
    <w:rsid w:val="00553BDE"/>
    <w:pPr>
      <w:spacing w:after="140" w:line="276" w:lineRule="auto"/>
    </w:pPr>
  </w:style>
  <w:style w:type="paragraph" w:styleId="a8">
    <w:name w:val="List"/>
    <w:basedOn w:val="a7"/>
    <w:rsid w:val="00553BDE"/>
    <w:rPr>
      <w:rFonts w:cs="Lucida Sans"/>
    </w:rPr>
  </w:style>
  <w:style w:type="paragraph" w:customStyle="1" w:styleId="1">
    <w:name w:val="Название объекта1"/>
    <w:basedOn w:val="a"/>
    <w:qFormat/>
    <w:rsid w:val="00553BDE"/>
    <w:pPr>
      <w:suppressLineNumbers/>
      <w:spacing w:before="120" w:after="120"/>
    </w:pPr>
    <w:rPr>
      <w:rFonts w:cs="Lucida Sans"/>
      <w:i/>
      <w:iCs/>
      <w:sz w:val="24"/>
      <w:szCs w:val="24"/>
    </w:rPr>
  </w:style>
  <w:style w:type="paragraph" w:styleId="a9">
    <w:name w:val="index heading"/>
    <w:basedOn w:val="a"/>
    <w:qFormat/>
    <w:rsid w:val="00553BDE"/>
    <w:pPr>
      <w:suppressLineNumbers/>
    </w:pPr>
    <w:rPr>
      <w:rFonts w:cs="Lucida Sans"/>
    </w:rPr>
  </w:style>
  <w:style w:type="paragraph" w:styleId="aa">
    <w:name w:val="List Paragraph"/>
    <w:basedOn w:val="a"/>
    <w:uiPriority w:val="34"/>
    <w:qFormat/>
    <w:rsid w:val="00BF2544"/>
    <w:pPr>
      <w:ind w:left="720"/>
      <w:contextualSpacing/>
    </w:pPr>
  </w:style>
  <w:style w:type="paragraph" w:styleId="ab">
    <w:name w:val="annotation text"/>
    <w:basedOn w:val="a"/>
    <w:uiPriority w:val="99"/>
    <w:unhideWhenUsed/>
    <w:qFormat/>
    <w:rsid w:val="00911862"/>
    <w:pPr>
      <w:spacing w:line="240" w:lineRule="auto"/>
    </w:pPr>
    <w:rPr>
      <w:sz w:val="20"/>
      <w:szCs w:val="20"/>
    </w:rPr>
  </w:style>
  <w:style w:type="paragraph" w:styleId="ac">
    <w:name w:val="annotation subject"/>
    <w:basedOn w:val="ab"/>
    <w:next w:val="ab"/>
    <w:uiPriority w:val="99"/>
    <w:semiHidden/>
    <w:unhideWhenUsed/>
    <w:qFormat/>
    <w:rsid w:val="00911862"/>
    <w:rPr>
      <w:b/>
      <w:bCs/>
    </w:rPr>
  </w:style>
  <w:style w:type="paragraph" w:customStyle="1" w:styleId="ConsPlusNormal">
    <w:name w:val="ConsPlusNormal"/>
    <w:qFormat/>
    <w:rsid w:val="005C3C22"/>
    <w:pPr>
      <w:widowControl w:val="0"/>
    </w:pPr>
    <w:rPr>
      <w:rFonts w:eastAsia="Times New Roman" w:cs="Calibri"/>
      <w:szCs w:val="20"/>
      <w:lang w:eastAsia="ru-RU"/>
    </w:rPr>
  </w:style>
  <w:style w:type="paragraph" w:styleId="ad">
    <w:name w:val="Balloon Text"/>
    <w:basedOn w:val="a"/>
    <w:link w:val="ae"/>
    <w:uiPriority w:val="99"/>
    <w:semiHidden/>
    <w:unhideWhenUsed/>
    <w:rsid w:val="009272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CDB5-EA58-4C34-AEA2-77578BD1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User</cp:lastModifiedBy>
  <cp:revision>4</cp:revision>
  <cp:lastPrinted>2023-08-07T09:01:00Z</cp:lastPrinted>
  <dcterms:created xsi:type="dcterms:W3CDTF">2023-08-25T05:42:00Z</dcterms:created>
  <dcterms:modified xsi:type="dcterms:W3CDTF">2023-09-04T13:22:00Z</dcterms:modified>
  <dc:language>ru-RU</dc:language>
</cp:coreProperties>
</file>