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5C" w:rsidRPr="00201D8C" w:rsidRDefault="00E37F5C" w:rsidP="00E37F5C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0F5BE5" wp14:editId="47456304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E37F5C" w:rsidRPr="00201D8C" w:rsidRDefault="00E37F5C" w:rsidP="00E37F5C">
      <w:pPr>
        <w:spacing w:after="0" w:line="22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</w:pPr>
    </w:p>
    <w:p w:rsidR="00E37F5C" w:rsidRPr="00962DDB" w:rsidRDefault="00E37F5C" w:rsidP="00E3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 xml:space="preserve">АДМИНИСТРАЦИЯ НИКОЛЬСКОГО </w:t>
      </w:r>
    </w:p>
    <w:p w:rsidR="00E37F5C" w:rsidRPr="00962DDB" w:rsidRDefault="00E37F5C" w:rsidP="00E3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МУНИЦИПАЛЬНОГО РАЙОНА</w:t>
      </w:r>
    </w:p>
    <w:p w:rsidR="00E37F5C" w:rsidRPr="00962DDB" w:rsidRDefault="00E37F5C" w:rsidP="00E3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</w:p>
    <w:p w:rsidR="00E37F5C" w:rsidRPr="00962DDB" w:rsidRDefault="00E37F5C" w:rsidP="00E3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ПОСТАНОВЛЕНИЕ</w:t>
      </w:r>
    </w:p>
    <w:p w:rsidR="00E37F5C" w:rsidRPr="00962DDB" w:rsidRDefault="00E37F5C" w:rsidP="00E37F5C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F5C" w:rsidRDefault="00410E67" w:rsidP="00E37F5C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27.06.</w:t>
      </w:r>
      <w:r w:rsidR="00B0147C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E37F5C"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E37F5C"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37F5C"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E37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7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E37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01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7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B01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B01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495</w:t>
      </w:r>
    </w:p>
    <w:p w:rsidR="00E37F5C" w:rsidRPr="00DE01AA" w:rsidRDefault="00E37F5C" w:rsidP="00E37F5C">
      <w:pPr>
        <w:spacing w:after="12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E01AA">
        <w:rPr>
          <w:rFonts w:ascii="Times New Roman" w:eastAsia="Times New Roman" w:hAnsi="Times New Roman" w:cs="Times New Roman"/>
          <w:sz w:val="24"/>
          <w:lang w:eastAsia="ru-RU"/>
        </w:rPr>
        <w:t>г. Никольск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215DA1" w:rsidTr="00DC0097">
        <w:tc>
          <w:tcPr>
            <w:tcW w:w="5778" w:type="dxa"/>
          </w:tcPr>
          <w:p w:rsidR="00215DA1" w:rsidRPr="00962DDB" w:rsidRDefault="00DC0097" w:rsidP="00215DA1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</w:t>
            </w:r>
            <w:r w:rsidR="00BF0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215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ый</w:t>
            </w:r>
            <w:r w:rsidR="00215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регламент </w:t>
            </w:r>
            <w:r w:rsidR="00215DA1"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утвержденный постановлением администрации Никольского муниципального района от 06.05.2022 года № 358</w:t>
            </w:r>
            <w:proofErr w:type="gramEnd"/>
          </w:p>
          <w:p w:rsidR="00215DA1" w:rsidRDefault="00215DA1" w:rsidP="00E37F5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</w:tcPr>
          <w:p w:rsidR="00215DA1" w:rsidRDefault="00215DA1" w:rsidP="00E37F5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7F5C" w:rsidRPr="00962DDB" w:rsidRDefault="00E37F5C" w:rsidP="00E37F5C">
      <w:pPr>
        <w:spacing w:after="0" w:line="240" w:lineRule="auto"/>
        <w:ind w:right="38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F5C" w:rsidRDefault="00E37F5C" w:rsidP="00E37F5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713B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административного регламента в соответствии действующим законодательством, руководствуясь статьей 33 Устава Никольск</w:t>
      </w:r>
      <w:r w:rsidR="00BD3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муниципального района, администрации Никольского муниципального района </w:t>
      </w:r>
    </w:p>
    <w:p w:rsidR="00BD3FF3" w:rsidRPr="00962DDB" w:rsidRDefault="00BD3FF3" w:rsidP="00E37F5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F5C" w:rsidRDefault="00E37F5C" w:rsidP="00E37F5C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E37F5C" w:rsidRDefault="00E37F5C" w:rsidP="00E37F5C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F5C" w:rsidRDefault="00E37F5C" w:rsidP="00E37F5C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административный регламент </w:t>
      </w:r>
      <w:r w:rsidRPr="00E37F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постановлением администрации Никольского муниципального района от 06.05.2022 года № 358 (далее – административный регламент)</w:t>
      </w:r>
      <w:r w:rsidR="00544C2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  <w:proofErr w:type="gramEnd"/>
    </w:p>
    <w:p w:rsidR="00215DA1" w:rsidRDefault="00E37F5C" w:rsidP="004F2C2E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C15B9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1.3 раздела 1 административного регламента </w:t>
      </w:r>
      <w:r w:rsid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абзацем следующего содержания:</w:t>
      </w:r>
    </w:p>
    <w:p w:rsidR="004F2C2E" w:rsidRDefault="004F2C2E" w:rsidP="004F2C2E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месте нахождения многофункциональных центров предоставления государственных и муниципальных услуг (далее также - МФЦ), контактных телефонах, адресах электронной почты, графике работы и адресах сайтов в сети </w:t>
      </w: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«Интернет» приводятся в приложении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F2C2E" w:rsidRDefault="004F2C2E" w:rsidP="004F2C2E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Пункт 1.4. административного регламента изложить в следующей редакции:</w:t>
      </w:r>
    </w:p>
    <w:p w:rsidR="004F2C2E" w:rsidRPr="004F2C2E" w:rsidRDefault="004F2C2E" w:rsidP="004F2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Способы получения информации о правилах предоставления муниципальной услуги:</w:t>
      </w:r>
    </w:p>
    <w:p w:rsidR="004F2C2E" w:rsidRPr="004F2C2E" w:rsidRDefault="004F2C2E" w:rsidP="004F2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лично;</w:t>
      </w:r>
    </w:p>
    <w:p w:rsidR="004F2C2E" w:rsidRPr="004F2C2E" w:rsidRDefault="004F2C2E" w:rsidP="004F2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телефонной связи;</w:t>
      </w:r>
    </w:p>
    <w:p w:rsidR="004F2C2E" w:rsidRPr="004F2C2E" w:rsidRDefault="004F2C2E" w:rsidP="004F2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электронной почты,</w:t>
      </w:r>
    </w:p>
    <w:p w:rsidR="004F2C2E" w:rsidRPr="004F2C2E" w:rsidRDefault="004F2C2E" w:rsidP="004F2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почтовой связи;</w:t>
      </w:r>
    </w:p>
    <w:p w:rsidR="004F2C2E" w:rsidRPr="004F2C2E" w:rsidRDefault="004F2C2E" w:rsidP="004F2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информационных стендах в помещениях Уполномоченного органа;</w:t>
      </w:r>
    </w:p>
    <w:p w:rsidR="004F2C2E" w:rsidRPr="004F2C2E" w:rsidRDefault="004F2C2E" w:rsidP="004F2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«Интернет»:</w:t>
      </w:r>
    </w:p>
    <w:p w:rsidR="004F2C2E" w:rsidRPr="004F2C2E" w:rsidRDefault="004F2C2E" w:rsidP="004F2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Уполномоченного органа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</w:t>
      </w: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2C2E" w:rsidRPr="004F2C2E" w:rsidRDefault="004F2C2E" w:rsidP="004F2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Едином портале;</w:t>
      </w:r>
    </w:p>
    <w:p w:rsidR="004F2C2E" w:rsidRPr="004F2C2E" w:rsidRDefault="004F2C2E" w:rsidP="004F2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Региональном портале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F2C2E" w:rsidRDefault="004F2C2E" w:rsidP="004F2C2E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Пункт 1.5. административного регламента изложить в следующей редакции:</w:t>
      </w:r>
    </w:p>
    <w:p w:rsidR="004F2C2E" w:rsidRPr="004F2C2E" w:rsidRDefault="004F2C2E" w:rsidP="004F2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Порядок информирования о предоставлении муниципальной услуги.</w:t>
      </w:r>
    </w:p>
    <w:p w:rsidR="004F2C2E" w:rsidRPr="004F2C2E" w:rsidRDefault="004F2C2E" w:rsidP="004F2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1.5.1. Информирование о предоставлении муниципальной услуги осуществляется по следующим вопросам: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Уполномоченного органа, его структурных подразделений (при наличии)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</w:t>
      </w: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 Уполномоченного органа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</w:t>
      </w: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сайта в сети «Интернет» Уполномоченного органа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</w:t>
      </w: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 Уполномоченного органа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</w:t>
      </w: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предоставления муниципальной услуги;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административные процедуры предоставления муниципальной услуги;</w:t>
      </w:r>
    </w:p>
    <w:p w:rsidR="004F2C2E" w:rsidRPr="004F2C2E" w:rsidRDefault="004F2C2E" w:rsidP="004F2C2E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предоставления муниципальной услуги;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формы </w:t>
      </w:r>
      <w:proofErr w:type="gramStart"/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муниципальной услуги;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отказа в предоставлении муниципальной услуги;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F2C2E" w:rsidRPr="004F2C2E" w:rsidRDefault="004F2C2E" w:rsidP="004F2C2E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1.5.2. Информирование (консультирование) осуществляется специалистами Уполномоченного органа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(МФЦ)</w:t>
      </w: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F2C2E" w:rsidRPr="004F2C2E" w:rsidRDefault="004F2C2E" w:rsidP="004F2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4F2C2E" w:rsidRPr="004F2C2E" w:rsidRDefault="004F2C2E" w:rsidP="004F2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</w:t>
      </w:r>
      <w:r w:rsidR="00094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(МФЦ)</w:t>
      </w: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F2C2E" w:rsidRPr="004F2C2E" w:rsidRDefault="004F2C2E" w:rsidP="004F2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1.5.4. Индивидуальное письменное информирование осуществляется </w:t>
      </w:r>
      <w:proofErr w:type="gramStart"/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рассмотрения обращений граждан.</w:t>
      </w:r>
    </w:p>
    <w:p w:rsidR="004F2C2E" w:rsidRPr="004F2C2E" w:rsidRDefault="004F2C2E" w:rsidP="004F2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4F2C2E" w:rsidRPr="004F2C2E" w:rsidRDefault="004F2C2E" w:rsidP="004F2C2E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4F2C2E" w:rsidRPr="004F2C2E" w:rsidRDefault="004F2C2E" w:rsidP="004F2C2E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средствах массовой информации;</w:t>
      </w:r>
    </w:p>
    <w:p w:rsidR="004F2C2E" w:rsidRPr="004F2C2E" w:rsidRDefault="004F2C2E" w:rsidP="004F2C2E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в сети Интернет;</w:t>
      </w:r>
    </w:p>
    <w:p w:rsidR="004F2C2E" w:rsidRPr="004F2C2E" w:rsidRDefault="004F2C2E" w:rsidP="004F2C2E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Едином портале;</w:t>
      </w:r>
    </w:p>
    <w:p w:rsidR="004F2C2E" w:rsidRPr="004F2C2E" w:rsidRDefault="004F2C2E" w:rsidP="004F2C2E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Региональном портале;</w:t>
      </w:r>
    </w:p>
    <w:p w:rsidR="004F2C2E" w:rsidRDefault="004F2C2E" w:rsidP="004F2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информационных стендах Уполномоченного органа</w:t>
      </w:r>
      <w:r w:rsidR="000949A7"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</w:t>
      </w: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949A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949A7" w:rsidRDefault="000949A7" w:rsidP="004F2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1.4. Дополнить п.п.2.2.1.  пункта 2.2. административного регламента абзацем следующего содержания:</w:t>
      </w:r>
    </w:p>
    <w:p w:rsidR="000949A7" w:rsidRDefault="000949A7" w:rsidP="004F2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949A7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 по месту жительства заявителя - в части приема и (или) выдачи документов на предоставление муниципальной услуги).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0949A7" w:rsidRDefault="000949A7" w:rsidP="004F2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183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первый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п.п.</w:t>
      </w:r>
      <w:r w:rsidR="00870292">
        <w:rPr>
          <w:rFonts w:ascii="Times New Roman" w:eastAsia="Times New Roman" w:hAnsi="Times New Roman" w:cs="Times New Roman"/>
          <w:sz w:val="26"/>
          <w:szCs w:val="26"/>
          <w:lang w:eastAsia="ru-RU"/>
        </w:rPr>
        <w:t>3.2.3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пункта </w:t>
      </w:r>
      <w:r w:rsidR="00870292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административного регламента </w:t>
      </w:r>
      <w:r w:rsidR="008F7DB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70292" w:rsidRDefault="00870292" w:rsidP="004F2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70292">
        <w:rPr>
          <w:rFonts w:ascii="Times New Roman" w:eastAsia="Times New Roman" w:hAnsi="Times New Roman" w:cs="Times New Roman"/>
          <w:sz w:val="26"/>
          <w:szCs w:val="26"/>
          <w:lang w:eastAsia="ru-RU"/>
        </w:rPr>
        <w:t>3.2.3. В случае если заявление и прилагаемые документы представляются заявителем  в Уполномоченный орган (МФЦ) лично, должностное лицо Уполномоченного органа (МФЦ),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(МФЦ) таких док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ументов».</w:t>
      </w:r>
    </w:p>
    <w:p w:rsidR="00870292" w:rsidRDefault="00870292" w:rsidP="004F2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</w:t>
      </w:r>
      <w:r w:rsidR="00C15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первый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3.2.5. пункта 3.2. административного регламента изложить в новой редакции:</w:t>
      </w:r>
    </w:p>
    <w:p w:rsidR="00870292" w:rsidRDefault="00870292" w:rsidP="004F2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70292">
        <w:rPr>
          <w:rFonts w:ascii="Times New Roman" w:eastAsia="Times New Roman" w:hAnsi="Times New Roman" w:cs="Times New Roman"/>
          <w:sz w:val="26"/>
          <w:szCs w:val="26"/>
          <w:lang w:eastAsia="ru-RU"/>
        </w:rPr>
        <w:t>3.2.5. Срок выполнения данной административной процедуры составляет 1 рабочий день со дня поступления уведомления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и прилагаемых документов)».</w:t>
      </w:r>
    </w:p>
    <w:p w:rsidR="008F7DBF" w:rsidRDefault="00870292" w:rsidP="004F2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</w:t>
      </w:r>
      <w:r w:rsidR="00124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1243D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4.6 административного регламента </w:t>
      </w:r>
      <w:r w:rsidR="001243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слов «Уполномоченном органе» дополнить словами «и работников МФЦ».</w:t>
      </w:r>
    </w:p>
    <w:p w:rsidR="001243D7" w:rsidRPr="001243D7" w:rsidRDefault="001243D7" w:rsidP="00124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1243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 в газете «Авангард» и подлежит размещению на официальном сайте администрации Никольского муниципального района.</w:t>
      </w:r>
    </w:p>
    <w:p w:rsidR="004F2C2E" w:rsidRPr="00215DA1" w:rsidRDefault="004F2C2E" w:rsidP="004F2C2E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11E" w:rsidRPr="00E37F5C" w:rsidRDefault="00E0311E" w:rsidP="00215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7F5C" w:rsidRDefault="00E37F5C" w:rsidP="00E37F5C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E67" w:rsidRDefault="00410E67" w:rsidP="00E37F5C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E67" w:rsidRPr="00962DDB" w:rsidRDefault="00410E67" w:rsidP="00E37F5C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DA1" w:rsidRPr="00215DA1" w:rsidRDefault="00215DA1" w:rsidP="00215D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Руководитель администрации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</w:p>
    <w:p w:rsidR="00A805E3" w:rsidRDefault="00215DA1" w:rsidP="00215DA1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Никольского муниципального района</w:t>
      </w:r>
      <w:r w:rsidR="00410E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</w:t>
      </w:r>
      <w:r w:rsidR="00410E67"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А.Н. Баданина</w:t>
      </w:r>
    </w:p>
    <w:p w:rsidR="001243D7" w:rsidRDefault="001243D7" w:rsidP="00215DA1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10E67" w:rsidRDefault="00410E67" w:rsidP="00215DA1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43D7" w:rsidRDefault="001243D7" w:rsidP="00215DA1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43D7" w:rsidRDefault="001243D7" w:rsidP="00215DA1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43D7" w:rsidRDefault="001243D7" w:rsidP="00215DA1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43D7" w:rsidRDefault="001243D7" w:rsidP="00215DA1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43D7" w:rsidRDefault="001243D7" w:rsidP="00215DA1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43D7" w:rsidRPr="001243D7" w:rsidRDefault="001243D7" w:rsidP="001243D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243D7">
        <w:rPr>
          <w:rFonts w:ascii="Times New Roman" w:eastAsia="Calibri" w:hAnsi="Times New Roman" w:cs="Times New Roman"/>
        </w:rPr>
        <w:t>Приложение № 2</w:t>
      </w:r>
    </w:p>
    <w:p w:rsidR="001243D7" w:rsidRPr="001243D7" w:rsidRDefault="001243D7" w:rsidP="001243D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243D7">
        <w:rPr>
          <w:rFonts w:ascii="Times New Roman" w:eastAsia="Calibri" w:hAnsi="Times New Roman" w:cs="Times New Roman"/>
        </w:rPr>
        <w:t>к административному регламенту</w:t>
      </w:r>
    </w:p>
    <w:p w:rsidR="001243D7" w:rsidRDefault="001243D7" w:rsidP="001243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43D7" w:rsidRPr="001243D7" w:rsidRDefault="001243D7" w:rsidP="001243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43D7" w:rsidRPr="00C15B94" w:rsidRDefault="001243D7" w:rsidP="00C15B9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Муниципальное бюджетное учреждение «Многофункциональный центр предоставления государственных и муниципальных услуг Никольского муниципального района»</w:t>
      </w:r>
    </w:p>
    <w:p w:rsidR="00C15B94" w:rsidRPr="00C15B94" w:rsidRDefault="00C15B94" w:rsidP="00C15B9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15B94" w:rsidRPr="00C15B94" w:rsidRDefault="00C15B94" w:rsidP="00C15B9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243D7" w:rsidRPr="00C15B94" w:rsidRDefault="001243D7" w:rsidP="001243D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Место нахождения: Вологодская область, г. Никольск, ул. Ленина, д. 30.</w:t>
      </w:r>
    </w:p>
    <w:p w:rsidR="001243D7" w:rsidRPr="00C15B94" w:rsidRDefault="001243D7" w:rsidP="001243D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Получение информации по вопросам оказания услуг: +7(81754) 2-12-55</w:t>
      </w:r>
    </w:p>
    <w:p w:rsidR="001243D7" w:rsidRPr="00C15B94" w:rsidRDefault="001243D7" w:rsidP="001243D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Отдел обработки: +7(81754) 2-12-55</w:t>
      </w:r>
    </w:p>
    <w:p w:rsidR="001243D7" w:rsidRPr="00C15B94" w:rsidRDefault="001243D7" w:rsidP="001243D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Отдел приёма и выдачи документов: +7(81754) 2-21-81</w:t>
      </w:r>
    </w:p>
    <w:p w:rsidR="001243D7" w:rsidRPr="00C15B94" w:rsidRDefault="001243D7" w:rsidP="001243D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Адрес официального сайта: http://nikolsk.mfc35.ru/site/</w:t>
      </w:r>
    </w:p>
    <w:p w:rsidR="001243D7" w:rsidRPr="00C15B94" w:rsidRDefault="001243D7" w:rsidP="001243D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 xml:space="preserve">Адрес электронной почты: </w:t>
      </w:r>
      <w:hyperlink r:id="rId7" w:history="1">
        <w:r w:rsidRPr="00C15B94">
          <w:rPr>
            <w:rFonts w:ascii="Times New Roman" w:eastAsia="Calibri" w:hAnsi="Times New Roman" w:cs="Times New Roman"/>
            <w:sz w:val="26"/>
            <w:szCs w:val="26"/>
            <w:u w:val="single"/>
          </w:rPr>
          <w:t>mfcz12@mail.ru</w:t>
        </w:r>
      </w:hyperlink>
      <w:r w:rsidRPr="00C15B94">
        <w:rPr>
          <w:rFonts w:ascii="Times New Roman" w:eastAsia="Calibri" w:hAnsi="Times New Roman" w:cs="Times New Roman"/>
          <w:sz w:val="26"/>
          <w:szCs w:val="26"/>
        </w:rPr>
        <w:t xml:space="preserve">; </w:t>
      </w:r>
      <w:hyperlink r:id="rId8" w:history="1">
        <w:r w:rsidRPr="00C15B94">
          <w:rPr>
            <w:rFonts w:ascii="Times New Roman" w:eastAsia="Calibri" w:hAnsi="Times New Roman" w:cs="Times New Roman"/>
            <w:sz w:val="26"/>
            <w:szCs w:val="26"/>
            <w:u w:val="single"/>
          </w:rPr>
          <w:t>mfc35@mfc35.ru</w:t>
        </w:r>
      </w:hyperlink>
    </w:p>
    <w:p w:rsidR="001243D7" w:rsidRPr="00C15B94" w:rsidRDefault="001243D7" w:rsidP="001243D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Многофункциональный центр принимает граждан шесть дней в неделю: с понедельника по пятницу с 8:00 до 18:00, в субботу с 9:00 до 12:00, без перерывов на обед.</w:t>
      </w:r>
    </w:p>
    <w:p w:rsidR="001243D7" w:rsidRPr="00C15B94" w:rsidRDefault="001243D7" w:rsidP="001243D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243D7" w:rsidRPr="00C15B94" w:rsidRDefault="001243D7" w:rsidP="001243D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МФЦ имеет четыре офиса «Мои документы»:</w:t>
      </w:r>
    </w:p>
    <w:p w:rsidR="001243D7" w:rsidRPr="00C15B94" w:rsidRDefault="00410E67" w:rsidP="001243D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ТОСП «</w:t>
      </w:r>
      <w:proofErr w:type="spellStart"/>
      <w:r w:rsidR="001243D7" w:rsidRPr="00C15B94">
        <w:rPr>
          <w:rFonts w:ascii="Times New Roman" w:eastAsia="Calibri" w:hAnsi="Times New Roman" w:cs="Times New Roman"/>
          <w:sz w:val="26"/>
          <w:szCs w:val="26"/>
        </w:rPr>
        <w:t>Аргуновское</w:t>
      </w:r>
      <w:proofErr w:type="spellEnd"/>
      <w:r w:rsidR="001243D7" w:rsidRPr="00C15B94">
        <w:rPr>
          <w:rFonts w:ascii="Times New Roman" w:eastAsia="Calibri" w:hAnsi="Times New Roman" w:cs="Times New Roman"/>
          <w:sz w:val="26"/>
          <w:szCs w:val="26"/>
        </w:rPr>
        <w:t xml:space="preserve"> »: д.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1243D7" w:rsidRPr="00C15B94">
        <w:rPr>
          <w:rFonts w:ascii="Times New Roman" w:eastAsia="Calibri" w:hAnsi="Times New Roman" w:cs="Times New Roman"/>
          <w:sz w:val="26"/>
          <w:szCs w:val="26"/>
        </w:rPr>
        <w:t>Аргуново</w:t>
      </w:r>
      <w:proofErr w:type="spellEnd"/>
      <w:r w:rsidR="001243D7" w:rsidRPr="00C15B94">
        <w:rPr>
          <w:rFonts w:ascii="Times New Roman" w:eastAsia="Calibri" w:hAnsi="Times New Roman" w:cs="Times New Roman"/>
          <w:sz w:val="26"/>
          <w:szCs w:val="26"/>
        </w:rPr>
        <w:t>, ул.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1243D7" w:rsidRPr="00C15B94">
        <w:rPr>
          <w:rFonts w:ascii="Times New Roman" w:eastAsia="Calibri" w:hAnsi="Times New Roman" w:cs="Times New Roman"/>
          <w:sz w:val="26"/>
          <w:szCs w:val="26"/>
        </w:rPr>
        <w:t>Берёзовая</w:t>
      </w:r>
      <w:proofErr w:type="gramEnd"/>
      <w:r w:rsidR="001243D7" w:rsidRPr="00C15B94">
        <w:rPr>
          <w:rFonts w:ascii="Times New Roman" w:eastAsia="Calibri" w:hAnsi="Times New Roman" w:cs="Times New Roman"/>
          <w:sz w:val="26"/>
          <w:szCs w:val="26"/>
        </w:rPr>
        <w:t>, д.27, тел. +7(81754) 3-32-50</w:t>
      </w:r>
    </w:p>
    <w:p w:rsidR="001243D7" w:rsidRPr="00C15B94" w:rsidRDefault="001243D7" w:rsidP="001243D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ТОСП «</w:t>
      </w:r>
      <w:proofErr w:type="spellStart"/>
      <w:r w:rsidRPr="00C15B94">
        <w:rPr>
          <w:rFonts w:ascii="Times New Roman" w:eastAsia="Calibri" w:hAnsi="Times New Roman" w:cs="Times New Roman"/>
          <w:sz w:val="26"/>
          <w:szCs w:val="26"/>
        </w:rPr>
        <w:t>Завражское</w:t>
      </w:r>
      <w:proofErr w:type="spellEnd"/>
      <w:r w:rsidRPr="00C15B94">
        <w:rPr>
          <w:rFonts w:ascii="Times New Roman" w:eastAsia="Calibri" w:hAnsi="Times New Roman" w:cs="Times New Roman"/>
          <w:sz w:val="26"/>
          <w:szCs w:val="26"/>
        </w:rPr>
        <w:t>»: д.</w:t>
      </w:r>
      <w:r w:rsidR="00410E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5B94">
        <w:rPr>
          <w:rFonts w:ascii="Times New Roman" w:eastAsia="Calibri" w:hAnsi="Times New Roman" w:cs="Times New Roman"/>
          <w:sz w:val="26"/>
          <w:szCs w:val="26"/>
        </w:rPr>
        <w:t>Завражье, ул.</w:t>
      </w:r>
      <w:r w:rsidR="00410E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5B94">
        <w:rPr>
          <w:rFonts w:ascii="Times New Roman" w:eastAsia="Calibri" w:hAnsi="Times New Roman" w:cs="Times New Roman"/>
          <w:sz w:val="26"/>
          <w:szCs w:val="26"/>
        </w:rPr>
        <w:t>Молодёжная</w:t>
      </w:r>
      <w:proofErr w:type="gramStart"/>
      <w:r w:rsidRPr="00C15B94">
        <w:rPr>
          <w:rFonts w:ascii="Times New Roman" w:eastAsia="Calibri" w:hAnsi="Times New Roman" w:cs="Times New Roman"/>
          <w:sz w:val="26"/>
          <w:szCs w:val="26"/>
        </w:rPr>
        <w:t>,д</w:t>
      </w:r>
      <w:proofErr w:type="gramEnd"/>
      <w:r w:rsidRPr="00C15B94">
        <w:rPr>
          <w:rFonts w:ascii="Times New Roman" w:eastAsia="Calibri" w:hAnsi="Times New Roman" w:cs="Times New Roman"/>
          <w:sz w:val="26"/>
          <w:szCs w:val="26"/>
        </w:rPr>
        <w:t>.15, тел. +7(81754) 3-91-38</w:t>
      </w:r>
    </w:p>
    <w:p w:rsidR="001243D7" w:rsidRPr="00C15B94" w:rsidRDefault="001243D7" w:rsidP="001243D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ТОСП «</w:t>
      </w:r>
      <w:proofErr w:type="spellStart"/>
      <w:r w:rsidRPr="00C15B94">
        <w:rPr>
          <w:rFonts w:ascii="Times New Roman" w:eastAsia="Calibri" w:hAnsi="Times New Roman" w:cs="Times New Roman"/>
          <w:sz w:val="26"/>
          <w:szCs w:val="26"/>
        </w:rPr>
        <w:t>Зеленцовское</w:t>
      </w:r>
      <w:proofErr w:type="spellEnd"/>
      <w:r w:rsidRPr="00C15B94">
        <w:rPr>
          <w:rFonts w:ascii="Times New Roman" w:eastAsia="Calibri" w:hAnsi="Times New Roman" w:cs="Times New Roman"/>
          <w:sz w:val="26"/>
          <w:szCs w:val="26"/>
        </w:rPr>
        <w:t>»: д.</w:t>
      </w:r>
      <w:r w:rsidR="00410E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5B94">
        <w:rPr>
          <w:rFonts w:ascii="Times New Roman" w:eastAsia="Calibri" w:hAnsi="Times New Roman" w:cs="Times New Roman"/>
          <w:sz w:val="26"/>
          <w:szCs w:val="26"/>
        </w:rPr>
        <w:t>Зеленцово</w:t>
      </w:r>
      <w:proofErr w:type="gramStart"/>
      <w:r w:rsidRPr="00C15B94">
        <w:rPr>
          <w:rFonts w:ascii="Times New Roman" w:eastAsia="Calibri" w:hAnsi="Times New Roman" w:cs="Times New Roman"/>
          <w:sz w:val="26"/>
          <w:szCs w:val="26"/>
        </w:rPr>
        <w:t>,д</w:t>
      </w:r>
      <w:proofErr w:type="gramEnd"/>
      <w:r w:rsidRPr="00C15B94">
        <w:rPr>
          <w:rFonts w:ascii="Times New Roman" w:eastAsia="Calibri" w:hAnsi="Times New Roman" w:cs="Times New Roman"/>
          <w:sz w:val="26"/>
          <w:szCs w:val="26"/>
        </w:rPr>
        <w:t>.139, тел. +7(81754) 3-44-50</w:t>
      </w:r>
    </w:p>
    <w:p w:rsidR="001243D7" w:rsidRPr="00C15B94" w:rsidRDefault="001243D7" w:rsidP="001243D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ТОСП «</w:t>
      </w:r>
      <w:proofErr w:type="spellStart"/>
      <w:proofErr w:type="gramStart"/>
      <w:r w:rsidRPr="00C15B94">
        <w:rPr>
          <w:rFonts w:ascii="Times New Roman" w:eastAsia="Calibri" w:hAnsi="Times New Roman" w:cs="Times New Roman"/>
          <w:sz w:val="26"/>
          <w:szCs w:val="26"/>
        </w:rPr>
        <w:t>Кемское</w:t>
      </w:r>
      <w:proofErr w:type="spellEnd"/>
      <w:proofErr w:type="gramEnd"/>
      <w:r w:rsidRPr="00C15B94">
        <w:rPr>
          <w:rFonts w:ascii="Times New Roman" w:eastAsia="Calibri" w:hAnsi="Times New Roman" w:cs="Times New Roman"/>
          <w:sz w:val="26"/>
          <w:szCs w:val="26"/>
        </w:rPr>
        <w:t>»: п.</w:t>
      </w:r>
      <w:r w:rsidR="00410E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5B94">
        <w:rPr>
          <w:rFonts w:ascii="Times New Roman" w:eastAsia="Calibri" w:hAnsi="Times New Roman" w:cs="Times New Roman"/>
          <w:sz w:val="26"/>
          <w:szCs w:val="26"/>
        </w:rPr>
        <w:t>Борок, ул.</w:t>
      </w:r>
      <w:r w:rsidR="00410E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5B94">
        <w:rPr>
          <w:rFonts w:ascii="Times New Roman" w:eastAsia="Calibri" w:hAnsi="Times New Roman" w:cs="Times New Roman"/>
          <w:sz w:val="26"/>
          <w:szCs w:val="26"/>
        </w:rPr>
        <w:t>Советская, д.21, тел. +7(81754) 3-82-31</w:t>
      </w:r>
    </w:p>
    <w:p w:rsidR="001243D7" w:rsidRDefault="001243D7" w:rsidP="00215DA1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43D7" w:rsidRDefault="001243D7" w:rsidP="00215DA1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43D7" w:rsidRDefault="001243D7" w:rsidP="00215DA1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43D7" w:rsidRDefault="001243D7" w:rsidP="00215DA1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43D7" w:rsidRDefault="001243D7" w:rsidP="00215DA1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43D7" w:rsidRDefault="001243D7" w:rsidP="00215DA1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43D7" w:rsidRDefault="001243D7" w:rsidP="00215DA1"/>
    <w:sectPr w:rsidR="001243D7" w:rsidSect="00450D2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EA"/>
    <w:rsid w:val="000949A7"/>
    <w:rsid w:val="001151D7"/>
    <w:rsid w:val="001243D7"/>
    <w:rsid w:val="00183380"/>
    <w:rsid w:val="00215DA1"/>
    <w:rsid w:val="003915EA"/>
    <w:rsid w:val="00410E67"/>
    <w:rsid w:val="00450D29"/>
    <w:rsid w:val="004F2C2E"/>
    <w:rsid w:val="00544C28"/>
    <w:rsid w:val="0068682B"/>
    <w:rsid w:val="008524C6"/>
    <w:rsid w:val="00870292"/>
    <w:rsid w:val="008F7DBF"/>
    <w:rsid w:val="00A805E3"/>
    <w:rsid w:val="00B0147C"/>
    <w:rsid w:val="00BD3FF3"/>
    <w:rsid w:val="00BF052A"/>
    <w:rsid w:val="00C04F42"/>
    <w:rsid w:val="00C15B94"/>
    <w:rsid w:val="00C713B3"/>
    <w:rsid w:val="00D8464F"/>
    <w:rsid w:val="00DC0097"/>
    <w:rsid w:val="00E0311E"/>
    <w:rsid w:val="00E3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F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31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1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F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31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1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35@mfc35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fcz12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D292-73D8-49C7-8E80-8EF44C72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User</cp:lastModifiedBy>
  <cp:revision>3</cp:revision>
  <cp:lastPrinted>2023-05-24T10:48:00Z</cp:lastPrinted>
  <dcterms:created xsi:type="dcterms:W3CDTF">2023-06-28T06:54:00Z</dcterms:created>
  <dcterms:modified xsi:type="dcterms:W3CDTF">2023-07-03T13:18:00Z</dcterms:modified>
</cp:coreProperties>
</file>