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F3" w:rsidRDefault="009641C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6629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F3" w:rsidRDefault="00563DF3">
      <w:pPr>
        <w:pStyle w:val="a5"/>
        <w:rPr>
          <w:sz w:val="24"/>
        </w:rPr>
      </w:pPr>
      <w:r>
        <w:rPr>
          <w:sz w:val="24"/>
        </w:rPr>
        <w:t>АДМИНИСТРАЦИЯ НИКОЛЬСКОГО</w:t>
      </w:r>
    </w:p>
    <w:p w:rsidR="00563DF3" w:rsidRDefault="00563DF3">
      <w:pPr>
        <w:pStyle w:val="a5"/>
        <w:rPr>
          <w:sz w:val="24"/>
        </w:rPr>
      </w:pPr>
      <w:r>
        <w:rPr>
          <w:sz w:val="24"/>
        </w:rPr>
        <w:t>МУНИЦИПАЛЬНОГО РАЙОНА</w:t>
      </w:r>
    </w:p>
    <w:p w:rsidR="00563DF3" w:rsidRDefault="00563DF3">
      <w:pPr>
        <w:pStyle w:val="a5"/>
        <w:rPr>
          <w:sz w:val="24"/>
        </w:rPr>
      </w:pPr>
      <w:r>
        <w:rPr>
          <w:sz w:val="24"/>
        </w:rPr>
        <w:t>ПОСТАНОВЛЕНИЕ</w:t>
      </w:r>
    </w:p>
    <w:p w:rsidR="00563DF3" w:rsidRDefault="00563DF3">
      <w:pPr>
        <w:pStyle w:val="a5"/>
        <w:ind w:firstLine="709"/>
        <w:rPr>
          <w:sz w:val="24"/>
        </w:rPr>
      </w:pPr>
    </w:p>
    <w:p w:rsidR="00563DF3" w:rsidRDefault="009641CE" w:rsidP="00296C26">
      <w:pPr>
        <w:pStyle w:val="a5"/>
        <w:ind w:right="305" w:firstLine="550"/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12.05.</w:t>
      </w:r>
      <w:r w:rsidR="00563DF3">
        <w:rPr>
          <w:b w:val="0"/>
          <w:spacing w:val="0"/>
          <w:sz w:val="24"/>
        </w:rPr>
        <w:t>2017 года</w:t>
      </w:r>
      <w:r w:rsidR="00563DF3">
        <w:rPr>
          <w:b w:val="0"/>
          <w:spacing w:val="0"/>
          <w:sz w:val="24"/>
        </w:rPr>
        <w:tab/>
      </w:r>
      <w:r w:rsidR="00563DF3">
        <w:rPr>
          <w:b w:val="0"/>
          <w:spacing w:val="0"/>
          <w:sz w:val="24"/>
        </w:rPr>
        <w:tab/>
        <w:t xml:space="preserve">                                                               </w:t>
      </w:r>
      <w:r>
        <w:rPr>
          <w:b w:val="0"/>
          <w:spacing w:val="0"/>
          <w:sz w:val="24"/>
        </w:rPr>
        <w:t xml:space="preserve">                         № 490</w:t>
      </w:r>
    </w:p>
    <w:p w:rsidR="00563DF3" w:rsidRDefault="00563DF3">
      <w:pPr>
        <w:pStyle w:val="a5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563DF3" w:rsidRDefault="00563DF3">
      <w:pPr>
        <w:pStyle w:val="a5"/>
        <w:ind w:firstLine="709"/>
        <w:jc w:val="both"/>
        <w:rPr>
          <w:b w:val="0"/>
          <w:spacing w:val="0"/>
          <w:sz w:val="24"/>
        </w:rPr>
      </w:pPr>
    </w:p>
    <w:p w:rsidR="00563DF3" w:rsidRPr="009641CE" w:rsidRDefault="00563DF3" w:rsidP="009641CE">
      <w:pPr>
        <w:spacing w:after="0" w:line="240" w:lineRule="auto"/>
        <w:ind w:right="4815"/>
        <w:jc w:val="both"/>
        <w:rPr>
          <w:rFonts w:ascii="Times New Roman" w:hAnsi="Times New Roman"/>
          <w:color w:val="000000"/>
          <w:sz w:val="23"/>
          <w:szCs w:val="23"/>
        </w:rPr>
      </w:pPr>
      <w:r w:rsidRPr="009641CE">
        <w:rPr>
          <w:rFonts w:ascii="Times New Roman" w:hAnsi="Times New Roman"/>
          <w:color w:val="000000"/>
          <w:sz w:val="23"/>
          <w:szCs w:val="23"/>
        </w:rPr>
        <w:t>О внесении изменений в постановление администр</w:t>
      </w:r>
      <w:r w:rsidRPr="009641CE">
        <w:rPr>
          <w:rFonts w:ascii="Times New Roman" w:hAnsi="Times New Roman"/>
          <w:color w:val="000000"/>
          <w:sz w:val="23"/>
          <w:szCs w:val="23"/>
        </w:rPr>
        <w:t>а</w:t>
      </w:r>
      <w:r w:rsidRPr="009641CE">
        <w:rPr>
          <w:rFonts w:ascii="Times New Roman" w:hAnsi="Times New Roman"/>
          <w:color w:val="000000"/>
          <w:sz w:val="23"/>
          <w:szCs w:val="23"/>
        </w:rPr>
        <w:t>ции Никольского муниципального района от 21.12.2015 года № 922 «Об утверждении муниципал</w:t>
      </w:r>
      <w:r w:rsidRPr="009641CE">
        <w:rPr>
          <w:rFonts w:ascii="Times New Roman" w:hAnsi="Times New Roman"/>
          <w:color w:val="000000"/>
          <w:sz w:val="23"/>
          <w:szCs w:val="23"/>
        </w:rPr>
        <w:t>ь</w:t>
      </w:r>
      <w:r w:rsidRPr="009641CE">
        <w:rPr>
          <w:rFonts w:ascii="Times New Roman" w:hAnsi="Times New Roman"/>
          <w:color w:val="000000"/>
          <w:sz w:val="23"/>
          <w:szCs w:val="23"/>
        </w:rPr>
        <w:t>ной программы «Развитие сети автомобильных дорог общего пользования местного значения на территории Никольского муниципального района на период 2016-2020 годы»»</w:t>
      </w:r>
    </w:p>
    <w:p w:rsidR="00563DF3" w:rsidRPr="009641CE" w:rsidRDefault="00563DF3">
      <w:pPr>
        <w:shd w:val="clear" w:color="auto" w:fill="FFFFFF"/>
        <w:spacing w:after="0" w:line="240" w:lineRule="auto"/>
        <w:ind w:right="5385"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3DF3" w:rsidRPr="009641CE" w:rsidRDefault="00563D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9641CE">
        <w:rPr>
          <w:rFonts w:ascii="Times New Roman" w:hAnsi="Times New Roman"/>
          <w:color w:val="000000"/>
          <w:sz w:val="23"/>
          <w:szCs w:val="23"/>
        </w:rPr>
        <w:t xml:space="preserve">В соответствии со статьей 179 Бюджетного кодекса Российской Федерации, 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Порядком разр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а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ботки, реализации и оценки эффективности муниципальных программ Никольского муниц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и</w:t>
      </w:r>
      <w:r w:rsidRPr="009641CE">
        <w:rPr>
          <w:rFonts w:ascii="Times New Roman" w:hAnsi="Times New Roman"/>
          <w:bCs/>
          <w:color w:val="000000"/>
          <w:sz w:val="23"/>
          <w:szCs w:val="23"/>
        </w:rPr>
        <w:t>пального района Вологодской области, утверждённым п</w:t>
      </w:r>
      <w:r w:rsidRPr="009641CE">
        <w:rPr>
          <w:rFonts w:ascii="Times New Roman" w:hAnsi="Times New Roman"/>
          <w:sz w:val="23"/>
          <w:szCs w:val="23"/>
        </w:rPr>
        <w:t>остановлением администрации Никольского муниц</w:t>
      </w:r>
      <w:r w:rsidRPr="009641CE">
        <w:rPr>
          <w:rFonts w:ascii="Times New Roman" w:hAnsi="Times New Roman"/>
          <w:sz w:val="23"/>
          <w:szCs w:val="23"/>
        </w:rPr>
        <w:t>и</w:t>
      </w:r>
      <w:r w:rsidRPr="009641CE">
        <w:rPr>
          <w:rFonts w:ascii="Times New Roman" w:hAnsi="Times New Roman"/>
          <w:sz w:val="23"/>
          <w:szCs w:val="23"/>
        </w:rPr>
        <w:t>пального района от 06 августа 2014 года № 831</w:t>
      </w:r>
      <w:r w:rsidRPr="009641CE">
        <w:rPr>
          <w:rFonts w:ascii="Times New Roman" w:hAnsi="Times New Roman"/>
          <w:color w:val="000000"/>
          <w:sz w:val="23"/>
          <w:szCs w:val="23"/>
        </w:rPr>
        <w:t xml:space="preserve">, статьей 33 Устава </w:t>
      </w:r>
      <w:r w:rsidRPr="009641CE">
        <w:rPr>
          <w:rFonts w:ascii="Times New Roman" w:hAnsi="Times New Roman"/>
          <w:sz w:val="23"/>
          <w:szCs w:val="23"/>
        </w:rPr>
        <w:t>Никольского муниципального ра</w:t>
      </w:r>
      <w:r w:rsidRPr="009641CE">
        <w:rPr>
          <w:rFonts w:ascii="Times New Roman" w:hAnsi="Times New Roman"/>
          <w:sz w:val="23"/>
          <w:szCs w:val="23"/>
        </w:rPr>
        <w:t>й</w:t>
      </w:r>
      <w:r w:rsidRPr="009641CE">
        <w:rPr>
          <w:rFonts w:ascii="Times New Roman" w:hAnsi="Times New Roman"/>
          <w:sz w:val="23"/>
          <w:szCs w:val="23"/>
        </w:rPr>
        <w:t>она</w:t>
      </w:r>
    </w:p>
    <w:p w:rsidR="00563DF3" w:rsidRPr="009641CE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563DF3" w:rsidRPr="009641CE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ПОСТАНОВЛЯЕТ:</w:t>
      </w:r>
    </w:p>
    <w:p w:rsidR="00563DF3" w:rsidRPr="009641CE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563DF3" w:rsidRPr="009641CE" w:rsidRDefault="00563DF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1. Внести в постановление администрации Никольского муниципального района от 21.12.2015 года № 922 «Об утверждении муниципальной программы «Развитие сети автомобил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ь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ных дорог общего пользования местного значения на территории Никольского муниципального района на период 2016 – 2020 годы»» (далее – постановление)</w:t>
      </w:r>
      <w:r w:rsidRPr="009641CE">
        <w:rPr>
          <w:rFonts w:ascii="Times New Roman" w:hAnsi="Times New Roman"/>
          <w:sz w:val="23"/>
          <w:szCs w:val="23"/>
        </w:rPr>
        <w:t xml:space="preserve"> следующие изменения:</w:t>
      </w:r>
    </w:p>
    <w:p w:rsidR="00563DF3" w:rsidRPr="009641CE" w:rsidRDefault="00563D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 xml:space="preserve">1.1. В муниципальной программе 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«Развитие сети автомобильных дорог общего пользования м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е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стного значения на территории Никольского муниципального района на период 2016 – 2020 годы», у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т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верждённой постановлением, (далее – программа):</w:t>
      </w:r>
    </w:p>
    <w:p w:rsidR="00563DF3" w:rsidRPr="009641CE" w:rsidRDefault="00563DF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b/>
          <w:color w:val="000000"/>
          <w:spacing w:val="-1"/>
          <w:sz w:val="23"/>
          <w:szCs w:val="23"/>
        </w:rPr>
        <w:t>-</w:t>
      </w: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 w:rsidRPr="009641CE">
        <w:rPr>
          <w:rFonts w:ascii="Times New Roman" w:hAnsi="Times New Roman"/>
          <w:sz w:val="23"/>
          <w:szCs w:val="23"/>
        </w:rPr>
        <w:t>Строку «Объемы финансового обеспечения программы» изложить в новой редакции:</w:t>
      </w:r>
    </w:p>
    <w:p w:rsidR="00563DF3" w:rsidRPr="009641CE" w:rsidRDefault="00563DF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954"/>
      </w:tblGrid>
      <w:tr w:rsidR="00563DF3" w:rsidRPr="009641CE" w:rsidTr="00B01688">
        <w:tc>
          <w:tcPr>
            <w:tcW w:w="4077" w:type="dxa"/>
          </w:tcPr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Объемы финансового обеспечения программы</w:t>
            </w:r>
          </w:p>
        </w:tc>
        <w:tc>
          <w:tcPr>
            <w:tcW w:w="5954" w:type="dxa"/>
          </w:tcPr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Объем бюджетных ассигнований на реализацию муниципальной программы составляет 106 198,41 тыс. рублей, в том числе по годам: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22 061,68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2017 год – 21 706,38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2018 год – 20 914,81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2019 год – 20 757,77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2020 год – 20 757,77 тыс. рублей</w:t>
            </w:r>
          </w:p>
          <w:p w:rsidR="009641CE" w:rsidRPr="009641CE" w:rsidRDefault="00964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За счет средств Дорожного фонда области 50 747,00 тыс. рублей, в том числе по годам реализации: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10 989,10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2017 год – 9 984,30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2018 год – 10 851,20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2019 год – 9 461,20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2020 год – 9 461,20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За счет средств районного бюджета 54 630,21 тыс. рублей, в том числе по годам реализации: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10 639,98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lastRenderedPageBreak/>
              <w:t>2017 год – 11 634,23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2018 год – 9 954,00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2019 год – 11 201,00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2020 год – 11 201,00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За счет средств бюджетов поселений 499,60 тыс. рублей, в том числе по годам реализации: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2016 год – 111,00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2017 год – 87,85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2018 год – 109,61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2019 год – 95,57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>2020 год – 95,57 тыс. рублей</w:t>
            </w:r>
          </w:p>
          <w:p w:rsidR="00563DF3" w:rsidRPr="009641CE" w:rsidRDefault="00563DF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563DF3" w:rsidRPr="009641CE" w:rsidRDefault="00563DF3" w:rsidP="007767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    Прочие межбюджетные трансферты из бюджетов поселений на увеличение бюджетных ассигнований Дорожного фонда на 2016 год составляют 321,60 тыс. рублей.</w:t>
            </w:r>
          </w:p>
          <w:p w:rsidR="00563DF3" w:rsidRPr="009641CE" w:rsidRDefault="00563DF3" w:rsidP="007767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563DF3" w:rsidRPr="009641CE" w:rsidRDefault="00563DF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   Бюджетные ассигнования, предусмотренные в плановом периоде 2016-2020 годов, могут быть уточнены с учетом изменений ассигнований бюджетов всех уровней.</w:t>
            </w:r>
          </w:p>
          <w:p w:rsidR="00563DF3" w:rsidRPr="009641CE" w:rsidRDefault="00563DF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</w:p>
          <w:p w:rsidR="00563DF3" w:rsidRPr="009641CE" w:rsidRDefault="00563DF3" w:rsidP="00BC20D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3"/>
                <w:szCs w:val="23"/>
              </w:rPr>
            </w:pPr>
            <w:r w:rsidRPr="009641CE">
              <w:rPr>
                <w:rFonts w:ascii="Times New Roman" w:eastAsia="SimSun" w:hAnsi="Times New Roman"/>
                <w:sz w:val="23"/>
                <w:szCs w:val="23"/>
              </w:rPr>
              <w:t xml:space="preserve">    </w:t>
            </w:r>
            <w:proofErr w:type="gramStart"/>
            <w:r w:rsidRPr="009641CE">
              <w:rPr>
                <w:rFonts w:ascii="Times New Roman" w:eastAsia="SimSun" w:hAnsi="Times New Roman"/>
                <w:sz w:val="23"/>
                <w:szCs w:val="23"/>
              </w:rPr>
              <w:t>Объемы финансирования за счет средств местных бюджетов определяются соответствующими решениями Советов муниципальных образований).</w:t>
            </w:r>
            <w:proofErr w:type="gramEnd"/>
          </w:p>
        </w:tc>
      </w:tr>
    </w:tbl>
    <w:p w:rsidR="00563DF3" w:rsidRPr="009641CE" w:rsidRDefault="00563DF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563DF3" w:rsidRPr="009641CE" w:rsidRDefault="00563DF3" w:rsidP="00DB115C">
      <w:pPr>
        <w:spacing w:after="0" w:line="240" w:lineRule="auto"/>
        <w:ind w:firstLine="660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b/>
          <w:sz w:val="23"/>
          <w:szCs w:val="23"/>
        </w:rPr>
        <w:t>-</w:t>
      </w:r>
      <w:r w:rsidRPr="009641CE">
        <w:rPr>
          <w:rFonts w:ascii="Times New Roman" w:hAnsi="Times New Roman"/>
          <w:sz w:val="23"/>
          <w:szCs w:val="23"/>
        </w:rPr>
        <w:t xml:space="preserve"> Раздел </w:t>
      </w:r>
      <w:r w:rsidRPr="009641CE">
        <w:rPr>
          <w:rFonts w:ascii="Times New Roman" w:hAnsi="Times New Roman"/>
          <w:sz w:val="23"/>
          <w:szCs w:val="23"/>
          <w:lang w:val="en-US"/>
        </w:rPr>
        <w:t>III</w:t>
      </w:r>
      <w:r w:rsidRPr="009641CE">
        <w:rPr>
          <w:rFonts w:ascii="Times New Roman" w:hAnsi="Times New Roman"/>
          <w:sz w:val="23"/>
          <w:szCs w:val="23"/>
        </w:rPr>
        <w:t xml:space="preserve"> паспорта программы изложить в новой редакции:</w:t>
      </w:r>
    </w:p>
    <w:p w:rsidR="00563DF3" w:rsidRPr="009641CE" w:rsidRDefault="00563DF3" w:rsidP="00DB115C">
      <w:pPr>
        <w:spacing w:after="0" w:line="240" w:lineRule="auto"/>
        <w:ind w:firstLine="660"/>
        <w:jc w:val="both"/>
        <w:rPr>
          <w:rFonts w:ascii="Times New Roman" w:hAnsi="Times New Roman"/>
          <w:sz w:val="23"/>
          <w:szCs w:val="23"/>
        </w:rPr>
      </w:pPr>
    </w:p>
    <w:p w:rsidR="00563DF3" w:rsidRPr="009641CE" w:rsidRDefault="00563DF3" w:rsidP="00BC20D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«</w:t>
      </w:r>
      <w:r w:rsidRPr="009641CE">
        <w:rPr>
          <w:rFonts w:ascii="Times New Roman" w:hAnsi="Times New Roman"/>
          <w:b/>
          <w:sz w:val="23"/>
          <w:szCs w:val="23"/>
          <w:lang w:val="en-US"/>
        </w:rPr>
        <w:t>III</w:t>
      </w:r>
      <w:r w:rsidRPr="009641CE">
        <w:rPr>
          <w:rFonts w:ascii="Times New Roman" w:hAnsi="Times New Roman"/>
          <w:b/>
          <w:sz w:val="23"/>
          <w:szCs w:val="23"/>
        </w:rPr>
        <w:t>. Информация о финансовом обеспечении реализации муниципальной программы за счет средств бюджета муниципального образования.</w:t>
      </w:r>
    </w:p>
    <w:p w:rsidR="00563DF3" w:rsidRPr="009641CE" w:rsidRDefault="00563DF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ab/>
        <w:t>Объем средств районного бюджета, необходимых для  реализации муниципальной пр</w:t>
      </w:r>
      <w:r w:rsidRPr="009641CE">
        <w:rPr>
          <w:rFonts w:ascii="Times New Roman" w:hAnsi="Times New Roman"/>
          <w:sz w:val="23"/>
          <w:szCs w:val="23"/>
        </w:rPr>
        <w:t>о</w:t>
      </w:r>
      <w:r w:rsidRPr="009641CE">
        <w:rPr>
          <w:rFonts w:ascii="Times New Roman" w:hAnsi="Times New Roman"/>
          <w:sz w:val="23"/>
          <w:szCs w:val="23"/>
        </w:rPr>
        <w:t>граммы составляет 54 630,21 тыс. рублей, в том числе по годам реализации:</w:t>
      </w:r>
    </w:p>
    <w:p w:rsidR="00563DF3" w:rsidRPr="009641CE" w:rsidRDefault="00563DF3" w:rsidP="00BC20D4">
      <w:pPr>
        <w:spacing w:after="0" w:line="240" w:lineRule="auto"/>
        <w:ind w:firstLine="1100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 xml:space="preserve">2016 год – </w:t>
      </w:r>
      <w:r w:rsidRPr="009641CE">
        <w:rPr>
          <w:rFonts w:ascii="Times New Roman" w:eastAsia="SimSun" w:hAnsi="Times New Roman"/>
          <w:sz w:val="23"/>
          <w:szCs w:val="23"/>
        </w:rPr>
        <w:t xml:space="preserve">10 639,98 </w:t>
      </w:r>
      <w:r w:rsidRPr="009641CE">
        <w:rPr>
          <w:rFonts w:ascii="Times New Roman" w:hAnsi="Times New Roman"/>
          <w:sz w:val="23"/>
          <w:szCs w:val="23"/>
        </w:rPr>
        <w:t>тыс. рублей;</w:t>
      </w:r>
    </w:p>
    <w:p w:rsidR="00563DF3" w:rsidRPr="009641CE" w:rsidRDefault="00563DF3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2017 год – 11 634,23 тыс. рублей;</w:t>
      </w:r>
    </w:p>
    <w:p w:rsidR="00563DF3" w:rsidRPr="009641CE" w:rsidRDefault="00563DF3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2018 год – 9 954,00 тыс. рублей;</w:t>
      </w:r>
    </w:p>
    <w:p w:rsidR="00563DF3" w:rsidRPr="009641CE" w:rsidRDefault="00563DF3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2019 год – 11 201,00 тыс. рублей;</w:t>
      </w:r>
    </w:p>
    <w:p w:rsidR="00563DF3" w:rsidRPr="009641CE" w:rsidRDefault="00563DF3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2020 год – 11 201,00 тыс. рублей;</w:t>
      </w:r>
    </w:p>
    <w:p w:rsidR="00563DF3" w:rsidRPr="009641CE" w:rsidRDefault="00563DF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ab/>
        <w:t>Сведения о расходах районного бюджета на реализацию муниципальной программы предста</w:t>
      </w:r>
      <w:r w:rsidRPr="009641CE">
        <w:rPr>
          <w:rFonts w:ascii="Times New Roman" w:hAnsi="Times New Roman"/>
          <w:sz w:val="23"/>
          <w:szCs w:val="23"/>
        </w:rPr>
        <w:t>в</w:t>
      </w:r>
      <w:r w:rsidRPr="009641CE">
        <w:rPr>
          <w:rFonts w:ascii="Times New Roman" w:hAnsi="Times New Roman"/>
          <w:sz w:val="23"/>
          <w:szCs w:val="23"/>
        </w:rPr>
        <w:t>лены в приложении 3 к муниципальной программе»;</w:t>
      </w:r>
    </w:p>
    <w:p w:rsidR="00563DF3" w:rsidRPr="009641CE" w:rsidRDefault="00563DF3" w:rsidP="00C62EC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b/>
          <w:sz w:val="23"/>
          <w:szCs w:val="23"/>
        </w:rPr>
        <w:t>-</w:t>
      </w:r>
      <w:r w:rsidRPr="009641CE">
        <w:rPr>
          <w:rFonts w:ascii="Times New Roman" w:hAnsi="Times New Roman"/>
          <w:sz w:val="23"/>
          <w:szCs w:val="23"/>
        </w:rPr>
        <w:t xml:space="preserve"> Приложение 3 к муниципальной программе изложить в новой редакции согласно прил</w:t>
      </w:r>
      <w:r w:rsidRPr="009641CE">
        <w:rPr>
          <w:rFonts w:ascii="Times New Roman" w:hAnsi="Times New Roman"/>
          <w:sz w:val="23"/>
          <w:szCs w:val="23"/>
        </w:rPr>
        <w:t>о</w:t>
      </w:r>
      <w:r w:rsidRPr="009641CE">
        <w:rPr>
          <w:rFonts w:ascii="Times New Roman" w:hAnsi="Times New Roman"/>
          <w:sz w:val="23"/>
          <w:szCs w:val="23"/>
        </w:rPr>
        <w:t>жению 1 к настоящему постановлению.</w:t>
      </w:r>
    </w:p>
    <w:p w:rsidR="00563DF3" w:rsidRPr="009641CE" w:rsidRDefault="00563DF3" w:rsidP="0059321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ab/>
        <w:t>2. Приложение 2 к постановлению изложить в новой редакции согласно приложению 2 к н</w:t>
      </w:r>
      <w:r w:rsidRPr="009641CE">
        <w:rPr>
          <w:rFonts w:ascii="Times New Roman" w:hAnsi="Times New Roman"/>
          <w:sz w:val="23"/>
          <w:szCs w:val="23"/>
        </w:rPr>
        <w:t>а</w:t>
      </w:r>
      <w:r w:rsidRPr="009641CE">
        <w:rPr>
          <w:rFonts w:ascii="Times New Roman" w:hAnsi="Times New Roman"/>
          <w:sz w:val="23"/>
          <w:szCs w:val="23"/>
        </w:rPr>
        <w:t>стоящему постановлению.</w:t>
      </w:r>
    </w:p>
    <w:p w:rsidR="00563DF3" w:rsidRPr="009641CE" w:rsidRDefault="00563DF3" w:rsidP="00FD3FF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41CE">
        <w:rPr>
          <w:rFonts w:ascii="Times New Roman" w:hAnsi="Times New Roman"/>
          <w:sz w:val="23"/>
          <w:szCs w:val="23"/>
        </w:rPr>
        <w:t>3. Признать утратившим силу постановление администрации Никольского муниципального района от 28.02.2017 года № 262 «О внесении изменений в муниципальную программу «Развитие сети автомобильных дорог общего пользования местного значения на территории Никольского муниц</w:t>
      </w:r>
      <w:r w:rsidRPr="009641CE">
        <w:rPr>
          <w:rFonts w:ascii="Times New Roman" w:hAnsi="Times New Roman"/>
          <w:sz w:val="23"/>
          <w:szCs w:val="23"/>
        </w:rPr>
        <w:t>и</w:t>
      </w:r>
      <w:r w:rsidRPr="009641CE">
        <w:rPr>
          <w:rFonts w:ascii="Times New Roman" w:hAnsi="Times New Roman"/>
          <w:sz w:val="23"/>
          <w:szCs w:val="23"/>
        </w:rPr>
        <w:t>пального района на 2016 – 2020 годы»», за исключением пункта 3.</w:t>
      </w:r>
    </w:p>
    <w:p w:rsidR="00563DF3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9641CE">
        <w:rPr>
          <w:rFonts w:ascii="Times New Roman" w:hAnsi="Times New Roman"/>
          <w:color w:val="000000"/>
          <w:sz w:val="23"/>
          <w:szCs w:val="23"/>
        </w:rPr>
        <w:t>4.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</w:t>
      </w:r>
      <w:r w:rsidRPr="009641CE">
        <w:rPr>
          <w:rFonts w:ascii="Times New Roman" w:hAnsi="Times New Roman"/>
          <w:color w:val="000000"/>
          <w:sz w:val="23"/>
          <w:szCs w:val="23"/>
        </w:rPr>
        <w:t>и</w:t>
      </w:r>
      <w:r w:rsidRPr="009641CE">
        <w:rPr>
          <w:rFonts w:ascii="Times New Roman" w:hAnsi="Times New Roman"/>
          <w:color w:val="000000"/>
          <w:sz w:val="23"/>
          <w:szCs w:val="23"/>
        </w:rPr>
        <w:t>ципального района.</w:t>
      </w:r>
    </w:p>
    <w:p w:rsidR="009641CE" w:rsidRPr="009641CE" w:rsidRDefault="00964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3DF3" w:rsidRPr="009641CE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Временно исполняющий</w:t>
      </w:r>
    </w:p>
    <w:p w:rsidR="00563DF3" w:rsidRPr="009641CE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полномочия руководителя</w:t>
      </w:r>
    </w:p>
    <w:p w:rsidR="00563DF3" w:rsidRPr="005A70AB" w:rsidRDefault="00563DF3" w:rsidP="009641CE">
      <w:pPr>
        <w:shd w:val="clear" w:color="auto" w:fill="FFFFFF"/>
        <w:spacing w:after="0" w:line="240" w:lineRule="auto"/>
        <w:ind w:right="305" w:firstLine="709"/>
        <w:jc w:val="both"/>
        <w:rPr>
          <w:rFonts w:ascii="Times New Roman" w:hAnsi="Times New Roman"/>
          <w:sz w:val="24"/>
          <w:szCs w:val="24"/>
        </w:rPr>
      </w:pPr>
      <w:r w:rsidRPr="009641CE">
        <w:rPr>
          <w:rFonts w:ascii="Times New Roman" w:hAnsi="Times New Roman"/>
          <w:color w:val="000000"/>
          <w:spacing w:val="-1"/>
          <w:sz w:val="23"/>
          <w:szCs w:val="23"/>
        </w:rPr>
        <w:t>администрации района                                                                                      А.Н. Баданина</w:t>
      </w:r>
    </w:p>
    <w:p w:rsidR="00563DF3" w:rsidRPr="005A70AB" w:rsidRDefault="00563DF3" w:rsidP="005A70AB">
      <w:pPr>
        <w:rPr>
          <w:rFonts w:ascii="Times New Roman" w:hAnsi="Times New Roman"/>
          <w:sz w:val="24"/>
          <w:szCs w:val="24"/>
        </w:rPr>
      </w:pPr>
    </w:p>
    <w:p w:rsidR="009641CE" w:rsidRDefault="009641CE" w:rsidP="005A70AB">
      <w:pPr>
        <w:rPr>
          <w:rFonts w:ascii="Times New Roman" w:hAnsi="Times New Roman"/>
          <w:sz w:val="24"/>
          <w:szCs w:val="24"/>
        </w:rPr>
        <w:sectPr w:rsidR="009641CE" w:rsidSect="00B0168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1CE" w:rsidRPr="009641CE" w:rsidRDefault="009641CE" w:rsidP="009641CE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 w:rsidRPr="009641CE">
        <w:rPr>
          <w:rFonts w:ascii="Times New Roman" w:hAnsi="Times New Roman"/>
          <w:sz w:val="24"/>
          <w:szCs w:val="24"/>
        </w:rPr>
        <w:lastRenderedPageBreak/>
        <w:t>к постановлению «Приложение 2</w:t>
      </w:r>
    </w:p>
    <w:p w:rsidR="009641CE" w:rsidRPr="009641CE" w:rsidRDefault="009641CE" w:rsidP="009641CE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 w:rsidRPr="009641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641CE" w:rsidRPr="009641CE" w:rsidRDefault="009641CE" w:rsidP="009641CE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 w:rsidRPr="009641CE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9641CE" w:rsidRPr="009641CE" w:rsidRDefault="009641CE" w:rsidP="009641CE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 w:rsidRPr="009641CE">
        <w:rPr>
          <w:rFonts w:ascii="Times New Roman" w:hAnsi="Times New Roman"/>
          <w:sz w:val="24"/>
          <w:szCs w:val="24"/>
        </w:rPr>
        <w:t xml:space="preserve">от </w:t>
      </w:r>
      <w:r w:rsidRPr="009641CE">
        <w:rPr>
          <w:rFonts w:ascii="Times New Roman" w:hAnsi="Times New Roman"/>
          <w:sz w:val="24"/>
          <w:szCs w:val="24"/>
          <w:u w:val="single"/>
        </w:rPr>
        <w:t>21.12.2015</w:t>
      </w:r>
      <w:r w:rsidRPr="009641CE">
        <w:rPr>
          <w:rFonts w:ascii="Times New Roman" w:hAnsi="Times New Roman"/>
          <w:sz w:val="24"/>
          <w:szCs w:val="24"/>
        </w:rPr>
        <w:t xml:space="preserve"> года </w:t>
      </w:r>
      <w:r w:rsidRPr="009641CE">
        <w:rPr>
          <w:rFonts w:ascii="Times New Roman" w:hAnsi="Times New Roman"/>
          <w:sz w:val="24"/>
          <w:szCs w:val="24"/>
          <w:u w:val="single"/>
        </w:rPr>
        <w:t>№ 922</w:t>
      </w:r>
    </w:p>
    <w:p w:rsidR="009641CE" w:rsidRPr="009641CE" w:rsidRDefault="009641CE" w:rsidP="009641CE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9641CE" w:rsidRPr="009641CE" w:rsidRDefault="009641CE" w:rsidP="009641CE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proofErr w:type="gramStart"/>
      <w:r w:rsidRPr="009641C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641CE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9641CE" w:rsidRPr="009641CE" w:rsidRDefault="009641CE" w:rsidP="009641CE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9641CE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сети автомобильных дорог</w:t>
      </w:r>
    </w:p>
    <w:p w:rsidR="009641CE" w:rsidRPr="009641CE" w:rsidRDefault="009641CE" w:rsidP="009641CE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9641CE">
        <w:rPr>
          <w:rFonts w:ascii="Times New Roman" w:hAnsi="Times New Roman"/>
          <w:b/>
          <w:sz w:val="24"/>
          <w:szCs w:val="24"/>
        </w:rPr>
        <w:t>общего пользования местного значения на территории Никольского муниципального района</w:t>
      </w:r>
    </w:p>
    <w:p w:rsidR="009641CE" w:rsidRPr="009641CE" w:rsidRDefault="009641CE" w:rsidP="009641CE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9641CE">
        <w:rPr>
          <w:rFonts w:ascii="Times New Roman" w:hAnsi="Times New Roman"/>
          <w:b/>
          <w:sz w:val="24"/>
          <w:szCs w:val="24"/>
        </w:rPr>
        <w:t>на  период 2016 – 2020 годы» на 2017 год</w:t>
      </w:r>
    </w:p>
    <w:tbl>
      <w:tblPr>
        <w:tblW w:w="15535" w:type="dxa"/>
        <w:jc w:val="center"/>
        <w:tblInd w:w="420" w:type="dxa"/>
        <w:tblLayout w:type="fixed"/>
        <w:tblLook w:val="0000"/>
      </w:tblPr>
      <w:tblGrid>
        <w:gridCol w:w="2268"/>
        <w:gridCol w:w="1260"/>
        <w:gridCol w:w="1080"/>
        <w:gridCol w:w="1080"/>
        <w:gridCol w:w="1440"/>
        <w:gridCol w:w="1080"/>
        <w:gridCol w:w="646"/>
        <w:gridCol w:w="715"/>
        <w:gridCol w:w="834"/>
        <w:gridCol w:w="1109"/>
        <w:gridCol w:w="1002"/>
        <w:gridCol w:w="1094"/>
        <w:gridCol w:w="900"/>
        <w:gridCol w:w="1027"/>
      </w:tblGrid>
      <w:tr w:rsidR="009641CE" w:rsidRPr="009641CE" w:rsidTr="009641CE">
        <w:trPr>
          <w:trHeight w:val="381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подпрогра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мы, основного мероприятия и (или) ведомственной целевой программы, мероприятия, реализуемого в рамках 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новного мероприятия или ведомственной целевой пр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граммы, контрольного соб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Ответстве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ный исполн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тель, соиспо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нитель, учас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непосредственный результат меропри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тия / контрольного события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за счет средств районного бюджета (тыс. руб.)</w:t>
            </w:r>
          </w:p>
        </w:tc>
      </w:tr>
      <w:tr w:rsidR="009641CE" w:rsidRPr="009641CE" w:rsidTr="009641CE">
        <w:trPr>
          <w:trHeight w:val="349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начала ре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лизации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окончания реализации (наступл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ния ко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трольного события)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краткое описание результата (исх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дя из цели мер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приятия)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наименов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показ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теля, </w:t>
            </w: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хара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тери-зующего</w:t>
            </w:r>
            <w:proofErr w:type="spellEnd"/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результат 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ница изм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знач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пок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зателя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9641CE" w:rsidRPr="009641CE" w:rsidTr="009641CE">
        <w:trPr>
          <w:trHeight w:val="212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субвенции, субсидии и иные трансфе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ты из 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ластного бюджета за счет средств федерал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ного бю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субвенции, субсидии и иные тран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ферты из областного бюджета за счет собс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венных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безво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мездные посту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ления от физич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ских и юридич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ских лиц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средс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 из бюдж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тов посел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</w:tr>
      <w:tr w:rsidR="009641CE" w:rsidRPr="009641CE" w:rsidTr="009641CE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9641CE" w:rsidRPr="009641CE" w:rsidTr="009641CE">
        <w:trPr>
          <w:trHeight w:val="142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«Развитие сети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 общего пользов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ния местного значения на территории Никольского  муниципального района на период 2016-2020 годов»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района, 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ции  посел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21706,38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11634,23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9984,30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87,85</w:t>
            </w:r>
          </w:p>
        </w:tc>
      </w:tr>
      <w:tr w:rsidR="009641CE" w:rsidRPr="009641CE" w:rsidTr="009641CE">
        <w:trPr>
          <w:trHeight w:val="70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1. Ремонт муниципальных дорог и искусственных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оружений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4957,82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3670,82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1287,00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8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1.1. Ремонт автомобильной дороги. Подъезд к деревне Криводеево Краснополянск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Ремонт  верхнего покрытия с во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становлением профиля дороги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303,54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80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1.2. Ремонт автомобильных дорог улично-дорожной сети д. Родюкино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Ремонт верхнего покрытия с во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становлением профиля дороги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505,90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505,90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8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1.3. Ремонт автомобильных  дорог улично-дорожной сети д.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Осиново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Краснополянск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Ремонт верхнего покрытия с во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становлением профиля дороги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505,90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505,90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876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1.4. Ремонт автомобильных  дорог улично-дорожной сети д. Мелентьево, ул. </w:t>
            </w: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Полевая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Никольском районе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Ремонт верхнего покрытия с во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становлением профиля дороги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1011,80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67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1.5. Ремонт автомобильной  дороги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Верховино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Мак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ровский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Никольском ра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Ремонт  верхнего покрытия с во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становлением профиля дороги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1011,80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1011,80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82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1.6. Ремонт автомобильной  дороги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Чернцово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Красная Звезда в Никольском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Ремонт  покр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тия с восстано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лением профиля дороги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ванных участков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1011,80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1011,80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5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1.7. Ремонт автомобильной дороги Пермас -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Липово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Никольском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Ремонт  покр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тия с восстано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лением профиля дороги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ванных участков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101,18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03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1.8. Ремонт автомобильного моста через р.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Козлечик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автомобильной дороге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лофаново-Красавино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 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кольском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Замена настила, частичная замена прогонов, свай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моста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/м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505,90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505,90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24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2. Содержание муниципал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автомобильных дорог и мостов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 муниципальным дорогам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156,30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2443,25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2443,25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6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3.Содержание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сельских посел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ции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284,73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5520,16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5520,16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61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3.1. 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в границах  нас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ленных пунктов Аргуновск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Аргуно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сельск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510,80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510,80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60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3.2. 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в границах нас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ленных пунктов Завражского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 Завра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с/</w:t>
            </w: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415,10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415,10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56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3.3. 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в границах нас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ленных пунктов Зеленцо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 Зеленцо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с/</w:t>
            </w: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900,20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900,20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6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3.4. 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в границах нас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ленных пунктов Кемского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 Кемского с/</w:t>
            </w: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66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3.5. 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в границах нас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ленных пунктов Красноп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лянского сельского посел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 Красн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полянского с/</w:t>
            </w: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1227,76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1227,76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6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3.6. 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в границах нас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ленных пунктов  сельского поселения Никольского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 Никол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с/</w:t>
            </w: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1603,60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1603,60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161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3.7. Содержание автомобил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дорог в границах нас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ленных пунктов  Пермасск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 Перма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ского с/</w:t>
            </w:r>
            <w:proofErr w:type="spellStart"/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автомобильных дорог, обеспеч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ние проезда по дорогам в гран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с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держащихся дорог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20,73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340,60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340,60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641CE" w:rsidRPr="009641CE" w:rsidTr="009641CE">
        <w:trPr>
          <w:trHeight w:val="8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4.Ремонт автомобильных дорог улично-дорожной сети муниципального образования город Никольск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МО г. Никольск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Восстановление ровности и сце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характер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стик верхнего покрытия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8785,15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8697,30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87,85</w:t>
            </w:r>
          </w:p>
        </w:tc>
      </w:tr>
      <w:tr w:rsidR="009641CE" w:rsidRPr="009641CE" w:rsidTr="009641CE">
        <w:trPr>
          <w:trHeight w:val="104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4.1. Восстановление асфал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тобетонного покрытия по ул. Карла Маркса в </w:t>
            </w: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 Никольске Вологодской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ция МО г. Никольск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Восстановление ровности и сце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характер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стик верхнего покрытия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4177,49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4135,72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41,77</w:t>
            </w:r>
          </w:p>
        </w:tc>
      </w:tr>
      <w:tr w:rsidR="009641CE" w:rsidRPr="009641CE" w:rsidTr="009641CE">
        <w:trPr>
          <w:trHeight w:val="10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4.2. Восстановление асфал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тобетонного покрытия по ул. Советская между  улицами Кузнецова - 25 Октября  в </w:t>
            </w: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 Никольске Вологодской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ция МО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Восстановление ровности и сце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характер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стик верхнего покрытия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1639,82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1623,42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16,40</w:t>
            </w:r>
          </w:p>
        </w:tc>
      </w:tr>
      <w:tr w:rsidR="009641CE" w:rsidRPr="009641CE" w:rsidTr="009641CE">
        <w:trPr>
          <w:trHeight w:val="8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4.3. Восстановление </w:t>
            </w:r>
            <w:proofErr w:type="spell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асфаль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но-бетонного</w:t>
            </w:r>
            <w:proofErr w:type="spell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покрытия по ул. Заречной в </w:t>
            </w:r>
            <w:proofErr w:type="gramStart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. Никольске Вологодской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ция МО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Восстановление ровности и сце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ных характер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стик верхнего покрытия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длина отр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монтир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ванного участка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2967,84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2938,16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color w:val="000000"/>
                <w:sz w:val="16"/>
                <w:szCs w:val="16"/>
              </w:rPr>
              <w:t>29,68</w:t>
            </w:r>
          </w:p>
        </w:tc>
      </w:tr>
      <w:tr w:rsidR="009641CE" w:rsidRPr="009641CE" w:rsidTr="009641CE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21706,38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11634,23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9984,30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CE" w:rsidRPr="009641CE" w:rsidRDefault="009641CE" w:rsidP="00964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41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87,85</w:t>
            </w:r>
          </w:p>
        </w:tc>
      </w:tr>
    </w:tbl>
    <w:p w:rsidR="009641CE" w:rsidRPr="009641CE" w:rsidRDefault="009641CE" w:rsidP="009641C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563DF3" w:rsidRPr="005A70AB" w:rsidRDefault="00563DF3" w:rsidP="005A70AB">
      <w:pPr>
        <w:rPr>
          <w:rFonts w:ascii="Times New Roman" w:hAnsi="Times New Roman"/>
          <w:sz w:val="24"/>
          <w:szCs w:val="24"/>
        </w:rPr>
      </w:pPr>
    </w:p>
    <w:p w:rsidR="00563DF3" w:rsidRPr="005A70AB" w:rsidRDefault="00563DF3" w:rsidP="005A70AB">
      <w:pPr>
        <w:rPr>
          <w:rFonts w:ascii="Times New Roman" w:hAnsi="Times New Roman"/>
          <w:sz w:val="24"/>
          <w:szCs w:val="24"/>
        </w:rPr>
      </w:pPr>
    </w:p>
    <w:p w:rsidR="00563DF3" w:rsidRPr="005A70AB" w:rsidRDefault="00563DF3" w:rsidP="005A70AB">
      <w:pPr>
        <w:rPr>
          <w:rFonts w:ascii="Times New Roman" w:hAnsi="Times New Roman"/>
          <w:sz w:val="24"/>
          <w:szCs w:val="24"/>
        </w:rPr>
      </w:pPr>
    </w:p>
    <w:p w:rsidR="00563DF3" w:rsidRDefault="00563DF3" w:rsidP="005A70AB">
      <w:pPr>
        <w:rPr>
          <w:rFonts w:ascii="Times New Roman" w:hAnsi="Times New Roman"/>
          <w:sz w:val="24"/>
          <w:szCs w:val="24"/>
        </w:rPr>
      </w:pPr>
    </w:p>
    <w:p w:rsidR="00563DF3" w:rsidRDefault="00563DF3" w:rsidP="005A70AB">
      <w:pPr>
        <w:rPr>
          <w:rFonts w:ascii="Times New Roman" w:hAnsi="Times New Roman"/>
          <w:sz w:val="24"/>
          <w:szCs w:val="24"/>
        </w:rPr>
        <w:sectPr w:rsidR="00563DF3" w:rsidSect="009641CE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:rsidR="00563DF3" w:rsidRDefault="00563DF3" w:rsidP="00B01688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63DF3" w:rsidRPr="00FB7683" w:rsidRDefault="00563DF3" w:rsidP="00B01688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«Приложение 3</w:t>
      </w:r>
    </w:p>
    <w:p w:rsidR="00563DF3" w:rsidRPr="00E01D77" w:rsidRDefault="00563DF3" w:rsidP="00E01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68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563DF3" w:rsidRPr="00FB7683" w:rsidRDefault="00563DF3" w:rsidP="00F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7683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563DF3" w:rsidRDefault="00563DF3" w:rsidP="00E0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0AB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за счет средств районного бюджета </w:t>
      </w:r>
    </w:p>
    <w:p w:rsidR="00563DF3" w:rsidRPr="00F30259" w:rsidRDefault="00563DF3" w:rsidP="00E0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jc w:val="center"/>
        <w:tblCellSpacing w:w="5" w:type="nil"/>
        <w:tblInd w:w="5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33"/>
        <w:gridCol w:w="1982"/>
        <w:gridCol w:w="1427"/>
        <w:gridCol w:w="1749"/>
        <w:gridCol w:w="4257"/>
        <w:gridCol w:w="1100"/>
        <w:gridCol w:w="1103"/>
        <w:gridCol w:w="1049"/>
        <w:gridCol w:w="1034"/>
        <w:gridCol w:w="1021"/>
      </w:tblGrid>
      <w:tr w:rsidR="00563DF3" w:rsidRPr="005A70AB" w:rsidTr="009641CE">
        <w:trPr>
          <w:trHeight w:val="313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домственной </w:t>
            </w:r>
            <w:r>
              <w:rPr>
                <w:rFonts w:ascii="Times New Roman" w:hAnsi="Times New Roman"/>
                <w:sz w:val="20"/>
                <w:szCs w:val="20"/>
              </w:rPr>
              <w:t>целе-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вой программы, 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я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ный исполн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тель,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F30259" w:rsidRDefault="00563DF3" w:rsidP="00733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Целевой показа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(приводится порядковый н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о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 xml:space="preserve">мер </w:t>
            </w:r>
            <w:r>
              <w:rPr>
                <w:rFonts w:ascii="Times New Roman" w:hAnsi="Times New Roman"/>
                <w:sz w:val="20"/>
                <w:szCs w:val="20"/>
              </w:rPr>
              <w:t>целе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вого п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о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тля 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т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вии 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с прилож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е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нием 1 к подпр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о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6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563DF3" w:rsidRPr="005A70AB" w:rsidTr="009641CE">
        <w:trPr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3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2016 год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2017год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2018 год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2019 год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2020год</w:t>
            </w:r>
          </w:p>
        </w:tc>
      </w:tr>
      <w:tr w:rsidR="00563DF3" w:rsidRPr="005A70AB" w:rsidTr="009641CE">
        <w:trPr>
          <w:tblCellSpacing w:w="5" w:type="nil"/>
          <w:jc w:val="center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ind w:left="13"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3DF3" w:rsidRPr="005A70AB" w:rsidTr="009641CE">
        <w:trPr>
          <w:trHeight w:val="328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Развитие сети авто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мобильных дорог общего пользования местного значения на территории 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коль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ного района  на пери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од 2016-2020 годов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ция Никол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ного ра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й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55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22061,68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21706,38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20914,81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20757,77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20757,77</w:t>
            </w:r>
          </w:p>
        </w:tc>
      </w:tr>
      <w:tr w:rsidR="00563DF3" w:rsidRPr="005A70AB" w:rsidTr="009641CE">
        <w:trPr>
          <w:trHeight w:val="363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том числе софинансирование)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39,98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1634,23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9954,00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</w:tr>
      <w:tr w:rsidR="00563DF3" w:rsidRPr="005A70AB" w:rsidTr="009641CE">
        <w:trPr>
          <w:trHeight w:val="56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0989,10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9984,30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</w:tr>
      <w:tr w:rsidR="00563DF3" w:rsidRPr="005A70AB" w:rsidTr="009641CE">
        <w:trPr>
          <w:trHeight w:val="105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софинансирование из бюджетов поселений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87,85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563DF3" w:rsidRPr="005A70AB" w:rsidTr="009641CE">
        <w:trPr>
          <w:trHeight w:val="330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A916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из бюд-жетов поселений на увеличение бюджетных 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сигнований Дорожного фонда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290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Содержание 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пальных дорог и 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кусственных соор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ция Никол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ного ра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й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9668,98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7963,41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360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8388,08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7963,41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180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счет собственных средств областного бю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949,71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540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из бюд-жетов поселений на увеличение бюджетных  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сигнований Дорожного фонда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240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B70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из бюджетов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B7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295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Содержание мун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ципальных дорог и мо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ция Никол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ра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й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3327,33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2443,25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345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2443,25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330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3B7F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субвенции и субсидии из областного бюджета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за счет собственных средств областного бю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3B7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949,71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3B7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3B7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3B7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3B7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352"/>
          <w:tblCellSpacing w:w="5" w:type="nil"/>
          <w:jc w:val="center"/>
        </w:trPr>
        <w:tc>
          <w:tcPr>
            <w:tcW w:w="3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72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из бюджетов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72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72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72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72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F72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60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бильных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дорог сел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ции поселений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6341,65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5520,16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272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6020,05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5520,16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703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3C42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из бюд-жетов поселений на увеличение бюджетных 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сигнований Дорожного фонда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349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приятие 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Ремонт муниципал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ных дорог и иску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ственных сооруж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ция Никол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й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12392,70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13742,97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12814,81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12657,77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12657,77</w:t>
            </w:r>
          </w:p>
        </w:tc>
      </w:tr>
      <w:tr w:rsidR="00563DF3" w:rsidRPr="005A70AB" w:rsidTr="009641CE">
        <w:trPr>
          <w:trHeight w:val="334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том числе софинансирование)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2251,90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3670,82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1854,00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3101,00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3101,00</w:t>
            </w:r>
          </w:p>
        </w:tc>
      </w:tr>
      <w:tr w:rsidR="00563DF3" w:rsidRPr="005A70AB" w:rsidTr="009641CE">
        <w:trPr>
          <w:trHeight w:val="67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0039,39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9984,30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</w:tr>
      <w:tr w:rsidR="00563DF3" w:rsidRPr="005A70AB" w:rsidTr="009641CE">
        <w:trPr>
          <w:trHeight w:val="394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софинансирование из бюджетов поселений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101,41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87,85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563DF3" w:rsidRPr="005A70AB" w:rsidTr="009641CE">
        <w:trPr>
          <w:trHeight w:val="493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Ремонт муниципал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ных автомобильных дорог и мостов</w:t>
            </w:r>
          </w:p>
        </w:tc>
        <w:tc>
          <w:tcPr>
            <w:tcW w:w="45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ция Никол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й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55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2251,90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4957,82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52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том числе софинансирование)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3670,82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DF3" w:rsidRPr="005A70AB" w:rsidTr="009641CE">
        <w:trPr>
          <w:trHeight w:val="52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F3" w:rsidRPr="005A70AB" w:rsidTr="009641CE">
        <w:trPr>
          <w:trHeight w:val="355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Ремонт автомобил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ных дорог улично-дорожной сети пос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ции поселений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1.Пр.8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6F4D20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10140,80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8785,15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10960,81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9556,77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9556,77</w:t>
            </w:r>
          </w:p>
        </w:tc>
      </w:tr>
      <w:tr w:rsidR="00563DF3" w:rsidRPr="005A70AB" w:rsidTr="009641CE">
        <w:trPr>
          <w:trHeight w:val="352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софинансирование из бюджетов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563DF3" w:rsidRPr="005A70AB" w:rsidTr="009641CE">
        <w:trPr>
          <w:trHeight w:val="516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0039,39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8697,30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3" w:rsidRPr="005A70AB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</w:tr>
      <w:tr w:rsidR="00563DF3" w:rsidRPr="009641CE" w:rsidTr="009641CE">
        <w:trPr>
          <w:trHeight w:val="373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63DF3" w:rsidRPr="009641CE" w:rsidRDefault="00563DF3" w:rsidP="00F30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1CE">
              <w:rPr>
                <w:rFonts w:ascii="Times New Roman" w:hAnsi="Times New Roman"/>
                <w:sz w:val="20"/>
                <w:szCs w:val="20"/>
              </w:rPr>
              <w:t>Расходы бюджетных ассигнований д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рожного фонда ра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й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 xml:space="preserve">она на </w:t>
            </w:r>
            <w:proofErr w:type="gramStart"/>
            <w:r w:rsidRPr="009641CE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gramEnd"/>
            <w:r w:rsidRPr="009641CE">
              <w:rPr>
                <w:rFonts w:ascii="Times New Roman" w:hAnsi="Times New Roman"/>
                <w:sz w:val="20"/>
                <w:szCs w:val="20"/>
              </w:rPr>
              <w:t xml:space="preserve"> работ согласно п. 5,1,5.3., 5.4., 5.5., 5.6., 5.7., 5.13.,5.14. «Порядка формир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proofErr w:type="gramStart"/>
            <w:r w:rsidRPr="009641CE">
              <w:rPr>
                <w:rFonts w:ascii="Times New Roman" w:hAnsi="Times New Roman"/>
                <w:sz w:val="20"/>
                <w:szCs w:val="20"/>
              </w:rPr>
              <w:t>ис-пользования</w:t>
            </w:r>
            <w:proofErr w:type="gramEnd"/>
            <w:r w:rsidRPr="009641CE">
              <w:rPr>
                <w:rFonts w:ascii="Times New Roman" w:hAnsi="Times New Roman"/>
                <w:sz w:val="20"/>
                <w:szCs w:val="20"/>
              </w:rPr>
              <w:t xml:space="preserve"> бюд-жетных ассигнова-ний Дорожного фо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н</w:t>
            </w:r>
            <w:r w:rsidRPr="009641CE">
              <w:rPr>
                <w:rFonts w:ascii="Times New Roman" w:hAnsi="Times New Roman"/>
                <w:sz w:val="20"/>
                <w:szCs w:val="20"/>
              </w:rPr>
              <w:lastRenderedPageBreak/>
              <w:t>да Никольского м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у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ниципального ра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й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CE">
              <w:rPr>
                <w:rFonts w:ascii="Times New Roman" w:hAnsi="Times New Roman"/>
                <w:sz w:val="20"/>
                <w:szCs w:val="20"/>
              </w:rPr>
              <w:lastRenderedPageBreak/>
              <w:t>Администр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ция Никол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ь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и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й</w:t>
            </w:r>
            <w:r w:rsidRPr="009641CE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1C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1CE">
              <w:rPr>
                <w:rFonts w:ascii="Times New Roman" w:hAnsi="Times New Roman"/>
                <w:b/>
                <w:sz w:val="20"/>
                <w:szCs w:val="20"/>
              </w:rPr>
              <w:t>762,48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1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1CE">
              <w:rPr>
                <w:rFonts w:ascii="Times New Roman" w:hAnsi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1CE">
              <w:rPr>
                <w:rFonts w:ascii="Times New Roman" w:hAnsi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F3" w:rsidRPr="009641CE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1CE">
              <w:rPr>
                <w:rFonts w:ascii="Times New Roman" w:hAnsi="Times New Roman"/>
                <w:b/>
                <w:sz w:val="20"/>
                <w:szCs w:val="20"/>
              </w:rPr>
              <w:t>700,00</w:t>
            </w:r>
          </w:p>
        </w:tc>
      </w:tr>
      <w:tr w:rsidR="00563DF3" w:rsidRPr="005A70AB" w:rsidTr="009641CE">
        <w:trPr>
          <w:trHeight w:val="1821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обственные доходы районного 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762,48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DF3" w:rsidRPr="005A70AB" w:rsidRDefault="00563DF3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3DF3" w:rsidRPr="009C47EA" w:rsidRDefault="00563DF3" w:rsidP="00F30259">
      <w:pPr>
        <w:autoSpaceDE w:val="0"/>
        <w:autoSpaceDN w:val="0"/>
        <w:adjustRightInd w:val="0"/>
        <w:spacing w:after="0" w:line="240" w:lineRule="auto"/>
      </w:pPr>
    </w:p>
    <w:p w:rsidR="00563DF3" w:rsidRPr="005A70AB" w:rsidRDefault="00563DF3" w:rsidP="005A70AB">
      <w:pPr>
        <w:rPr>
          <w:rFonts w:ascii="Times New Roman" w:hAnsi="Times New Roman"/>
          <w:sz w:val="24"/>
          <w:szCs w:val="24"/>
        </w:rPr>
      </w:pPr>
    </w:p>
    <w:sectPr w:rsidR="00563DF3" w:rsidRPr="005A70AB" w:rsidSect="009641CE">
      <w:pgSz w:w="16838" w:h="11906" w:orient="landscape"/>
      <w:pgMar w:top="1134" w:right="1134" w:bottom="567" w:left="567" w:header="284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B059A7"/>
    <w:rsid w:val="00005AB6"/>
    <w:rsid w:val="00017F6B"/>
    <w:rsid w:val="0002605E"/>
    <w:rsid w:val="00035B6E"/>
    <w:rsid w:val="00045697"/>
    <w:rsid w:val="00062CBE"/>
    <w:rsid w:val="00067454"/>
    <w:rsid w:val="000677F4"/>
    <w:rsid w:val="00070F96"/>
    <w:rsid w:val="000832BF"/>
    <w:rsid w:val="00084430"/>
    <w:rsid w:val="00095F5C"/>
    <w:rsid w:val="000D5FAC"/>
    <w:rsid w:val="00130DFE"/>
    <w:rsid w:val="001334B1"/>
    <w:rsid w:val="0015108A"/>
    <w:rsid w:val="00184FBA"/>
    <w:rsid w:val="001C0D8E"/>
    <w:rsid w:val="001C29D7"/>
    <w:rsid w:val="001F0B0A"/>
    <w:rsid w:val="001F10AD"/>
    <w:rsid w:val="00205E18"/>
    <w:rsid w:val="00235E76"/>
    <w:rsid w:val="00243305"/>
    <w:rsid w:val="00263C63"/>
    <w:rsid w:val="00296C26"/>
    <w:rsid w:val="002C3AAD"/>
    <w:rsid w:val="002D04B1"/>
    <w:rsid w:val="002D79D2"/>
    <w:rsid w:val="002E03F4"/>
    <w:rsid w:val="00300AC3"/>
    <w:rsid w:val="003300EC"/>
    <w:rsid w:val="00335E4E"/>
    <w:rsid w:val="0034530F"/>
    <w:rsid w:val="00357235"/>
    <w:rsid w:val="0036546F"/>
    <w:rsid w:val="00366DA0"/>
    <w:rsid w:val="003971D6"/>
    <w:rsid w:val="003A2B79"/>
    <w:rsid w:val="003B2252"/>
    <w:rsid w:val="003B7CB0"/>
    <w:rsid w:val="003B7F0E"/>
    <w:rsid w:val="003C22F8"/>
    <w:rsid w:val="003C42A3"/>
    <w:rsid w:val="003C53D7"/>
    <w:rsid w:val="003C5912"/>
    <w:rsid w:val="003D1ABC"/>
    <w:rsid w:val="003D243B"/>
    <w:rsid w:val="003D2AB2"/>
    <w:rsid w:val="003E62F8"/>
    <w:rsid w:val="003E7EB1"/>
    <w:rsid w:val="00420FC8"/>
    <w:rsid w:val="004224E8"/>
    <w:rsid w:val="004410BB"/>
    <w:rsid w:val="00443490"/>
    <w:rsid w:val="0045225F"/>
    <w:rsid w:val="0047534E"/>
    <w:rsid w:val="00483F4E"/>
    <w:rsid w:val="00486CB1"/>
    <w:rsid w:val="00491849"/>
    <w:rsid w:val="00497BA6"/>
    <w:rsid w:val="004A27A6"/>
    <w:rsid w:val="004A3D15"/>
    <w:rsid w:val="004B6303"/>
    <w:rsid w:val="004C0569"/>
    <w:rsid w:val="004C2274"/>
    <w:rsid w:val="004C3D5A"/>
    <w:rsid w:val="004E4D1D"/>
    <w:rsid w:val="004E5350"/>
    <w:rsid w:val="0052148E"/>
    <w:rsid w:val="005262BC"/>
    <w:rsid w:val="00533881"/>
    <w:rsid w:val="005339BC"/>
    <w:rsid w:val="00534343"/>
    <w:rsid w:val="00552A45"/>
    <w:rsid w:val="0055773C"/>
    <w:rsid w:val="00560059"/>
    <w:rsid w:val="00563DF3"/>
    <w:rsid w:val="00593211"/>
    <w:rsid w:val="005959BD"/>
    <w:rsid w:val="00597A2E"/>
    <w:rsid w:val="005A2DC9"/>
    <w:rsid w:val="005A561A"/>
    <w:rsid w:val="005A70AB"/>
    <w:rsid w:val="005C6504"/>
    <w:rsid w:val="005D229C"/>
    <w:rsid w:val="005E0354"/>
    <w:rsid w:val="005E2A3C"/>
    <w:rsid w:val="005F10EE"/>
    <w:rsid w:val="00601D99"/>
    <w:rsid w:val="0065038C"/>
    <w:rsid w:val="00665A21"/>
    <w:rsid w:val="00672652"/>
    <w:rsid w:val="0069196D"/>
    <w:rsid w:val="006A5041"/>
    <w:rsid w:val="006A75E8"/>
    <w:rsid w:val="006B63AD"/>
    <w:rsid w:val="006D38C9"/>
    <w:rsid w:val="006E2DAA"/>
    <w:rsid w:val="006F4D20"/>
    <w:rsid w:val="00701FCC"/>
    <w:rsid w:val="0070270A"/>
    <w:rsid w:val="00733F25"/>
    <w:rsid w:val="00773317"/>
    <w:rsid w:val="00776728"/>
    <w:rsid w:val="00790226"/>
    <w:rsid w:val="007A7706"/>
    <w:rsid w:val="007B0377"/>
    <w:rsid w:val="007B6872"/>
    <w:rsid w:val="007D1E16"/>
    <w:rsid w:val="007D4C86"/>
    <w:rsid w:val="007F6EDF"/>
    <w:rsid w:val="00803F0A"/>
    <w:rsid w:val="00814149"/>
    <w:rsid w:val="008339D7"/>
    <w:rsid w:val="00866A19"/>
    <w:rsid w:val="008755AF"/>
    <w:rsid w:val="00877F10"/>
    <w:rsid w:val="00887923"/>
    <w:rsid w:val="00892555"/>
    <w:rsid w:val="00893515"/>
    <w:rsid w:val="008A5CA1"/>
    <w:rsid w:val="008C5AC7"/>
    <w:rsid w:val="008C71F4"/>
    <w:rsid w:val="008F5D0C"/>
    <w:rsid w:val="00910574"/>
    <w:rsid w:val="00913284"/>
    <w:rsid w:val="00915954"/>
    <w:rsid w:val="009257D4"/>
    <w:rsid w:val="00932176"/>
    <w:rsid w:val="0095412A"/>
    <w:rsid w:val="00957BC4"/>
    <w:rsid w:val="00963C1A"/>
    <w:rsid w:val="009641CE"/>
    <w:rsid w:val="009704E6"/>
    <w:rsid w:val="00974AEA"/>
    <w:rsid w:val="00986239"/>
    <w:rsid w:val="0098674B"/>
    <w:rsid w:val="00986C69"/>
    <w:rsid w:val="00994C0C"/>
    <w:rsid w:val="009A0E99"/>
    <w:rsid w:val="009C00E5"/>
    <w:rsid w:val="009C3F95"/>
    <w:rsid w:val="009C439C"/>
    <w:rsid w:val="009C47EA"/>
    <w:rsid w:val="009C5A3C"/>
    <w:rsid w:val="009F658D"/>
    <w:rsid w:val="00A21164"/>
    <w:rsid w:val="00A2614B"/>
    <w:rsid w:val="00A41788"/>
    <w:rsid w:val="00A713BB"/>
    <w:rsid w:val="00A729B4"/>
    <w:rsid w:val="00A832B8"/>
    <w:rsid w:val="00A91667"/>
    <w:rsid w:val="00A93B0B"/>
    <w:rsid w:val="00AA4442"/>
    <w:rsid w:val="00AB06F7"/>
    <w:rsid w:val="00AC7BCC"/>
    <w:rsid w:val="00AD5664"/>
    <w:rsid w:val="00AD7CD4"/>
    <w:rsid w:val="00AF01B5"/>
    <w:rsid w:val="00AF35A9"/>
    <w:rsid w:val="00B01688"/>
    <w:rsid w:val="00B059A7"/>
    <w:rsid w:val="00B56725"/>
    <w:rsid w:val="00BA1207"/>
    <w:rsid w:val="00BA3BA7"/>
    <w:rsid w:val="00BA723A"/>
    <w:rsid w:val="00BB3AD6"/>
    <w:rsid w:val="00BB6595"/>
    <w:rsid w:val="00BC0C3B"/>
    <w:rsid w:val="00BC1C9C"/>
    <w:rsid w:val="00BC20D4"/>
    <w:rsid w:val="00BD7D47"/>
    <w:rsid w:val="00BE4AB5"/>
    <w:rsid w:val="00BE7C35"/>
    <w:rsid w:val="00BF470E"/>
    <w:rsid w:val="00C1586B"/>
    <w:rsid w:val="00C178BD"/>
    <w:rsid w:val="00C2608D"/>
    <w:rsid w:val="00C27538"/>
    <w:rsid w:val="00C44D62"/>
    <w:rsid w:val="00C502A7"/>
    <w:rsid w:val="00C62ECD"/>
    <w:rsid w:val="00C85F0B"/>
    <w:rsid w:val="00C90DFE"/>
    <w:rsid w:val="00C929E3"/>
    <w:rsid w:val="00CA2273"/>
    <w:rsid w:val="00CA4F5D"/>
    <w:rsid w:val="00CA706D"/>
    <w:rsid w:val="00CB0D69"/>
    <w:rsid w:val="00CB3606"/>
    <w:rsid w:val="00CB6F1B"/>
    <w:rsid w:val="00CC461D"/>
    <w:rsid w:val="00CD3F6D"/>
    <w:rsid w:val="00CE21AB"/>
    <w:rsid w:val="00D11A2C"/>
    <w:rsid w:val="00D45B6D"/>
    <w:rsid w:val="00D507CA"/>
    <w:rsid w:val="00D52E5B"/>
    <w:rsid w:val="00D92274"/>
    <w:rsid w:val="00D92831"/>
    <w:rsid w:val="00DB115C"/>
    <w:rsid w:val="00DC3878"/>
    <w:rsid w:val="00DD1901"/>
    <w:rsid w:val="00DF34B5"/>
    <w:rsid w:val="00E01D77"/>
    <w:rsid w:val="00E0272C"/>
    <w:rsid w:val="00E1290D"/>
    <w:rsid w:val="00E335A2"/>
    <w:rsid w:val="00E3767F"/>
    <w:rsid w:val="00E45DEE"/>
    <w:rsid w:val="00E66C74"/>
    <w:rsid w:val="00E91726"/>
    <w:rsid w:val="00E96BE0"/>
    <w:rsid w:val="00EA06EE"/>
    <w:rsid w:val="00EC2959"/>
    <w:rsid w:val="00ED153C"/>
    <w:rsid w:val="00EF0E39"/>
    <w:rsid w:val="00EF431E"/>
    <w:rsid w:val="00F15995"/>
    <w:rsid w:val="00F1721E"/>
    <w:rsid w:val="00F30259"/>
    <w:rsid w:val="00F3113F"/>
    <w:rsid w:val="00F42658"/>
    <w:rsid w:val="00F45F6D"/>
    <w:rsid w:val="00F54C2E"/>
    <w:rsid w:val="00F6160E"/>
    <w:rsid w:val="00F63B7F"/>
    <w:rsid w:val="00F72945"/>
    <w:rsid w:val="00F74D28"/>
    <w:rsid w:val="00F75C03"/>
    <w:rsid w:val="00F83C39"/>
    <w:rsid w:val="00F94963"/>
    <w:rsid w:val="00F95F1D"/>
    <w:rsid w:val="00F97BAC"/>
    <w:rsid w:val="00FA3025"/>
    <w:rsid w:val="00FB70D0"/>
    <w:rsid w:val="00FB7683"/>
    <w:rsid w:val="00FC4DD4"/>
    <w:rsid w:val="00FD3FF9"/>
    <w:rsid w:val="00FF3F50"/>
    <w:rsid w:val="495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D9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01D99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01D99"/>
    <w:rPr>
      <w:rFonts w:ascii="Times New Roman" w:hAnsi="Times New Roman" w:cs="Times New Roman"/>
      <w:b/>
      <w:bCs/>
      <w:spacing w:val="120"/>
      <w:sz w:val="24"/>
      <w:szCs w:val="24"/>
    </w:rPr>
  </w:style>
  <w:style w:type="character" w:styleId="a7">
    <w:name w:val="Hyperlink"/>
    <w:basedOn w:val="a0"/>
    <w:uiPriority w:val="99"/>
    <w:rsid w:val="00601D9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601D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1D99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1">
    <w:name w:val="Текст1"/>
    <w:basedOn w:val="a"/>
    <w:uiPriority w:val="99"/>
    <w:rsid w:val="00601D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Стиль1"/>
    <w:basedOn w:val="a"/>
    <w:uiPriority w:val="99"/>
    <w:rsid w:val="005A70AB"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2">
    <w:name w:val="Стиль2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3">
    <w:name w:val="Стиль3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4">
    <w:name w:val="Стиль4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5">
    <w:name w:val="Стиль5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customStyle="1" w:styleId="6">
    <w:name w:val="Стиль6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2470</Words>
  <Characters>14085</Characters>
  <Application>Microsoft Office Word</Application>
  <DocSecurity>0</DocSecurity>
  <Lines>117</Lines>
  <Paragraphs>33</Paragraphs>
  <ScaleCrop>false</ScaleCrop>
  <Company>Microsoft Corporation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2017-05-12T14:03:00Z</cp:lastPrinted>
  <dcterms:created xsi:type="dcterms:W3CDTF">2017-05-12T14:04:00Z</dcterms:created>
  <dcterms:modified xsi:type="dcterms:W3CDTF">2017-05-12T14:04:00Z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