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3728A5" w:rsidRPr="003728A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F49E3">
        <w:rPr>
          <w:rFonts w:ascii="Times New Roman" w:hAnsi="Times New Roman" w:cs="Times New Roman"/>
          <w:sz w:val="26"/>
          <w:szCs w:val="26"/>
        </w:rPr>
        <w:t>а</w:t>
      </w:r>
      <w:r w:rsidR="003728A5" w:rsidRPr="003728A5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согласованию проведения переустройства и (или) перепланировки  помещения в многоквартирном доме, утвержденный постановлением администрации Никольского муниципального района от 16.06.2022 года № 548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3728A5" w:rsidRPr="003728A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F49E3">
        <w:rPr>
          <w:rFonts w:ascii="Times New Roman" w:hAnsi="Times New Roman" w:cs="Times New Roman"/>
          <w:sz w:val="26"/>
          <w:szCs w:val="26"/>
        </w:rPr>
        <w:t>а</w:t>
      </w:r>
      <w:r w:rsidR="003728A5" w:rsidRPr="003728A5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согласованию проведения переустройств</w:t>
      </w:r>
      <w:bookmarkStart w:id="0" w:name="_GoBack"/>
      <w:bookmarkEnd w:id="0"/>
      <w:r w:rsidR="003728A5" w:rsidRPr="003728A5">
        <w:rPr>
          <w:rFonts w:ascii="Times New Roman" w:hAnsi="Times New Roman" w:cs="Times New Roman"/>
          <w:sz w:val="26"/>
          <w:szCs w:val="26"/>
        </w:rPr>
        <w:t>а и (или) перепланировки  помещения в многоквартирном доме, утвержденный постановлением администрации Никольского муниципального района от 16.06.2022 года № 548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3728A5" w:rsidRPr="003728A5">
        <w:rPr>
          <w:rFonts w:ascii="Times New Roman" w:hAnsi="Times New Roman"/>
          <w:spacing w:val="-4"/>
          <w:sz w:val="26"/>
          <w:szCs w:val="26"/>
        </w:rPr>
        <w:t>согласованию проведения переустройства и (или) перепланировки помещения в многоквартирном доме на территории сельских поселений Никольского муниципального района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728A5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CF49E3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2022-12-07T14:41:00Z</cp:lastPrinted>
  <dcterms:created xsi:type="dcterms:W3CDTF">2022-05-11T12:00:00Z</dcterms:created>
  <dcterms:modified xsi:type="dcterms:W3CDTF">2022-12-12T07:03:00Z</dcterms:modified>
</cp:coreProperties>
</file>