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5C" w:rsidRPr="00201D8C" w:rsidRDefault="00E37F5C" w:rsidP="00E37F5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0F5BE5" wp14:editId="47456304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E37F5C" w:rsidRPr="00201D8C" w:rsidRDefault="00E37F5C" w:rsidP="00E37F5C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 xml:space="preserve">АДМИНИСТРАЦИЯ НИКОЛЬСКОГО </w:t>
      </w: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МУНИЦИПАЛЬНОГО РАЙОНА</w:t>
      </w: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</w:p>
    <w:p w:rsidR="00E37F5C" w:rsidRPr="00962DDB" w:rsidRDefault="00E37F5C" w:rsidP="00E3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  <w:lang w:eastAsia="ru-RU"/>
        </w:rPr>
        <w:t>ПОСТАНОВЛЕНИЕ</w:t>
      </w:r>
    </w:p>
    <w:p w:rsidR="00E37F5C" w:rsidRPr="00962DDB" w:rsidRDefault="00E37F5C" w:rsidP="00E37F5C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C713B3" w:rsidP="00E37F5C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</w:t>
      </w:r>
      <w:r w:rsidR="00B0147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E37F5C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E37F5C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37F5C"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01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B014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E37F5C" w:rsidRPr="00DE01AA" w:rsidRDefault="00E37F5C" w:rsidP="00E37F5C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DE01AA">
        <w:rPr>
          <w:rFonts w:ascii="Times New Roman" w:eastAsia="Times New Roman" w:hAnsi="Times New Roman" w:cs="Times New Roman"/>
          <w:sz w:val="24"/>
          <w:lang w:eastAsia="ru-RU"/>
        </w:rPr>
        <w:t>г. Никольск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15DA1" w:rsidTr="00DC0097">
        <w:tc>
          <w:tcPr>
            <w:tcW w:w="5778" w:type="dxa"/>
          </w:tcPr>
          <w:p w:rsidR="00215DA1" w:rsidRPr="00962DDB" w:rsidRDefault="00DC0097" w:rsidP="00215DA1">
            <w:pPr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</w:t>
            </w:r>
            <w:r w:rsidR="00BF0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15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="00215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регламент </w:t>
            </w:r>
            <w:r w:rsidR="00215DA1"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      </w:r>
            <w:bookmarkStart w:id="0" w:name="_GoBack"/>
            <w:bookmarkEnd w:id="0"/>
            <w:r w:rsidR="00215DA1" w:rsidRPr="00962D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земельном участке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утвержденный постановлением администрации Никольского муниципального района от 06.05.2022 года № 358</w:t>
            </w:r>
            <w:proofErr w:type="gramEnd"/>
          </w:p>
          <w:p w:rsidR="00215DA1" w:rsidRDefault="00215DA1" w:rsidP="00E37F5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215DA1" w:rsidRDefault="00215DA1" w:rsidP="00E37F5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7F5C" w:rsidRPr="00962DDB" w:rsidRDefault="00E37F5C" w:rsidP="00E37F5C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13B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административного регламента в соответствии действующим законодательством, руководствуясь статьей 33 Устава Никольск</w:t>
      </w:r>
      <w:r w:rsidR="00BD3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муниципального района, администрации Никольского муниципального района </w:t>
      </w:r>
    </w:p>
    <w:p w:rsidR="00BD3FF3" w:rsidRPr="00962DDB" w:rsidRDefault="00BD3FF3" w:rsidP="00E37F5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2D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F5C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администрации Никольского муниципального района от 06.05.2022 года № 358 (далее – административный регламент)</w:t>
      </w:r>
      <w:r w:rsidR="00544C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215DA1" w:rsidRDefault="00E37F5C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15B9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1.3 раздела 1 административного регламента </w:t>
      </w:r>
      <w:r w:rsid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следующего содержания:</w:t>
      </w:r>
    </w:p>
    <w:p w:rsidR="004F2C2E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F2C2E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 Пункт 1.4. административного регламента изложить в следующей редакции:</w:t>
      </w:r>
    </w:p>
    <w:p w:rsidR="004F2C2E" w:rsidRPr="004F2C2E" w:rsidRDefault="004F2C2E" w:rsidP="004F2C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Способы получения информации о правилах предоставления муниципальной услуги: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телефонной связи;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электронной почты,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в помещениях Уполномоченного органа;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«Интернет»: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портале;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2C2E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1.5. административного регламента изложить в следующей редакции: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Порядок информирования о предоставлении муниципальной услуги.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1.5.1. Информирование о предоставлении муниципальной услуги осуществляется по следующим вопросам: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Уполномоченного органа, его структурных подразделений (при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сайта в сети «Интернет»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 предоставления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административные процедуры предоставления муниципальной услуги;</w:t>
      </w:r>
    </w:p>
    <w:p w:rsidR="004F2C2E" w:rsidRPr="004F2C2E" w:rsidRDefault="004F2C2E" w:rsidP="004F2C2E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формы </w:t>
      </w:r>
      <w:proofErr w:type="gramStart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1.5.2. Информирование (консультирование) осуществляется специалистами Уполномоченного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(МФЦ)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(МФЦ)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1.5.4. Индивидуальное письменное информирование осуществляется </w:t>
      </w:r>
      <w:proofErr w:type="gramStart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рассмотрения обращений граждан.</w:t>
      </w:r>
    </w:p>
    <w:p w:rsidR="004F2C2E" w:rsidRPr="004F2C2E" w:rsidRDefault="004F2C2E" w:rsidP="004F2C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4F2C2E" w:rsidRPr="004F2C2E" w:rsidRDefault="004F2C2E" w:rsidP="004F2C2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4F2C2E" w:rsidRPr="004F2C2E" w:rsidRDefault="004F2C2E" w:rsidP="004F2C2E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средствах массовой информации;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в сети Интернет;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портале;</w:t>
      </w:r>
    </w:p>
    <w:p w:rsidR="004F2C2E" w:rsidRPr="004F2C2E" w:rsidRDefault="004F2C2E" w:rsidP="004F2C2E">
      <w:pPr>
        <w:widowControl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портале;</w:t>
      </w:r>
    </w:p>
    <w:p w:rsidR="004F2C2E" w:rsidRDefault="004F2C2E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информационных стендах Уполномоченного органа</w:t>
      </w:r>
      <w:r w:rsid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4F2C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0949A7" w:rsidRDefault="000949A7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Дополнить п.п.2.2.1.  пункта 2.2. административного регламента абзацем следующего содержания:</w:t>
      </w:r>
    </w:p>
    <w:p w:rsidR="000949A7" w:rsidRDefault="000949A7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949A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по месту жительства заявителя - в части приема и (или) выдачи документов на предоставление муниципальной услуги).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</w:p>
    <w:p w:rsidR="000949A7" w:rsidRDefault="000949A7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п.п.</w:t>
      </w:r>
      <w:r w:rsid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пункта </w:t>
      </w:r>
      <w:r w:rsid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административного регламента </w:t>
      </w:r>
      <w:r w:rsidR="008F7DB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70292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случае если заявление и прилагаемые документы представляются заявителем  в Уполномоченный орган (МФЦ) лично, должностное лицо Уполномоченного органа (МФЦ),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ументов».</w:t>
      </w:r>
    </w:p>
    <w:p w:rsidR="00870292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C15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3.2.5. пункта 3.2. административного регламента изложить в новой редакции:</w:t>
      </w:r>
    </w:p>
    <w:p w:rsidR="00870292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7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Срок выполнения данной административной процедуры составляет 1 рабочий день со дня поступления уведомления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прилагаемых документов)».</w:t>
      </w:r>
    </w:p>
    <w:p w:rsidR="008F7DBF" w:rsidRDefault="00870292" w:rsidP="004F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4.6 административного регламента </w:t>
      </w:r>
      <w:r w:rsid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слов «Уполномоченном органе» дополнить словами «и работников МФЦ».</w:t>
      </w:r>
    </w:p>
    <w:p w:rsidR="001243D7" w:rsidRPr="001243D7" w:rsidRDefault="001243D7" w:rsidP="00124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1243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района.</w:t>
      </w:r>
    </w:p>
    <w:p w:rsidR="004F2C2E" w:rsidRPr="00215DA1" w:rsidRDefault="004F2C2E" w:rsidP="004F2C2E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11E" w:rsidRPr="00E37F5C" w:rsidRDefault="00E0311E" w:rsidP="00215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7F5C" w:rsidRPr="00962DDB" w:rsidRDefault="00E37F5C" w:rsidP="00E37F5C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DA1" w:rsidRPr="00215DA1" w:rsidRDefault="00215DA1" w:rsidP="00215D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A805E3" w:rsidRDefault="00215DA1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Pr="001243D7" w:rsidRDefault="001243D7" w:rsidP="001243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lastRenderedPageBreak/>
        <w:t>Приложение № 2</w:t>
      </w:r>
    </w:p>
    <w:p w:rsidR="001243D7" w:rsidRPr="001243D7" w:rsidRDefault="001243D7" w:rsidP="001243D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43D7">
        <w:rPr>
          <w:rFonts w:ascii="Times New Roman" w:eastAsia="Calibri" w:hAnsi="Times New Roman" w:cs="Times New Roman"/>
        </w:rPr>
        <w:t>к административному регламенту</w:t>
      </w:r>
    </w:p>
    <w:p w:rsidR="001243D7" w:rsidRDefault="001243D7" w:rsidP="001243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43D7" w:rsidRPr="001243D7" w:rsidRDefault="001243D7" w:rsidP="001243D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43D7" w:rsidRPr="00C15B94" w:rsidRDefault="001243D7" w:rsidP="00C15B9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C15B94" w:rsidRPr="00C15B94" w:rsidRDefault="00C15B94" w:rsidP="00C15B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15B94" w:rsidRPr="00C15B94" w:rsidRDefault="00C15B94" w:rsidP="00C15B9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Место нахождения: Вологодская область, г. Никольск, ул. Ленина, д. 30.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оказания услуг: +7(81754) 2-12-55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обработки: +7(81754) 2-12-55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Отдел приёма и выдачи документов: +7(81754) 2-21-81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Адрес официального сайта: http://nikolsk.mfc35.ru/site/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hyperlink r:id="rId7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mfcz12@mail.ru</w:t>
        </w:r>
      </w:hyperlink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; </w:t>
      </w:r>
      <w:hyperlink r:id="rId8" w:history="1">
        <w:r w:rsidRPr="00C15B94">
          <w:rPr>
            <w:rFonts w:ascii="Times New Roman" w:eastAsia="Calibri" w:hAnsi="Times New Roman" w:cs="Times New Roman"/>
            <w:sz w:val="26"/>
            <w:szCs w:val="26"/>
            <w:u w:val="single"/>
          </w:rPr>
          <w:t>mfc35@mfc35.ru</w:t>
        </w:r>
      </w:hyperlink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МФЦ имеет четыре офиса «Мои документы»: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ТОСП « Аргуновское »: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.А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ргуново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ул.Берёзовая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, д.27, тел. +7(81754) 3-32-50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ТОСП «Завражское»: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авражье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, ул.Молодёжная,д.15, тел. +7(81754) 3-91-38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>ТОСП «Зеленцовское»: д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еленцово,д.139, тел. +7(81754) 3-44-50</w:t>
      </w:r>
    </w:p>
    <w:p w:rsidR="001243D7" w:rsidRPr="00C15B94" w:rsidRDefault="001243D7" w:rsidP="001243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ТОСП «Кемское»: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Pr="00C15B94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C15B94">
        <w:rPr>
          <w:rFonts w:ascii="Times New Roman" w:eastAsia="Calibri" w:hAnsi="Times New Roman" w:cs="Times New Roman"/>
          <w:sz w:val="26"/>
          <w:szCs w:val="26"/>
        </w:rPr>
        <w:t>орок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15B94">
        <w:rPr>
          <w:rFonts w:ascii="Times New Roman" w:eastAsia="Calibri" w:hAnsi="Times New Roman" w:cs="Times New Roman"/>
          <w:sz w:val="26"/>
          <w:szCs w:val="26"/>
        </w:rPr>
        <w:t>ул.Советская</w:t>
      </w:r>
      <w:proofErr w:type="spellEnd"/>
      <w:r w:rsidRPr="00C15B94">
        <w:rPr>
          <w:rFonts w:ascii="Times New Roman" w:eastAsia="Calibri" w:hAnsi="Times New Roman" w:cs="Times New Roman"/>
          <w:sz w:val="26"/>
          <w:szCs w:val="26"/>
        </w:rPr>
        <w:t>, д.21, тел. +7(81754) 3-82-31</w:t>
      </w: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243D7" w:rsidRDefault="001243D7" w:rsidP="00215DA1"/>
    <w:sectPr w:rsidR="001243D7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A"/>
    <w:rsid w:val="000949A7"/>
    <w:rsid w:val="001151D7"/>
    <w:rsid w:val="001243D7"/>
    <w:rsid w:val="00215DA1"/>
    <w:rsid w:val="003915EA"/>
    <w:rsid w:val="004F2C2E"/>
    <w:rsid w:val="00544C28"/>
    <w:rsid w:val="008524C6"/>
    <w:rsid w:val="00870292"/>
    <w:rsid w:val="008F7DBF"/>
    <w:rsid w:val="00A805E3"/>
    <w:rsid w:val="00B0147C"/>
    <w:rsid w:val="00BD3FF3"/>
    <w:rsid w:val="00BF052A"/>
    <w:rsid w:val="00C04F42"/>
    <w:rsid w:val="00C15B94"/>
    <w:rsid w:val="00C713B3"/>
    <w:rsid w:val="00D8464F"/>
    <w:rsid w:val="00DC0097"/>
    <w:rsid w:val="00E0311E"/>
    <w:rsid w:val="00E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1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31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1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35@mfc3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fcz1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1C9D-FA1E-4021-9BE3-69284863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4</cp:revision>
  <cp:lastPrinted>2023-05-24T10:48:00Z</cp:lastPrinted>
  <dcterms:created xsi:type="dcterms:W3CDTF">2023-01-11T08:45:00Z</dcterms:created>
  <dcterms:modified xsi:type="dcterms:W3CDTF">2023-05-24T10:49:00Z</dcterms:modified>
</cp:coreProperties>
</file>