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08" w:rsidRPr="00505D53" w:rsidRDefault="00064308" w:rsidP="00064308">
      <w:pPr>
        <w:tabs>
          <w:tab w:val="left" w:pos="41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5BAD" w:rsidRPr="00505D53" w:rsidRDefault="00945BAD" w:rsidP="00945BA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D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7715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BAD" w:rsidRPr="00505D53" w:rsidRDefault="00945BAD" w:rsidP="00945B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20"/>
          <w:sz w:val="28"/>
          <w:szCs w:val="28"/>
        </w:rPr>
      </w:pPr>
    </w:p>
    <w:p w:rsidR="00945BAD" w:rsidRPr="00505D53" w:rsidRDefault="00945BAD" w:rsidP="00945BAD">
      <w:pPr>
        <w:pStyle w:val="a3"/>
        <w:jc w:val="center"/>
        <w:rPr>
          <w:b/>
          <w:spacing w:val="80"/>
          <w:w w:val="100"/>
          <w:sz w:val="28"/>
          <w:szCs w:val="28"/>
        </w:rPr>
      </w:pPr>
      <w:r w:rsidRPr="00505D53">
        <w:rPr>
          <w:b/>
          <w:spacing w:val="80"/>
          <w:w w:val="100"/>
          <w:sz w:val="28"/>
          <w:szCs w:val="28"/>
        </w:rPr>
        <w:t>АДМИНИСТРАЦИЯ НИКОЛЬСКОГО</w:t>
      </w:r>
    </w:p>
    <w:p w:rsidR="00945BAD" w:rsidRPr="00505D53" w:rsidRDefault="00945BAD" w:rsidP="00945BAD">
      <w:pPr>
        <w:pStyle w:val="a3"/>
        <w:jc w:val="center"/>
        <w:rPr>
          <w:b/>
          <w:spacing w:val="80"/>
          <w:w w:val="100"/>
          <w:sz w:val="28"/>
          <w:szCs w:val="28"/>
        </w:rPr>
      </w:pPr>
      <w:r w:rsidRPr="00505D53">
        <w:rPr>
          <w:b/>
          <w:spacing w:val="80"/>
          <w:w w:val="100"/>
          <w:sz w:val="28"/>
          <w:szCs w:val="28"/>
        </w:rPr>
        <w:t>МУНИЦИПАЛЬНОГО РАЙОНА</w:t>
      </w:r>
    </w:p>
    <w:p w:rsidR="00945BAD" w:rsidRPr="00505D53" w:rsidRDefault="00945BAD" w:rsidP="00945BAD">
      <w:pPr>
        <w:pStyle w:val="a3"/>
        <w:ind w:firstLine="709"/>
        <w:jc w:val="center"/>
        <w:rPr>
          <w:b/>
          <w:spacing w:val="80"/>
          <w:w w:val="100"/>
          <w:sz w:val="28"/>
          <w:szCs w:val="28"/>
        </w:rPr>
      </w:pPr>
    </w:p>
    <w:p w:rsidR="00945BAD" w:rsidRDefault="00945BAD" w:rsidP="00945BAD">
      <w:pPr>
        <w:pStyle w:val="a3"/>
        <w:jc w:val="center"/>
        <w:rPr>
          <w:b/>
          <w:spacing w:val="80"/>
          <w:w w:val="100"/>
          <w:sz w:val="28"/>
          <w:szCs w:val="28"/>
        </w:rPr>
      </w:pPr>
      <w:r w:rsidRPr="00505D53">
        <w:rPr>
          <w:b/>
          <w:spacing w:val="80"/>
          <w:w w:val="100"/>
          <w:sz w:val="28"/>
          <w:szCs w:val="28"/>
        </w:rPr>
        <w:t>ПОСТАНОВЛЕНИЕ</w:t>
      </w:r>
    </w:p>
    <w:p w:rsidR="00505D53" w:rsidRPr="00505D53" w:rsidRDefault="00505D53" w:rsidP="00945BAD">
      <w:pPr>
        <w:pStyle w:val="a3"/>
        <w:jc w:val="center"/>
        <w:rPr>
          <w:b/>
          <w:spacing w:val="80"/>
          <w:w w:val="100"/>
          <w:sz w:val="28"/>
          <w:szCs w:val="28"/>
        </w:rPr>
      </w:pPr>
    </w:p>
    <w:p w:rsidR="00945BAD" w:rsidRPr="00505D53" w:rsidRDefault="006A347F" w:rsidP="00945BAD">
      <w:pPr>
        <w:pStyle w:val="a3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 xml:space="preserve">      </w:t>
      </w:r>
      <w:r w:rsidR="005F44E4">
        <w:rPr>
          <w:w w:val="100"/>
          <w:sz w:val="28"/>
          <w:szCs w:val="28"/>
        </w:rPr>
        <w:t>.03.</w:t>
      </w:r>
      <w:r w:rsidR="00945BAD" w:rsidRPr="00505D53">
        <w:rPr>
          <w:w w:val="100"/>
          <w:sz w:val="28"/>
          <w:szCs w:val="28"/>
        </w:rPr>
        <w:t>20</w:t>
      </w:r>
      <w:r w:rsidR="008A44E6" w:rsidRPr="00505D53">
        <w:rPr>
          <w:w w:val="100"/>
          <w:sz w:val="28"/>
          <w:szCs w:val="28"/>
        </w:rPr>
        <w:t>21</w:t>
      </w:r>
      <w:r w:rsidR="00945BAD" w:rsidRPr="00505D53">
        <w:rPr>
          <w:w w:val="100"/>
          <w:sz w:val="28"/>
          <w:szCs w:val="28"/>
        </w:rPr>
        <w:t xml:space="preserve"> года                                                                                           </w:t>
      </w:r>
      <w:r w:rsidR="00505D53">
        <w:rPr>
          <w:w w:val="100"/>
          <w:sz w:val="28"/>
          <w:szCs w:val="28"/>
        </w:rPr>
        <w:t xml:space="preserve">         </w:t>
      </w:r>
      <w:r w:rsidR="00E6442F" w:rsidRPr="00505D53">
        <w:rPr>
          <w:w w:val="100"/>
          <w:sz w:val="28"/>
          <w:szCs w:val="28"/>
        </w:rPr>
        <w:t>№</w:t>
      </w:r>
      <w:r>
        <w:rPr>
          <w:w w:val="100"/>
          <w:sz w:val="28"/>
          <w:szCs w:val="28"/>
        </w:rPr>
        <w:t xml:space="preserve"> </w:t>
      </w:r>
      <w:r w:rsidR="00E6442F" w:rsidRPr="00505D53">
        <w:rPr>
          <w:w w:val="100"/>
          <w:sz w:val="28"/>
          <w:szCs w:val="28"/>
        </w:rPr>
        <w:t xml:space="preserve"> </w:t>
      </w:r>
    </w:p>
    <w:p w:rsidR="008A44E6" w:rsidRPr="00505D53" w:rsidRDefault="008A44E6" w:rsidP="00945BAD">
      <w:pPr>
        <w:pStyle w:val="a3"/>
        <w:rPr>
          <w:w w:val="100"/>
          <w:sz w:val="28"/>
          <w:szCs w:val="28"/>
        </w:rPr>
      </w:pPr>
    </w:p>
    <w:p w:rsidR="00945BAD" w:rsidRPr="00505D53" w:rsidRDefault="00945BAD" w:rsidP="00945BAD">
      <w:pPr>
        <w:pStyle w:val="a3"/>
        <w:ind w:firstLine="709"/>
        <w:jc w:val="center"/>
        <w:rPr>
          <w:w w:val="100"/>
          <w:sz w:val="28"/>
          <w:szCs w:val="28"/>
        </w:rPr>
      </w:pPr>
      <w:r w:rsidRPr="00505D53">
        <w:rPr>
          <w:w w:val="100"/>
          <w:sz w:val="28"/>
          <w:szCs w:val="28"/>
        </w:rPr>
        <w:t>г. Никольск</w:t>
      </w:r>
    </w:p>
    <w:p w:rsidR="008A44E6" w:rsidRPr="00505D53" w:rsidRDefault="008A44E6" w:rsidP="00945BAD">
      <w:pPr>
        <w:pStyle w:val="a3"/>
        <w:ind w:firstLine="709"/>
        <w:jc w:val="center"/>
        <w:rPr>
          <w:w w:val="100"/>
          <w:sz w:val="28"/>
          <w:szCs w:val="28"/>
        </w:rPr>
      </w:pPr>
    </w:p>
    <w:p w:rsidR="00945BAD" w:rsidRPr="00505D53" w:rsidRDefault="00945BAD" w:rsidP="004319EF">
      <w:pPr>
        <w:tabs>
          <w:tab w:val="left" w:pos="3960"/>
          <w:tab w:val="left" w:pos="4253"/>
          <w:tab w:val="left" w:pos="4820"/>
          <w:tab w:val="left" w:pos="5103"/>
          <w:tab w:val="left" w:pos="5529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505D5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4319EF" w:rsidRPr="00505D53">
        <w:rPr>
          <w:rFonts w:ascii="Times New Roman" w:hAnsi="Times New Roman" w:cs="Times New Roman"/>
          <w:sz w:val="28"/>
          <w:szCs w:val="28"/>
        </w:rPr>
        <w:t xml:space="preserve"> </w:t>
      </w:r>
      <w:r w:rsidR="004C17F2" w:rsidRPr="00505D53">
        <w:rPr>
          <w:rFonts w:ascii="Times New Roman" w:hAnsi="Times New Roman" w:cs="Times New Roman"/>
          <w:sz w:val="28"/>
          <w:szCs w:val="28"/>
        </w:rPr>
        <w:t>а</w:t>
      </w:r>
      <w:r w:rsidRPr="00505D53">
        <w:rPr>
          <w:rFonts w:ascii="Times New Roman" w:hAnsi="Times New Roman" w:cs="Times New Roman"/>
          <w:sz w:val="28"/>
          <w:szCs w:val="28"/>
        </w:rPr>
        <w:t>дм</w:t>
      </w:r>
      <w:r w:rsidRPr="00505D53">
        <w:rPr>
          <w:rFonts w:ascii="Times New Roman" w:hAnsi="Times New Roman" w:cs="Times New Roman"/>
          <w:sz w:val="28"/>
          <w:szCs w:val="28"/>
        </w:rPr>
        <w:t>и</w:t>
      </w:r>
      <w:r w:rsidRPr="00505D53">
        <w:rPr>
          <w:rFonts w:ascii="Times New Roman" w:hAnsi="Times New Roman" w:cs="Times New Roman"/>
          <w:sz w:val="28"/>
          <w:szCs w:val="28"/>
        </w:rPr>
        <w:t>нистрации</w:t>
      </w:r>
      <w:r w:rsidR="004319EF" w:rsidRPr="00505D53">
        <w:rPr>
          <w:rFonts w:ascii="Times New Roman" w:hAnsi="Times New Roman" w:cs="Times New Roman"/>
          <w:sz w:val="28"/>
          <w:szCs w:val="28"/>
        </w:rPr>
        <w:t xml:space="preserve"> </w:t>
      </w:r>
      <w:r w:rsidRPr="00505D53">
        <w:rPr>
          <w:rFonts w:ascii="Times New Roman" w:hAnsi="Times New Roman" w:cs="Times New Roman"/>
          <w:sz w:val="28"/>
          <w:szCs w:val="28"/>
        </w:rPr>
        <w:t>Никольского муниципального ра</w:t>
      </w:r>
      <w:r w:rsidRPr="00505D53">
        <w:rPr>
          <w:rFonts w:ascii="Times New Roman" w:hAnsi="Times New Roman" w:cs="Times New Roman"/>
          <w:sz w:val="28"/>
          <w:szCs w:val="28"/>
        </w:rPr>
        <w:t>й</w:t>
      </w:r>
      <w:r w:rsidRPr="00505D53">
        <w:rPr>
          <w:rFonts w:ascii="Times New Roman" w:hAnsi="Times New Roman" w:cs="Times New Roman"/>
          <w:sz w:val="28"/>
          <w:szCs w:val="28"/>
        </w:rPr>
        <w:t xml:space="preserve">она от </w:t>
      </w:r>
      <w:r w:rsidR="00B24A82">
        <w:rPr>
          <w:rFonts w:ascii="Times New Roman" w:hAnsi="Times New Roman" w:cs="Times New Roman"/>
          <w:sz w:val="28"/>
          <w:szCs w:val="28"/>
        </w:rPr>
        <w:t>15.05.2020</w:t>
      </w:r>
      <w:r w:rsidRPr="00505D53">
        <w:rPr>
          <w:rFonts w:ascii="Times New Roman" w:hAnsi="Times New Roman" w:cs="Times New Roman"/>
          <w:sz w:val="28"/>
          <w:szCs w:val="28"/>
        </w:rPr>
        <w:t xml:space="preserve"> </w:t>
      </w:r>
      <w:r w:rsidR="004319EF" w:rsidRPr="00505D53">
        <w:rPr>
          <w:rFonts w:ascii="Times New Roman" w:hAnsi="Times New Roman" w:cs="Times New Roman"/>
          <w:sz w:val="28"/>
          <w:szCs w:val="28"/>
        </w:rPr>
        <w:t>года</w:t>
      </w:r>
      <w:r w:rsidRPr="00505D53">
        <w:rPr>
          <w:rFonts w:ascii="Times New Roman" w:hAnsi="Times New Roman" w:cs="Times New Roman"/>
          <w:sz w:val="28"/>
          <w:szCs w:val="28"/>
        </w:rPr>
        <w:t xml:space="preserve"> № </w:t>
      </w:r>
      <w:r w:rsidR="00B24A82">
        <w:rPr>
          <w:rFonts w:ascii="Times New Roman" w:hAnsi="Times New Roman" w:cs="Times New Roman"/>
          <w:sz w:val="28"/>
          <w:szCs w:val="28"/>
        </w:rPr>
        <w:t>417</w:t>
      </w:r>
      <w:r w:rsidRPr="00505D53">
        <w:rPr>
          <w:rFonts w:ascii="Times New Roman" w:hAnsi="Times New Roman" w:cs="Times New Roman"/>
          <w:sz w:val="28"/>
          <w:szCs w:val="28"/>
        </w:rPr>
        <w:t xml:space="preserve"> «</w:t>
      </w:r>
      <w:r w:rsidR="00B24A82" w:rsidRPr="00ED10F9">
        <w:rPr>
          <w:rFonts w:ascii="Times New Roman" w:eastAsia="Times New Roman" w:hAnsi="Times New Roman" w:cs="Times New Roman"/>
          <w:sz w:val="28"/>
          <w:szCs w:val="28"/>
        </w:rPr>
        <w:t>Об утвержд</w:t>
      </w:r>
      <w:r w:rsidR="00B24A82" w:rsidRPr="00ED10F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24A82" w:rsidRPr="00ED10F9">
        <w:rPr>
          <w:rFonts w:ascii="Times New Roman" w:eastAsia="Times New Roman" w:hAnsi="Times New Roman" w:cs="Times New Roman"/>
          <w:sz w:val="28"/>
          <w:szCs w:val="28"/>
        </w:rPr>
        <w:t>нии административного регламента предо</w:t>
      </w:r>
      <w:r w:rsidR="00B24A82" w:rsidRPr="00ED10F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24A82" w:rsidRPr="00ED10F9">
        <w:rPr>
          <w:rFonts w:ascii="Times New Roman" w:eastAsia="Times New Roman" w:hAnsi="Times New Roman" w:cs="Times New Roman"/>
          <w:sz w:val="28"/>
          <w:szCs w:val="28"/>
        </w:rPr>
        <w:t>тавления муниципальной услуги по выдаче разрешений на строительство</w:t>
      </w:r>
      <w:r w:rsidRPr="00505D53">
        <w:rPr>
          <w:rFonts w:ascii="Times New Roman" w:hAnsi="Times New Roman" w:cs="Times New Roman"/>
          <w:sz w:val="28"/>
          <w:szCs w:val="28"/>
        </w:rPr>
        <w:t>»</w:t>
      </w:r>
    </w:p>
    <w:p w:rsidR="00945BAD" w:rsidRPr="00505D53" w:rsidRDefault="00945BAD" w:rsidP="004319EF">
      <w:pPr>
        <w:tabs>
          <w:tab w:val="left" w:pos="3960"/>
          <w:tab w:val="left" w:pos="4253"/>
          <w:tab w:val="left" w:pos="4678"/>
        </w:tabs>
        <w:spacing w:after="0" w:line="240" w:lineRule="auto"/>
        <w:ind w:right="4252" w:firstLine="709"/>
        <w:rPr>
          <w:rFonts w:ascii="Times New Roman" w:hAnsi="Times New Roman" w:cs="Times New Roman"/>
          <w:sz w:val="28"/>
          <w:szCs w:val="28"/>
        </w:rPr>
      </w:pPr>
    </w:p>
    <w:p w:rsidR="00B53DE3" w:rsidRPr="00505D53" w:rsidRDefault="00B53DE3" w:rsidP="004319EF">
      <w:pPr>
        <w:tabs>
          <w:tab w:val="left" w:pos="3960"/>
          <w:tab w:val="left" w:pos="4253"/>
          <w:tab w:val="left" w:pos="4678"/>
        </w:tabs>
        <w:spacing w:after="0" w:line="240" w:lineRule="auto"/>
        <w:ind w:right="4252" w:firstLine="709"/>
        <w:rPr>
          <w:rFonts w:ascii="Times New Roman" w:hAnsi="Times New Roman" w:cs="Times New Roman"/>
          <w:sz w:val="28"/>
          <w:szCs w:val="28"/>
        </w:rPr>
      </w:pPr>
    </w:p>
    <w:p w:rsidR="004319EF" w:rsidRPr="00505D53" w:rsidRDefault="00945BAD" w:rsidP="004319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D5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319EF" w:rsidRPr="00505D53">
        <w:rPr>
          <w:rFonts w:ascii="Times New Roman" w:eastAsia="Times New Roman" w:hAnsi="Times New Roman" w:cs="Times New Roman"/>
          <w:sz w:val="28"/>
          <w:szCs w:val="28"/>
        </w:rPr>
        <w:t>связи с</w:t>
      </w:r>
      <w:r w:rsidR="00CA5A9D" w:rsidRPr="00CA5A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A5A9D" w:rsidRPr="00CA5A9D">
        <w:rPr>
          <w:rFonts w:ascii="Times New Roman" w:hAnsi="Times New Roman" w:cs="Times New Roman"/>
          <w:bCs/>
          <w:color w:val="000000"/>
          <w:sz w:val="28"/>
          <w:szCs w:val="28"/>
        </w:rPr>
        <w:t>принятием</w:t>
      </w:r>
      <w:r w:rsidR="00CA5A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A5A9D" w:rsidRPr="00CA5A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Федерального закона от 31.07.2020 № 254-ФЗ </w:t>
      </w:r>
      <w:r w:rsidR="00CA5A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</w:t>
      </w:r>
      <w:r w:rsidR="00CA5A9D" w:rsidRPr="00CA5A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</w:t>
      </w:r>
      <w:r w:rsidR="00CA5A9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05D53" w:rsidRPr="00505D53">
        <w:rPr>
          <w:rFonts w:ascii="Times New Roman" w:eastAsia="Times New Roman" w:hAnsi="Times New Roman" w:cs="Times New Roman"/>
          <w:sz w:val="28"/>
          <w:szCs w:val="28"/>
        </w:rPr>
        <w:t xml:space="preserve">внесением изменений в </w:t>
      </w:r>
      <w:r w:rsidR="00D44442">
        <w:rPr>
          <w:rFonts w:ascii="Times New Roman" w:eastAsia="Times New Roman" w:hAnsi="Times New Roman" w:cs="Times New Roman"/>
          <w:sz w:val="28"/>
          <w:szCs w:val="28"/>
        </w:rPr>
        <w:t>Град</w:t>
      </w:r>
      <w:r w:rsidR="00D4444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44442">
        <w:rPr>
          <w:rFonts w:ascii="Times New Roman" w:eastAsia="Times New Roman" w:hAnsi="Times New Roman" w:cs="Times New Roman"/>
          <w:sz w:val="28"/>
          <w:szCs w:val="28"/>
        </w:rPr>
        <w:t>строительный кодекс РФ</w:t>
      </w:r>
      <w:r w:rsidR="00505D53" w:rsidRPr="00505D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319EF" w:rsidRPr="00505D53">
        <w:rPr>
          <w:rFonts w:ascii="Times New Roman" w:hAnsi="Times New Roman" w:cs="Times New Roman"/>
          <w:sz w:val="28"/>
          <w:szCs w:val="28"/>
        </w:rPr>
        <w:t>руководствуясь статьей 33 Устава Никольского мун</w:t>
      </w:r>
      <w:r w:rsidR="004319EF" w:rsidRPr="00505D53">
        <w:rPr>
          <w:rFonts w:ascii="Times New Roman" w:hAnsi="Times New Roman" w:cs="Times New Roman"/>
          <w:sz w:val="28"/>
          <w:szCs w:val="28"/>
        </w:rPr>
        <w:t>и</w:t>
      </w:r>
      <w:r w:rsidR="004319EF" w:rsidRPr="00505D53">
        <w:rPr>
          <w:rFonts w:ascii="Times New Roman" w:hAnsi="Times New Roman" w:cs="Times New Roman"/>
          <w:sz w:val="28"/>
          <w:szCs w:val="28"/>
        </w:rPr>
        <w:t>ципального района, администрация Никольского муниципального района</w:t>
      </w:r>
    </w:p>
    <w:p w:rsidR="00945BAD" w:rsidRPr="00505D53" w:rsidRDefault="00945BAD" w:rsidP="00945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BAD" w:rsidRPr="00505D53" w:rsidRDefault="00945BAD" w:rsidP="00945B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D5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45BAD" w:rsidRPr="00505D53" w:rsidRDefault="00945BAD" w:rsidP="00945B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9EF" w:rsidRDefault="00945BAD" w:rsidP="004319EF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D53">
        <w:rPr>
          <w:rFonts w:ascii="Times New Roman" w:hAnsi="Times New Roman" w:cs="Times New Roman"/>
          <w:sz w:val="28"/>
          <w:szCs w:val="28"/>
        </w:rPr>
        <w:t xml:space="preserve">1. </w:t>
      </w:r>
      <w:r w:rsidR="00CA5A9D">
        <w:rPr>
          <w:rFonts w:ascii="Times New Roman" w:hAnsi="Times New Roman" w:cs="Times New Roman"/>
          <w:sz w:val="28"/>
          <w:szCs w:val="28"/>
        </w:rPr>
        <w:t xml:space="preserve">Абзац 10 п. 2.6.1 административного регламента </w:t>
      </w:r>
      <w:r w:rsidR="00CA5A9D" w:rsidRPr="00ED10F9">
        <w:rPr>
          <w:rFonts w:ascii="Times New Roman" w:eastAsia="Times New Roman" w:hAnsi="Times New Roman" w:cs="Times New Roman"/>
          <w:sz w:val="28"/>
          <w:szCs w:val="28"/>
        </w:rPr>
        <w:t>предоставления муниц</w:t>
      </w:r>
      <w:r w:rsidR="00CA5A9D" w:rsidRPr="00ED10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5A9D" w:rsidRPr="00ED10F9">
        <w:rPr>
          <w:rFonts w:ascii="Times New Roman" w:eastAsia="Times New Roman" w:hAnsi="Times New Roman" w:cs="Times New Roman"/>
          <w:sz w:val="28"/>
          <w:szCs w:val="28"/>
        </w:rPr>
        <w:t>пальной услуги по выдаче разрешений на строительство</w:t>
      </w:r>
      <w:r w:rsidR="00CA5A9D">
        <w:rPr>
          <w:rFonts w:ascii="Times New Roman" w:hAnsi="Times New Roman"/>
          <w:sz w:val="28"/>
          <w:szCs w:val="28"/>
        </w:rPr>
        <w:t>, утвержденного</w:t>
      </w:r>
      <w:r w:rsidR="00CA5A9D" w:rsidRPr="00CA5A9D">
        <w:rPr>
          <w:rFonts w:ascii="Times New Roman" w:hAnsi="Times New Roman" w:cs="Times New Roman"/>
          <w:sz w:val="28"/>
          <w:szCs w:val="28"/>
        </w:rPr>
        <w:t xml:space="preserve"> </w:t>
      </w:r>
      <w:r w:rsidR="00CA5A9D" w:rsidRPr="00505D53">
        <w:rPr>
          <w:rFonts w:ascii="Times New Roman" w:hAnsi="Times New Roman" w:cs="Times New Roman"/>
          <w:sz w:val="28"/>
          <w:szCs w:val="28"/>
        </w:rPr>
        <w:t>пост</w:t>
      </w:r>
      <w:r w:rsidR="00CA5A9D" w:rsidRPr="00505D53">
        <w:rPr>
          <w:rFonts w:ascii="Times New Roman" w:hAnsi="Times New Roman" w:cs="Times New Roman"/>
          <w:sz w:val="28"/>
          <w:szCs w:val="28"/>
        </w:rPr>
        <w:t>а</w:t>
      </w:r>
      <w:r w:rsidR="00CA5A9D" w:rsidRPr="00505D53">
        <w:rPr>
          <w:rFonts w:ascii="Times New Roman" w:hAnsi="Times New Roman" w:cs="Times New Roman"/>
          <w:sz w:val="28"/>
          <w:szCs w:val="28"/>
        </w:rPr>
        <w:t xml:space="preserve">новление администрации Никольского муниципального района от </w:t>
      </w:r>
      <w:r w:rsidR="00CA5A9D">
        <w:rPr>
          <w:rFonts w:ascii="Times New Roman" w:hAnsi="Times New Roman" w:cs="Times New Roman"/>
          <w:sz w:val="28"/>
          <w:szCs w:val="28"/>
        </w:rPr>
        <w:t>15.05.2020</w:t>
      </w:r>
      <w:r w:rsidR="00CA5A9D" w:rsidRPr="00505D5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A5A9D">
        <w:rPr>
          <w:rFonts w:ascii="Times New Roman" w:hAnsi="Times New Roman" w:cs="Times New Roman"/>
          <w:sz w:val="28"/>
          <w:szCs w:val="28"/>
        </w:rPr>
        <w:t xml:space="preserve">417, </w:t>
      </w:r>
      <w:r w:rsidR="00505D53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</w:t>
      </w:r>
      <w:r w:rsidR="00576E80" w:rsidRPr="00505D5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05D53" w:rsidRDefault="00505D53" w:rsidP="003A5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05D5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A5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8F45F7">
        <w:rPr>
          <w:rFonts w:ascii="Times New Roman" w:hAnsi="Times New Roman"/>
          <w:sz w:val="28"/>
          <w:szCs w:val="28"/>
        </w:rPr>
        <w:t>правоустанавливающие документы на земельный участок в случае, если ук</w:t>
      </w:r>
      <w:r w:rsidR="008F45F7">
        <w:rPr>
          <w:rFonts w:ascii="Times New Roman" w:hAnsi="Times New Roman"/>
          <w:sz w:val="28"/>
          <w:szCs w:val="28"/>
        </w:rPr>
        <w:t>а</w:t>
      </w:r>
      <w:r w:rsidR="008F45F7">
        <w:rPr>
          <w:rFonts w:ascii="Times New Roman" w:hAnsi="Times New Roman"/>
          <w:sz w:val="28"/>
          <w:szCs w:val="28"/>
        </w:rPr>
        <w:t>занные документы (их копии или сведения, содержащиеся в них) отсутствуют в Едином государственном реестре недвижимости, в том числе соглашение об у</w:t>
      </w:r>
      <w:r w:rsidR="008F45F7">
        <w:rPr>
          <w:rFonts w:ascii="Times New Roman" w:hAnsi="Times New Roman"/>
          <w:sz w:val="28"/>
          <w:szCs w:val="28"/>
        </w:rPr>
        <w:t>с</w:t>
      </w:r>
      <w:r w:rsidR="008F45F7">
        <w:rPr>
          <w:rFonts w:ascii="Times New Roman" w:hAnsi="Times New Roman"/>
          <w:sz w:val="28"/>
          <w:szCs w:val="28"/>
        </w:rPr>
        <w:t>тановлении сервитута, решение об установлении публичного сервитута (в случае если указанные документы (их копии, или сведения, содержащиеся в них), отсу</w:t>
      </w:r>
      <w:r w:rsidR="008F45F7">
        <w:rPr>
          <w:rFonts w:ascii="Times New Roman" w:hAnsi="Times New Roman"/>
          <w:sz w:val="28"/>
          <w:szCs w:val="28"/>
        </w:rPr>
        <w:t>т</w:t>
      </w:r>
      <w:r w:rsidR="008F45F7">
        <w:rPr>
          <w:rFonts w:ascii="Times New Roman" w:hAnsi="Times New Roman"/>
          <w:sz w:val="28"/>
          <w:szCs w:val="28"/>
        </w:rPr>
        <w:t>ствуют в распоряжении органов государственной власти, органов местного сам</w:t>
      </w:r>
      <w:r w:rsidR="008F45F7">
        <w:rPr>
          <w:rFonts w:ascii="Times New Roman" w:hAnsi="Times New Roman"/>
          <w:sz w:val="28"/>
          <w:szCs w:val="28"/>
        </w:rPr>
        <w:t>о</w:t>
      </w:r>
      <w:r w:rsidR="008F45F7">
        <w:rPr>
          <w:rFonts w:ascii="Times New Roman" w:hAnsi="Times New Roman"/>
          <w:sz w:val="28"/>
          <w:szCs w:val="28"/>
        </w:rPr>
        <w:t>управления либо подведомственных государственным</w:t>
      </w:r>
      <w:proofErr w:type="gramEnd"/>
      <w:r w:rsidR="008F45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F45F7">
        <w:rPr>
          <w:rFonts w:ascii="Times New Roman" w:hAnsi="Times New Roman"/>
          <w:sz w:val="28"/>
          <w:szCs w:val="28"/>
        </w:rPr>
        <w:t>органам или органам мес</w:t>
      </w:r>
      <w:r w:rsidR="008F45F7">
        <w:rPr>
          <w:rFonts w:ascii="Times New Roman" w:hAnsi="Times New Roman"/>
          <w:sz w:val="28"/>
          <w:szCs w:val="28"/>
        </w:rPr>
        <w:t>т</w:t>
      </w:r>
      <w:r w:rsidR="008F45F7">
        <w:rPr>
          <w:rFonts w:ascii="Times New Roman" w:hAnsi="Times New Roman"/>
          <w:sz w:val="28"/>
          <w:szCs w:val="28"/>
        </w:rPr>
        <w:t>н</w:t>
      </w:r>
      <w:r w:rsidR="007E1880">
        <w:rPr>
          <w:rFonts w:ascii="Times New Roman" w:hAnsi="Times New Roman"/>
          <w:sz w:val="28"/>
          <w:szCs w:val="28"/>
        </w:rPr>
        <w:t xml:space="preserve">ого самоуправления организаций), </w:t>
      </w:r>
      <w:r w:rsidR="007E1880">
        <w:rPr>
          <w:rFonts w:ascii="Times New Roman" w:eastAsiaTheme="minorHAnsi" w:hAnsi="Times New Roman" w:cs="Times New Roman"/>
          <w:sz w:val="28"/>
          <w:szCs w:val="28"/>
          <w:lang w:eastAsia="en-US"/>
        </w:rPr>
        <w:t>а также схема расположения земельного уч</w:t>
      </w:r>
      <w:r w:rsidR="007E188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E1880">
        <w:rPr>
          <w:rFonts w:ascii="Times New Roman" w:eastAsiaTheme="minorHAnsi" w:hAnsi="Times New Roman" w:cs="Times New Roman"/>
          <w:sz w:val="28"/>
          <w:szCs w:val="28"/>
          <w:lang w:eastAsia="en-US"/>
        </w:rPr>
        <w:t>стка или земельных участков на кадастровом плане территории, на основании к</w:t>
      </w:r>
      <w:r w:rsidR="007E188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7E18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6" w:history="1">
        <w:r w:rsidR="007E1880" w:rsidRPr="00852723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частью 1.1 статьи 57.3</w:t>
        </w:r>
      </w:hyperlink>
      <w:r w:rsidR="007E1880" w:rsidRPr="008527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Гр</w:t>
      </w:r>
      <w:r w:rsidR="007E1880" w:rsidRPr="008527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7E1880" w:rsidRPr="008527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достроительного кодекса РФ, если иное не установлено </w:t>
      </w:r>
      <w:hyperlink r:id="rId7" w:history="1">
        <w:r w:rsidR="007E1880" w:rsidRPr="00852723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частью 7.3</w:t>
        </w:r>
      </w:hyperlink>
      <w:r w:rsidR="007E1880" w:rsidRPr="008527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7E1880">
        <w:rPr>
          <w:rFonts w:ascii="Times New Roman" w:eastAsiaTheme="minorHAnsi" w:hAnsi="Times New Roman" w:cs="Times New Roman"/>
          <w:sz w:val="28"/>
          <w:szCs w:val="28"/>
          <w:lang w:eastAsia="en-US"/>
        </w:rPr>
        <w:t>ст. 51 Град</w:t>
      </w:r>
      <w:r w:rsidR="007E188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7E1880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строительного кодекса РФ</w:t>
      </w:r>
      <w:r w:rsidRPr="00505D5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B57610" w:rsidRDefault="00B57610" w:rsidP="00B57610">
      <w:pPr>
        <w:tabs>
          <w:tab w:val="left" w:pos="3960"/>
          <w:tab w:val="left" w:pos="4253"/>
        </w:tabs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7610" w:rsidRDefault="0054032A" w:rsidP="00B57610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B57610">
        <w:rPr>
          <w:rFonts w:ascii="Times New Roman" w:hAnsi="Times New Roman" w:cs="Times New Roman"/>
          <w:sz w:val="28"/>
          <w:szCs w:val="28"/>
        </w:rPr>
        <w:t xml:space="preserve">Абзац 17 п. 2.6.1 административного регламента </w:t>
      </w:r>
      <w:r w:rsidR="00B57610" w:rsidRPr="00ED10F9">
        <w:rPr>
          <w:rFonts w:ascii="Times New Roman" w:eastAsia="Times New Roman" w:hAnsi="Times New Roman" w:cs="Times New Roman"/>
          <w:sz w:val="28"/>
          <w:szCs w:val="28"/>
        </w:rPr>
        <w:t>предоставления муниц</w:t>
      </w:r>
      <w:r w:rsidR="00B57610" w:rsidRPr="00ED10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57610" w:rsidRPr="00ED10F9">
        <w:rPr>
          <w:rFonts w:ascii="Times New Roman" w:eastAsia="Times New Roman" w:hAnsi="Times New Roman" w:cs="Times New Roman"/>
          <w:sz w:val="28"/>
          <w:szCs w:val="28"/>
        </w:rPr>
        <w:t>пальной услуги по выдаче разрешений на строительство</w:t>
      </w:r>
      <w:r w:rsidR="00B57610">
        <w:rPr>
          <w:rFonts w:ascii="Times New Roman" w:hAnsi="Times New Roman"/>
          <w:sz w:val="28"/>
          <w:szCs w:val="28"/>
        </w:rPr>
        <w:t>, утвержденного</w:t>
      </w:r>
      <w:r w:rsidR="00B57610" w:rsidRPr="00CA5A9D">
        <w:rPr>
          <w:rFonts w:ascii="Times New Roman" w:hAnsi="Times New Roman" w:cs="Times New Roman"/>
          <w:sz w:val="28"/>
          <w:szCs w:val="28"/>
        </w:rPr>
        <w:t xml:space="preserve"> </w:t>
      </w:r>
      <w:r w:rsidR="00B57610" w:rsidRPr="00505D53">
        <w:rPr>
          <w:rFonts w:ascii="Times New Roman" w:hAnsi="Times New Roman" w:cs="Times New Roman"/>
          <w:sz w:val="28"/>
          <w:szCs w:val="28"/>
        </w:rPr>
        <w:t>пост</w:t>
      </w:r>
      <w:r w:rsidR="00B57610" w:rsidRPr="00505D53">
        <w:rPr>
          <w:rFonts w:ascii="Times New Roman" w:hAnsi="Times New Roman" w:cs="Times New Roman"/>
          <w:sz w:val="28"/>
          <w:szCs w:val="28"/>
        </w:rPr>
        <w:t>а</w:t>
      </w:r>
      <w:r w:rsidR="00B57610" w:rsidRPr="00505D53">
        <w:rPr>
          <w:rFonts w:ascii="Times New Roman" w:hAnsi="Times New Roman" w:cs="Times New Roman"/>
          <w:sz w:val="28"/>
          <w:szCs w:val="28"/>
        </w:rPr>
        <w:t xml:space="preserve">новление администрации Никольского муниципального района от </w:t>
      </w:r>
      <w:r w:rsidR="00B57610">
        <w:rPr>
          <w:rFonts w:ascii="Times New Roman" w:hAnsi="Times New Roman" w:cs="Times New Roman"/>
          <w:sz w:val="28"/>
          <w:szCs w:val="28"/>
        </w:rPr>
        <w:t>15.05.2020</w:t>
      </w:r>
      <w:r w:rsidR="00B57610" w:rsidRPr="00505D5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57610">
        <w:rPr>
          <w:rFonts w:ascii="Times New Roman" w:hAnsi="Times New Roman" w:cs="Times New Roman"/>
          <w:sz w:val="28"/>
          <w:szCs w:val="28"/>
        </w:rPr>
        <w:t xml:space="preserve">417, </w:t>
      </w:r>
      <w:r w:rsidR="00B57610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</w:t>
      </w:r>
      <w:r w:rsidR="00B57610" w:rsidRPr="00505D5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57610" w:rsidRDefault="00B57610" w:rsidP="00B5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«3)</w:t>
      </w:r>
      <w:r w:rsidRPr="00B576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положительное заключение экспертизы проектной документации</w:t>
      </w:r>
      <w:r w:rsidRPr="00B576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(в части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ответствия проектной документации требованиям, указанным в </w:t>
      </w:r>
      <w:hyperlink r:id="rId8" w:history="1">
        <w:r w:rsidRPr="00B57610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пункте 1 части 5 статьи 49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Градостроительного кодекса РФ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hAnsi="Times New Roman"/>
          <w:sz w:val="28"/>
          <w:szCs w:val="28"/>
        </w:rPr>
        <w:t>, в соответствии с которой осущест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ство или реконструкция иных объектов капитального строительства, включая 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нейные объекты (применительно к отдельным этапам строительства в 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предусмотренном </w:t>
      </w:r>
      <w:hyperlink r:id="rId9" w:history="1">
        <w:r w:rsidRPr="00B57610">
          <w:rPr>
            <w:rStyle w:val="a7"/>
            <w:color w:val="000000" w:themeColor="text1"/>
            <w:sz w:val="28"/>
            <w:szCs w:val="28"/>
            <w:u w:val="none"/>
          </w:rPr>
          <w:t>частью 12.1 статьи 48</w:t>
        </w:r>
      </w:hyperlink>
      <w:r>
        <w:rPr>
          <w:rFonts w:ascii="Times New Roman" w:hAnsi="Times New Roman"/>
          <w:sz w:val="28"/>
          <w:szCs w:val="28"/>
        </w:rPr>
        <w:t xml:space="preserve"> Градостроительного кодекса РФ), если такая проектная документация подлежит экспертизе в соответствии со </w:t>
      </w:r>
      <w:hyperlink r:id="rId10" w:history="1">
        <w:r w:rsidRPr="00B57610">
          <w:rPr>
            <w:rStyle w:val="a7"/>
            <w:color w:val="000000" w:themeColor="text1"/>
            <w:sz w:val="28"/>
            <w:szCs w:val="28"/>
            <w:u w:val="none"/>
          </w:rPr>
          <w:t>статьей 49</w:t>
        </w:r>
      </w:hyperlink>
      <w:r>
        <w:rPr>
          <w:rFonts w:ascii="Times New Roman" w:hAnsi="Times New Roman"/>
          <w:sz w:val="28"/>
          <w:szCs w:val="28"/>
        </w:rPr>
        <w:t xml:space="preserve"> Градостроительного кодекса РФ, положительное заключение государственной экспертизы проектной документации в случаях, предусмотренных </w:t>
      </w:r>
      <w:hyperlink r:id="rId11" w:history="1">
        <w:r w:rsidRPr="00B57610">
          <w:rPr>
            <w:rStyle w:val="a7"/>
            <w:color w:val="000000" w:themeColor="text1"/>
            <w:sz w:val="28"/>
            <w:szCs w:val="28"/>
            <w:u w:val="none"/>
          </w:rPr>
          <w:t>частью 3.4 ст</w:t>
        </w:r>
        <w:r w:rsidRPr="00B57610">
          <w:rPr>
            <w:rStyle w:val="a7"/>
            <w:color w:val="000000" w:themeColor="text1"/>
            <w:sz w:val="28"/>
            <w:szCs w:val="28"/>
            <w:u w:val="none"/>
          </w:rPr>
          <w:t>а</w:t>
        </w:r>
        <w:r w:rsidRPr="00B57610">
          <w:rPr>
            <w:rStyle w:val="a7"/>
            <w:color w:val="000000" w:themeColor="text1"/>
            <w:sz w:val="28"/>
            <w:szCs w:val="28"/>
            <w:u w:val="none"/>
          </w:rPr>
          <w:t>тьи 49</w:t>
        </w:r>
      </w:hyperlink>
      <w:r>
        <w:rPr>
          <w:rFonts w:ascii="Times New Roman" w:hAnsi="Times New Roman"/>
          <w:sz w:val="28"/>
          <w:szCs w:val="28"/>
        </w:rPr>
        <w:t xml:space="preserve"> Градостроительного кодекса РФ, положительное заключение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венной экологической экспертизы проектной документации в случаях, пред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смотренных </w:t>
      </w:r>
      <w:hyperlink r:id="rId12" w:history="1">
        <w:r w:rsidRPr="00B57610">
          <w:rPr>
            <w:rStyle w:val="a7"/>
            <w:color w:val="000000" w:themeColor="text1"/>
            <w:sz w:val="28"/>
            <w:szCs w:val="28"/>
            <w:u w:val="none"/>
          </w:rPr>
          <w:t>частью 6 статьи 49</w:t>
        </w:r>
      </w:hyperlink>
      <w:r>
        <w:rPr>
          <w:rFonts w:ascii="Times New Roman" w:hAnsi="Times New Roman"/>
          <w:sz w:val="28"/>
          <w:szCs w:val="28"/>
        </w:rPr>
        <w:t xml:space="preserve"> Градостроительного кодекса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636D2F" w:rsidRDefault="00636D2F" w:rsidP="00B5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6D2F" w:rsidRDefault="00636D2F" w:rsidP="00B5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</w:t>
      </w:r>
      <w:r w:rsidR="000F2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Подпункт 1 пункта 2.7.1 </w:t>
      </w:r>
      <w:r w:rsidR="000F236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0F2366" w:rsidRPr="00ED10F9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 по выдаче разрешений на строительство</w:t>
      </w:r>
      <w:r w:rsidR="000F2366">
        <w:rPr>
          <w:rFonts w:ascii="Times New Roman" w:hAnsi="Times New Roman"/>
          <w:sz w:val="28"/>
          <w:szCs w:val="28"/>
        </w:rPr>
        <w:t>, утвержденного</w:t>
      </w:r>
      <w:r w:rsidR="000F2366" w:rsidRPr="00CA5A9D">
        <w:rPr>
          <w:rFonts w:ascii="Times New Roman" w:hAnsi="Times New Roman" w:cs="Times New Roman"/>
          <w:sz w:val="28"/>
          <w:szCs w:val="28"/>
        </w:rPr>
        <w:t xml:space="preserve"> </w:t>
      </w:r>
      <w:r w:rsidR="000F2366" w:rsidRPr="00505D5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Никольского муниципального района от </w:t>
      </w:r>
      <w:r w:rsidR="000F2366">
        <w:rPr>
          <w:rFonts w:ascii="Times New Roman" w:hAnsi="Times New Roman" w:cs="Times New Roman"/>
          <w:sz w:val="28"/>
          <w:szCs w:val="28"/>
        </w:rPr>
        <w:t>15.05.2020</w:t>
      </w:r>
      <w:r w:rsidR="000F2366" w:rsidRPr="00505D5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F2366">
        <w:rPr>
          <w:rFonts w:ascii="Times New Roman" w:hAnsi="Times New Roman" w:cs="Times New Roman"/>
          <w:sz w:val="28"/>
          <w:szCs w:val="28"/>
        </w:rPr>
        <w:t xml:space="preserve">417, </w:t>
      </w:r>
      <w:r w:rsidR="000F2366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</w:t>
      </w:r>
      <w:r w:rsidR="000F2366" w:rsidRPr="00505D5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F2366" w:rsidRDefault="000F2366" w:rsidP="00B5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«1) </w:t>
      </w:r>
      <w:r>
        <w:rPr>
          <w:rFonts w:ascii="Times New Roman" w:hAnsi="Times New Roman"/>
          <w:sz w:val="28"/>
          <w:szCs w:val="28"/>
        </w:rPr>
        <w:t>правоустанавливающие документы на земельный участок в случае, если в Едином государственном реестре недвижимости содержатся сведения о правоу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танавливающих документах на земельный участок, в том числе соглашение об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тановлении сервитута, решение об установлении публичного сервитута,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участка в случае, пред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смотренном </w:t>
      </w:r>
      <w:hyperlink r:id="rId13" w:history="1">
        <w:r w:rsidRPr="000734F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частью 1.1 статьи 57.3</w:t>
        </w:r>
      </w:hyperlink>
      <w:r w:rsidRPr="000734F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734FF">
        <w:rPr>
          <w:rFonts w:ascii="Times New Roman" w:hAnsi="Times New Roman"/>
          <w:color w:val="000000" w:themeColor="text1"/>
          <w:sz w:val="28"/>
          <w:szCs w:val="28"/>
        </w:rPr>
        <w:t>Градостроительного кодекса РФ</w:t>
      </w:r>
      <w:r w:rsidRPr="000734F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если иное не установлено </w:t>
      </w:r>
      <w:hyperlink r:id="rId14" w:history="1">
        <w:r w:rsidRPr="000734F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частью 7.3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ст. 51 </w:t>
      </w:r>
      <w:r>
        <w:rPr>
          <w:rFonts w:ascii="Times New Roman" w:hAnsi="Times New Roman"/>
          <w:sz w:val="28"/>
          <w:szCs w:val="28"/>
        </w:rPr>
        <w:t>Градостроительного кодекса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A2F51" w:rsidRDefault="008A2F51" w:rsidP="00B5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2F51" w:rsidRDefault="008A2F51" w:rsidP="008A2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4. Подпункт 4 пункта 2.7.1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ED10F9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 по выдаче разрешений на строительство</w:t>
      </w:r>
      <w:r>
        <w:rPr>
          <w:rFonts w:ascii="Times New Roman" w:hAnsi="Times New Roman"/>
          <w:sz w:val="28"/>
          <w:szCs w:val="28"/>
        </w:rPr>
        <w:t>, утвержденного</w:t>
      </w:r>
      <w:r w:rsidRPr="00CA5A9D">
        <w:rPr>
          <w:rFonts w:ascii="Times New Roman" w:hAnsi="Times New Roman" w:cs="Times New Roman"/>
          <w:sz w:val="28"/>
          <w:szCs w:val="28"/>
        </w:rPr>
        <w:t xml:space="preserve"> </w:t>
      </w:r>
      <w:r w:rsidRPr="00505D5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Никольского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15.05.2020</w:t>
      </w:r>
      <w:r w:rsidRPr="00505D5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417,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</w:t>
      </w:r>
      <w:r w:rsidRPr="00505D5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A2F51" w:rsidRDefault="008A2F51" w:rsidP="008A2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«4) </w:t>
      </w:r>
      <w:r w:rsidRPr="00ED10F9">
        <w:rPr>
          <w:rFonts w:ascii="Times New Roman" w:hAnsi="Times New Roman"/>
          <w:sz w:val="28"/>
          <w:szCs w:val="28"/>
        </w:rPr>
        <w:t>положительное заключение экспертизы проектной документации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(в части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ответствия проектной документации требованиям, указанным в </w:t>
      </w:r>
      <w:hyperlink r:id="rId15" w:history="1">
        <w:r w:rsidRPr="008A2F51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пункте 1 части 5 статьи 49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Градостроительного кодекса РФ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D10F9">
        <w:rPr>
          <w:rFonts w:ascii="Times New Roman" w:hAnsi="Times New Roman"/>
          <w:sz w:val="28"/>
          <w:szCs w:val="28"/>
        </w:rPr>
        <w:t>, в соответствии с которой осущест</w:t>
      </w:r>
      <w:r w:rsidRPr="00ED10F9">
        <w:rPr>
          <w:rFonts w:ascii="Times New Roman" w:hAnsi="Times New Roman"/>
          <w:sz w:val="28"/>
          <w:szCs w:val="28"/>
        </w:rPr>
        <w:t>в</w:t>
      </w:r>
      <w:r w:rsidRPr="00ED10F9">
        <w:rPr>
          <w:rFonts w:ascii="Times New Roman" w:hAnsi="Times New Roman"/>
          <w:sz w:val="28"/>
          <w:szCs w:val="28"/>
        </w:rPr>
        <w:t>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</w:t>
      </w:r>
      <w:r w:rsidRPr="00ED10F9">
        <w:rPr>
          <w:rFonts w:ascii="Times New Roman" w:hAnsi="Times New Roman"/>
          <w:sz w:val="28"/>
          <w:szCs w:val="28"/>
        </w:rPr>
        <w:t>ь</w:t>
      </w:r>
      <w:r w:rsidRPr="00ED10F9">
        <w:rPr>
          <w:rFonts w:ascii="Times New Roman" w:hAnsi="Times New Roman"/>
          <w:sz w:val="28"/>
          <w:szCs w:val="28"/>
        </w:rPr>
        <w:t>ство или реконструкция иных объектов капитального строительства, включая л</w:t>
      </w:r>
      <w:r w:rsidRPr="00ED10F9">
        <w:rPr>
          <w:rFonts w:ascii="Times New Roman" w:hAnsi="Times New Roman"/>
          <w:sz w:val="28"/>
          <w:szCs w:val="28"/>
        </w:rPr>
        <w:t>и</w:t>
      </w:r>
      <w:r w:rsidRPr="00ED10F9">
        <w:rPr>
          <w:rFonts w:ascii="Times New Roman" w:hAnsi="Times New Roman"/>
          <w:sz w:val="28"/>
          <w:szCs w:val="28"/>
        </w:rPr>
        <w:t>нейные объекты (применительно к отдельным этапам строительства в случае</w:t>
      </w:r>
      <w:proofErr w:type="gramEnd"/>
      <w:r w:rsidRPr="00ED10F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D10F9">
        <w:rPr>
          <w:rFonts w:ascii="Times New Roman" w:hAnsi="Times New Roman"/>
          <w:sz w:val="28"/>
          <w:szCs w:val="28"/>
        </w:rPr>
        <w:t xml:space="preserve">предусмотренном </w:t>
      </w:r>
      <w:hyperlink r:id="rId16" w:history="1">
        <w:r w:rsidRPr="008A2F51">
          <w:rPr>
            <w:rStyle w:val="a7"/>
            <w:color w:val="000000" w:themeColor="text1"/>
            <w:sz w:val="28"/>
            <w:szCs w:val="28"/>
            <w:u w:val="none"/>
          </w:rPr>
          <w:t>частью 12.1 статьи 48</w:t>
        </w:r>
      </w:hyperlink>
      <w:r w:rsidRPr="00ED10F9">
        <w:rPr>
          <w:rFonts w:ascii="Times New Roman" w:hAnsi="Times New Roman"/>
          <w:sz w:val="28"/>
          <w:szCs w:val="28"/>
        </w:rPr>
        <w:t xml:space="preserve"> Градостроительного кодекса РФ), если такая проектная документация подлежит экспертизе в соответствии со </w:t>
      </w:r>
      <w:hyperlink r:id="rId17" w:history="1">
        <w:r w:rsidRPr="008A2F51">
          <w:rPr>
            <w:rStyle w:val="a7"/>
            <w:color w:val="000000" w:themeColor="text1"/>
            <w:sz w:val="28"/>
            <w:szCs w:val="28"/>
            <w:u w:val="none"/>
          </w:rPr>
          <w:t>статьей 49</w:t>
        </w:r>
      </w:hyperlink>
      <w:r w:rsidRPr="00ED10F9">
        <w:rPr>
          <w:rFonts w:ascii="Times New Roman" w:hAnsi="Times New Roman"/>
          <w:sz w:val="28"/>
          <w:szCs w:val="28"/>
        </w:rPr>
        <w:t xml:space="preserve"> Градостроительного кодекса РФ, положительное заключение государственной </w:t>
      </w:r>
      <w:r w:rsidRPr="00ED10F9">
        <w:rPr>
          <w:rFonts w:ascii="Times New Roman" w:hAnsi="Times New Roman"/>
          <w:sz w:val="28"/>
          <w:szCs w:val="28"/>
        </w:rPr>
        <w:lastRenderedPageBreak/>
        <w:t xml:space="preserve">экспертизы проектной документации в случаях, предусмотренных </w:t>
      </w:r>
      <w:hyperlink r:id="rId18" w:history="1">
        <w:r w:rsidRPr="008A2F51">
          <w:rPr>
            <w:rStyle w:val="a7"/>
            <w:color w:val="000000" w:themeColor="text1"/>
            <w:sz w:val="28"/>
            <w:szCs w:val="28"/>
            <w:u w:val="none"/>
          </w:rPr>
          <w:t>частью 3.4 ст</w:t>
        </w:r>
        <w:r w:rsidRPr="008A2F51">
          <w:rPr>
            <w:rStyle w:val="a7"/>
            <w:color w:val="000000" w:themeColor="text1"/>
            <w:sz w:val="28"/>
            <w:szCs w:val="28"/>
            <w:u w:val="none"/>
          </w:rPr>
          <w:t>а</w:t>
        </w:r>
        <w:r w:rsidRPr="008A2F51">
          <w:rPr>
            <w:rStyle w:val="a7"/>
            <w:color w:val="000000" w:themeColor="text1"/>
            <w:sz w:val="28"/>
            <w:szCs w:val="28"/>
            <w:u w:val="none"/>
          </w:rPr>
          <w:t>тьи 49</w:t>
        </w:r>
      </w:hyperlink>
      <w:r w:rsidRPr="008A2F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10F9">
        <w:rPr>
          <w:rFonts w:ascii="Times New Roman" w:hAnsi="Times New Roman"/>
          <w:sz w:val="28"/>
          <w:szCs w:val="28"/>
        </w:rPr>
        <w:t>Градостроительного кодекса РФ, положительное заключение государс</w:t>
      </w:r>
      <w:r w:rsidRPr="00ED10F9">
        <w:rPr>
          <w:rFonts w:ascii="Times New Roman" w:hAnsi="Times New Roman"/>
          <w:sz w:val="28"/>
          <w:szCs w:val="28"/>
        </w:rPr>
        <w:t>т</w:t>
      </w:r>
      <w:r w:rsidRPr="00ED10F9">
        <w:rPr>
          <w:rFonts w:ascii="Times New Roman" w:hAnsi="Times New Roman"/>
          <w:sz w:val="28"/>
          <w:szCs w:val="28"/>
        </w:rPr>
        <w:t>венной экологической экспертизы проектной документации в случаях, пред</w:t>
      </w:r>
      <w:r w:rsidRPr="00ED10F9">
        <w:rPr>
          <w:rFonts w:ascii="Times New Roman" w:hAnsi="Times New Roman"/>
          <w:sz w:val="28"/>
          <w:szCs w:val="28"/>
        </w:rPr>
        <w:t>у</w:t>
      </w:r>
      <w:r w:rsidRPr="00ED10F9">
        <w:rPr>
          <w:rFonts w:ascii="Times New Roman" w:hAnsi="Times New Roman"/>
          <w:sz w:val="28"/>
          <w:szCs w:val="28"/>
        </w:rPr>
        <w:t>смотренных</w:t>
      </w:r>
      <w:r w:rsidRPr="008A2F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9" w:history="1">
        <w:r w:rsidRPr="008A2F51">
          <w:rPr>
            <w:rStyle w:val="a7"/>
            <w:color w:val="000000" w:themeColor="text1"/>
            <w:sz w:val="28"/>
            <w:szCs w:val="28"/>
            <w:u w:val="none"/>
          </w:rPr>
          <w:t>частью 6 статьи 49</w:t>
        </w:r>
      </w:hyperlink>
      <w:r w:rsidRPr="00ED10F9">
        <w:rPr>
          <w:rFonts w:ascii="Times New Roman" w:hAnsi="Times New Roman"/>
          <w:sz w:val="28"/>
          <w:szCs w:val="28"/>
        </w:rPr>
        <w:t xml:space="preserve"> Градостроительного кодекса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8A2F51" w:rsidRDefault="008A2F51" w:rsidP="008A2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2F51" w:rsidRDefault="008A2F51" w:rsidP="008A2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5. Дополнить п. 2.7.1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ED10F9">
        <w:rPr>
          <w:rFonts w:ascii="Times New Roman" w:eastAsia="Times New Roman" w:hAnsi="Times New Roman" w:cs="Times New Roman"/>
          <w:sz w:val="28"/>
          <w:szCs w:val="28"/>
        </w:rPr>
        <w:t>предоставления мун</w:t>
      </w:r>
      <w:r w:rsidRPr="00ED10F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10F9">
        <w:rPr>
          <w:rFonts w:ascii="Times New Roman" w:eastAsia="Times New Roman" w:hAnsi="Times New Roman" w:cs="Times New Roman"/>
          <w:sz w:val="28"/>
          <w:szCs w:val="28"/>
        </w:rPr>
        <w:t>ципальной услуги по выдаче разрешений на строительство</w:t>
      </w:r>
      <w:r>
        <w:rPr>
          <w:rFonts w:ascii="Times New Roman" w:hAnsi="Times New Roman"/>
          <w:sz w:val="28"/>
          <w:szCs w:val="28"/>
        </w:rPr>
        <w:t>, утвержденного</w:t>
      </w:r>
      <w:r w:rsidRPr="00CA5A9D">
        <w:rPr>
          <w:rFonts w:ascii="Times New Roman" w:hAnsi="Times New Roman" w:cs="Times New Roman"/>
          <w:sz w:val="28"/>
          <w:szCs w:val="28"/>
        </w:rPr>
        <w:t xml:space="preserve"> </w:t>
      </w:r>
      <w:r w:rsidRPr="00505D53">
        <w:rPr>
          <w:rFonts w:ascii="Times New Roman" w:hAnsi="Times New Roman" w:cs="Times New Roman"/>
          <w:sz w:val="28"/>
          <w:szCs w:val="28"/>
        </w:rPr>
        <w:t>пост</w:t>
      </w:r>
      <w:r w:rsidRPr="00505D53">
        <w:rPr>
          <w:rFonts w:ascii="Times New Roman" w:hAnsi="Times New Roman" w:cs="Times New Roman"/>
          <w:sz w:val="28"/>
          <w:szCs w:val="28"/>
        </w:rPr>
        <w:t>а</w:t>
      </w:r>
      <w:r w:rsidRPr="00505D53">
        <w:rPr>
          <w:rFonts w:ascii="Times New Roman" w:hAnsi="Times New Roman" w:cs="Times New Roman"/>
          <w:sz w:val="28"/>
          <w:szCs w:val="28"/>
        </w:rPr>
        <w:t xml:space="preserve">новление администрации Никольского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15.05.2020</w:t>
      </w:r>
      <w:r w:rsidRPr="00505D5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417</w:t>
      </w:r>
      <w:r w:rsidR="00A21C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подпунктом 11 следующего содержания:</w:t>
      </w:r>
    </w:p>
    <w:p w:rsidR="00CA5A9D" w:rsidRDefault="008A2F51" w:rsidP="00BA5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«11)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копия договора о развитии территории в случае, если строительство, реко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струкцию объектов капитального строительства планируется осуществлять в гр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ницах территории, в отношении которой органом местного самоуправления пр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нято решение о комплексном развитии территории (за исключением случаев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мостоятельной реализации Российской Федерацией, субъектом Российской Фед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рации или муниципальным образованием решения о комплексном развитии 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ритории или реализации такого решения юридическим лицом, определенным в соответствии с Градостроительным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кодексом РФ или субъектом Российской Ф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дерации)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A5A9D" w:rsidRPr="00505D53" w:rsidRDefault="00CA5A9D" w:rsidP="00505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19EF" w:rsidRPr="00505D53" w:rsidRDefault="00BA5B75" w:rsidP="004319EF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5BAD" w:rsidRPr="00505D53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Pr="00505D53">
        <w:rPr>
          <w:rFonts w:ascii="Times New Roman" w:hAnsi="Times New Roman" w:cs="Times New Roman"/>
          <w:sz w:val="28"/>
          <w:szCs w:val="28"/>
        </w:rPr>
        <w:t>вступает в силу после официального опублик</w:t>
      </w:r>
      <w:r w:rsidRPr="00505D53">
        <w:rPr>
          <w:rFonts w:ascii="Times New Roman" w:hAnsi="Times New Roman" w:cs="Times New Roman"/>
          <w:sz w:val="28"/>
          <w:szCs w:val="28"/>
        </w:rPr>
        <w:t>о</w:t>
      </w:r>
      <w:r w:rsidRPr="00505D53">
        <w:rPr>
          <w:rFonts w:ascii="Times New Roman" w:hAnsi="Times New Roman" w:cs="Times New Roman"/>
          <w:sz w:val="28"/>
          <w:szCs w:val="28"/>
        </w:rPr>
        <w:t>вания в районной газете «Авангард»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45BAD" w:rsidRPr="00505D53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4319EF" w:rsidRPr="00505D53" w:rsidRDefault="004319EF" w:rsidP="004319EF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308" w:rsidRPr="00505D53" w:rsidRDefault="00064308" w:rsidP="004319EF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B76" w:rsidRDefault="00156B76" w:rsidP="00156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C17F2" w:rsidRPr="00505D53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C17F2" w:rsidRPr="00505D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B76" w:rsidRDefault="004C17F2" w:rsidP="00156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D53">
        <w:rPr>
          <w:rFonts w:ascii="Times New Roman" w:hAnsi="Times New Roman" w:cs="Times New Roman"/>
          <w:sz w:val="28"/>
          <w:szCs w:val="28"/>
        </w:rPr>
        <w:t>Никольского муниципального района</w:t>
      </w:r>
      <w:r w:rsidRPr="00505D53">
        <w:rPr>
          <w:rFonts w:ascii="Times New Roman" w:hAnsi="Times New Roman" w:cs="Times New Roman"/>
          <w:sz w:val="28"/>
          <w:szCs w:val="28"/>
        </w:rPr>
        <w:tab/>
      </w:r>
      <w:r w:rsidR="004319EF" w:rsidRPr="00505D53">
        <w:rPr>
          <w:rFonts w:ascii="Times New Roman" w:hAnsi="Times New Roman" w:cs="Times New Roman"/>
          <w:sz w:val="28"/>
          <w:szCs w:val="28"/>
        </w:rPr>
        <w:t xml:space="preserve">      </w:t>
      </w:r>
      <w:r w:rsidRPr="00505D53">
        <w:rPr>
          <w:rFonts w:ascii="Times New Roman" w:hAnsi="Times New Roman" w:cs="Times New Roman"/>
          <w:sz w:val="28"/>
          <w:szCs w:val="28"/>
        </w:rPr>
        <w:tab/>
      </w:r>
      <w:r w:rsidRPr="00505D53">
        <w:rPr>
          <w:rFonts w:ascii="Times New Roman" w:hAnsi="Times New Roman" w:cs="Times New Roman"/>
          <w:sz w:val="28"/>
          <w:szCs w:val="28"/>
        </w:rPr>
        <w:tab/>
      </w:r>
      <w:r w:rsidRPr="00505D53">
        <w:rPr>
          <w:rFonts w:ascii="Times New Roman" w:hAnsi="Times New Roman" w:cs="Times New Roman"/>
          <w:sz w:val="28"/>
          <w:szCs w:val="28"/>
        </w:rPr>
        <w:tab/>
      </w:r>
      <w:r w:rsidR="004319EF" w:rsidRPr="00505D5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05D53">
        <w:rPr>
          <w:rFonts w:ascii="Times New Roman" w:hAnsi="Times New Roman" w:cs="Times New Roman"/>
          <w:sz w:val="28"/>
          <w:szCs w:val="28"/>
        </w:rPr>
        <w:t xml:space="preserve"> А.Н. </w:t>
      </w:r>
      <w:proofErr w:type="spellStart"/>
      <w:r w:rsidRPr="00505D53">
        <w:rPr>
          <w:rFonts w:ascii="Times New Roman" w:hAnsi="Times New Roman" w:cs="Times New Roman"/>
          <w:sz w:val="28"/>
          <w:szCs w:val="28"/>
        </w:rPr>
        <w:t>Баданина</w:t>
      </w:r>
      <w:proofErr w:type="spellEnd"/>
    </w:p>
    <w:p w:rsidR="00156B76" w:rsidRDefault="00156B76" w:rsidP="00156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DFD" w:rsidRPr="00505D53" w:rsidRDefault="000C2DFD" w:rsidP="00156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DFD" w:rsidRPr="00505D53" w:rsidRDefault="000C2DFD" w:rsidP="000C2DFD">
      <w:pPr>
        <w:rPr>
          <w:rFonts w:ascii="Times New Roman" w:hAnsi="Times New Roman" w:cs="Times New Roman"/>
          <w:sz w:val="28"/>
          <w:szCs w:val="28"/>
        </w:rPr>
      </w:pPr>
    </w:p>
    <w:sectPr w:rsidR="000C2DFD" w:rsidRPr="00505D53" w:rsidSect="00E6442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6F28B6"/>
    <w:rsid w:val="000345A6"/>
    <w:rsid w:val="00037661"/>
    <w:rsid w:val="00064308"/>
    <w:rsid w:val="000734FF"/>
    <w:rsid w:val="00083434"/>
    <w:rsid w:val="000A04EA"/>
    <w:rsid w:val="000C2DFD"/>
    <w:rsid w:val="000F2366"/>
    <w:rsid w:val="0010476D"/>
    <w:rsid w:val="00117327"/>
    <w:rsid w:val="00156B76"/>
    <w:rsid w:val="002B56B8"/>
    <w:rsid w:val="003A546D"/>
    <w:rsid w:val="003B7808"/>
    <w:rsid w:val="003E1EBF"/>
    <w:rsid w:val="0040328B"/>
    <w:rsid w:val="00404D08"/>
    <w:rsid w:val="004314D9"/>
    <w:rsid w:val="004319EF"/>
    <w:rsid w:val="004C17F2"/>
    <w:rsid w:val="00505D53"/>
    <w:rsid w:val="0054032A"/>
    <w:rsid w:val="00571F22"/>
    <w:rsid w:val="00576E80"/>
    <w:rsid w:val="005A5F9C"/>
    <w:rsid w:val="005B2A99"/>
    <w:rsid w:val="005B5BD0"/>
    <w:rsid w:val="005C2413"/>
    <w:rsid w:val="005F44E4"/>
    <w:rsid w:val="005F633A"/>
    <w:rsid w:val="00636D2F"/>
    <w:rsid w:val="006A347F"/>
    <w:rsid w:val="006D654F"/>
    <w:rsid w:val="006F28B6"/>
    <w:rsid w:val="00754668"/>
    <w:rsid w:val="007A045A"/>
    <w:rsid w:val="007E1880"/>
    <w:rsid w:val="00810E25"/>
    <w:rsid w:val="00852723"/>
    <w:rsid w:val="00866B5B"/>
    <w:rsid w:val="00876CCE"/>
    <w:rsid w:val="008A2F51"/>
    <w:rsid w:val="008A44E6"/>
    <w:rsid w:val="008F143D"/>
    <w:rsid w:val="008F45F7"/>
    <w:rsid w:val="00916529"/>
    <w:rsid w:val="00945BAD"/>
    <w:rsid w:val="00963CB1"/>
    <w:rsid w:val="009E19C9"/>
    <w:rsid w:val="00A21CA4"/>
    <w:rsid w:val="00A44294"/>
    <w:rsid w:val="00A57BEB"/>
    <w:rsid w:val="00A82883"/>
    <w:rsid w:val="00B071AB"/>
    <w:rsid w:val="00B24A82"/>
    <w:rsid w:val="00B53DE3"/>
    <w:rsid w:val="00B57610"/>
    <w:rsid w:val="00BA5B75"/>
    <w:rsid w:val="00BD041F"/>
    <w:rsid w:val="00C63ACA"/>
    <w:rsid w:val="00CA5A9D"/>
    <w:rsid w:val="00CB4129"/>
    <w:rsid w:val="00CD1C53"/>
    <w:rsid w:val="00D44442"/>
    <w:rsid w:val="00D73FBA"/>
    <w:rsid w:val="00E6442F"/>
    <w:rsid w:val="00FA230C"/>
    <w:rsid w:val="00FC6B0C"/>
    <w:rsid w:val="00FC7CAC"/>
    <w:rsid w:val="00FF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5BAD"/>
    <w:pPr>
      <w:tabs>
        <w:tab w:val="left" w:pos="9432"/>
      </w:tabs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1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945BAD"/>
    <w:rPr>
      <w:rFonts w:ascii="Times New Roman" w:eastAsia="Times New Roman" w:hAnsi="Times New Roman" w:cs="Times New Roman"/>
      <w:w w:val="90"/>
      <w:sz w:val="18"/>
      <w:szCs w:val="24"/>
      <w:lang w:eastAsia="zh-CN"/>
    </w:rPr>
  </w:style>
  <w:style w:type="paragraph" w:customStyle="1" w:styleId="ConsPlusNormal">
    <w:name w:val="ConsPlusNormal"/>
    <w:rsid w:val="00945BAD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4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BA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C2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semiHidden/>
    <w:unhideWhenUsed/>
    <w:rsid w:val="00B57610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5BAD"/>
    <w:pPr>
      <w:tabs>
        <w:tab w:val="left" w:pos="9432"/>
      </w:tabs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1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945BAD"/>
    <w:rPr>
      <w:rFonts w:ascii="Times New Roman" w:eastAsia="Times New Roman" w:hAnsi="Times New Roman" w:cs="Times New Roman"/>
      <w:w w:val="90"/>
      <w:sz w:val="18"/>
      <w:szCs w:val="24"/>
      <w:lang w:eastAsia="zh-CN"/>
    </w:rPr>
  </w:style>
  <w:style w:type="paragraph" w:customStyle="1" w:styleId="ConsPlusNormal">
    <w:name w:val="ConsPlusNormal"/>
    <w:rsid w:val="00945BAD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4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BA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C2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419352710EA4E6FB337DD86087D473811D21148BBCC43D01575104EE22574F1B1A12D6B7413286B255E29FC772A4A49F8A13931A69tC24N" TargetMode="External"/><Relationship Id="rId13" Type="http://schemas.openxmlformats.org/officeDocument/2006/relationships/hyperlink" Target="consultantplus://offline/ref=613AAA119277654E880A93D4B407E34E7614B4D2CA4FA9BD2F94441135E42141EFC10DA7209F400D793462E1C611E5B2508075D81BF1r8D9O" TargetMode="External"/><Relationship Id="rId18" Type="http://schemas.openxmlformats.org/officeDocument/2006/relationships/hyperlink" Target="https://login.consultant.ru/link/?rnd=210F7BDD08C23FB8A8C3EDBF30CFBA78&amp;req=doc&amp;base=LAW&amp;n=315267&amp;dst=500&amp;fld=134&amp;date=12.07.201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23FEE19E491D32AE6077E916B19B80E9BA2B84EA7177B34182F2510E7BF9DE38340800CCFAA32B9336674BF14C507BA60BE3C640B88H0i2N" TargetMode="External"/><Relationship Id="rId12" Type="http://schemas.openxmlformats.org/officeDocument/2006/relationships/hyperlink" Target="https://login.consultant.ru/link/?rnd=210F7BDD08C23FB8A8C3EDBF30CFBA78&amp;req=doc&amp;base=LAW&amp;n=315267&amp;dst=101402&amp;fld=134&amp;date=12.07.2019" TargetMode="External"/><Relationship Id="rId17" Type="http://schemas.openxmlformats.org/officeDocument/2006/relationships/hyperlink" Target="https://login.consultant.ru/link/?rnd=210F7BDD08C23FB8A8C3EDBF30CFBA78&amp;req=doc&amp;base=LAW&amp;n=315267&amp;dst=101091&amp;fld=134&amp;date=12.07.20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210F7BDD08C23FB8A8C3EDBF30CFBA78&amp;req=doc&amp;base=LAW&amp;n=315267&amp;dst=448&amp;fld=134&amp;date=12.07.201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3FEE19E491D32AE6077E916B19B80E9BA2B84EA7177B34182F2510E7BF9DE38340800CCCAA31B9336674BF14C507BA60BE3C640B88H0i2N" TargetMode="External"/><Relationship Id="rId11" Type="http://schemas.openxmlformats.org/officeDocument/2006/relationships/hyperlink" Target="https://login.consultant.ru/link/?rnd=210F7BDD08C23FB8A8C3EDBF30CFBA78&amp;req=doc&amp;base=LAW&amp;n=315267&amp;dst=500&amp;fld=134&amp;date=12.07.2019" TargetMode="External"/><Relationship Id="rId37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FFCD63F6ECF09C7787383C633F88923A5776F7E612772B72501DAC7BF1A6F309B170D7EBF7C2BBB241059266386E4A260F4501EF571S2DEF" TargetMode="External"/><Relationship Id="rId10" Type="http://schemas.openxmlformats.org/officeDocument/2006/relationships/hyperlink" Target="https://login.consultant.ru/link/?rnd=210F7BDD08C23FB8A8C3EDBF30CFBA78&amp;req=doc&amp;base=LAW&amp;n=315267&amp;dst=101091&amp;fld=134&amp;date=12.07.2019" TargetMode="External"/><Relationship Id="rId19" Type="http://schemas.openxmlformats.org/officeDocument/2006/relationships/hyperlink" Target="https://login.consultant.ru/link/?rnd=210F7BDD08C23FB8A8C3EDBF30CFBA78&amp;req=doc&amp;base=LAW&amp;n=315267&amp;dst=101402&amp;fld=134&amp;date=12.07.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210F7BDD08C23FB8A8C3EDBF30CFBA78&amp;req=doc&amp;base=LAW&amp;n=315267&amp;dst=448&amp;fld=134&amp;date=12.07.2019" TargetMode="External"/><Relationship Id="rId14" Type="http://schemas.openxmlformats.org/officeDocument/2006/relationships/hyperlink" Target="consultantplus://offline/ref=613AAA119277654E880A93D4B407E34E7614B4D2CA4FA9BD2F94441135E42141EFC10DA7239F430D793462E1C611E5B2508075D81BF1r8D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98584-D156-40E4-ACEB-B755A462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ПодольскаяНВ</dc:creator>
  <cp:keywords/>
  <dc:description/>
  <cp:lastModifiedBy>ПолеваяМА</cp:lastModifiedBy>
  <cp:revision>80</cp:revision>
  <cp:lastPrinted>2021-04-01T05:59:00Z</cp:lastPrinted>
  <dcterms:created xsi:type="dcterms:W3CDTF">2017-05-12T13:25:00Z</dcterms:created>
  <dcterms:modified xsi:type="dcterms:W3CDTF">2021-04-05T12:02:00Z</dcterms:modified>
</cp:coreProperties>
</file>