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Default="004C08A7" w:rsidP="004C08A7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lang w:eastAsia="ar-SA"/>
        </w:rPr>
        <w:t>Приложение №</w:t>
      </w:r>
      <w:r w:rsidR="00B869DA">
        <w:rPr>
          <w:rFonts w:ascii="Times New Roman" w:eastAsia="Times New Roman" w:hAnsi="Times New Roman" w:cs="Times New Roman"/>
          <w:kern w:val="1"/>
          <w:lang w:eastAsia="ar-SA"/>
        </w:rPr>
        <w:t>6</w:t>
      </w:r>
    </w:p>
    <w:p w:rsidR="004C08A7" w:rsidRPr="004C08A7" w:rsidRDefault="004C08A7" w:rsidP="004C08A7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</w:p>
    <w:p w:rsidR="004C08A7" w:rsidRPr="004C08A7" w:rsidRDefault="004C08A7" w:rsidP="004C08A7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Таблица 13</w:t>
      </w:r>
    </w:p>
    <w:p w:rsidR="004C08A7" w:rsidRPr="004C08A7" w:rsidRDefault="004C08A7" w:rsidP="004C08A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“</w:t>
      </w:r>
      <w:r w:rsidRPr="004C08A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Реализация мероприятий  направления «Современный облик сельских территорий» по обеспечению объектами социальной </w:t>
      </w:r>
      <w:r w:rsidRPr="004C08A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инфраструктуры  на территории Муниципального района”</w:t>
      </w:r>
      <w:bookmarkStart w:id="0" w:name="_GoBack"/>
      <w:bookmarkEnd w:id="0"/>
    </w:p>
    <w:p w:rsidR="004C08A7" w:rsidRPr="004C08A7" w:rsidRDefault="004C08A7" w:rsidP="004C08A7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537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690"/>
        <w:gridCol w:w="6002"/>
        <w:gridCol w:w="709"/>
        <w:gridCol w:w="1417"/>
        <w:gridCol w:w="992"/>
        <w:gridCol w:w="851"/>
        <w:gridCol w:w="1276"/>
        <w:gridCol w:w="1134"/>
        <w:gridCol w:w="1134"/>
        <w:gridCol w:w="1173"/>
      </w:tblGrid>
      <w:tr w:rsidR="004C08A7" w:rsidRPr="004C08A7" w:rsidTr="002701B0">
        <w:trPr>
          <w:cantSplit/>
          <w:trHeight w:hRule="exact"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№ </w:t>
            </w:r>
          </w:p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Показатели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4C08A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Един</w:t>
            </w:r>
            <w:proofErr w:type="spellEnd"/>
            <w:r w:rsidRPr="004C08A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4C08A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измер</w:t>
            </w:r>
            <w:proofErr w:type="spellEnd"/>
            <w:proofErr w:type="gramEnd"/>
            <w:r w:rsidRPr="004C08A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left="-108" w:right="-76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4C08A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том числе по годам реализации Программы</w:t>
            </w:r>
          </w:p>
        </w:tc>
      </w:tr>
      <w:tr w:rsidR="004C08A7" w:rsidRPr="004C08A7" w:rsidTr="002701B0">
        <w:trPr>
          <w:cantSplit/>
          <w:trHeight w:val="4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202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2025</w:t>
            </w:r>
          </w:p>
        </w:tc>
      </w:tr>
      <w:tr w:rsidR="004C08A7" w:rsidRPr="004C08A7" w:rsidTr="002701B0">
        <w:trPr>
          <w:trHeight w:hRule="exact"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</w:p>
        </w:tc>
      </w:tr>
      <w:tr w:rsidR="004C08A7" w:rsidRPr="004C08A7" w:rsidTr="002701B0">
        <w:trPr>
          <w:cantSplit/>
          <w:trHeight w:hRule="exact" w:val="8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(реконструкция, модернизация, кап</w:t>
            </w:r>
            <w:proofErr w:type="gramStart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общеобразовательных учреждений – всего</w:t>
            </w: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br/>
              <w:t>в том числе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366 057,5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12 610,2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175 408,8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133 038,5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45 000,0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№2 «Березка»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15 488,6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15 488,6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№3 «Родничок»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7 236,3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7 236,3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«Детский сад общеразвивающего вида №4 «Сказка»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10 010,0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10 010,0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МБОУ «Средняя общеобразовательная школа №2 г. Никольска»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106 508,1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106 508,1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Строительство пристройки мастерских к зданию МБОУ «Средняя общеобразовательная школа №2 г. Никольска»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87 038,5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87 038,5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МБОУ </w:t>
            </w:r>
            <w:proofErr w:type="gram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</w:t>
            </w:r>
            <w:proofErr w:type="gram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Никольский</w:t>
            </w:r>
            <w:proofErr w:type="gram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центр дополнительного образования»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4 940,8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4 940,8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6 812,5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(группа детского сада)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5 797,7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Аргуновская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СОШ»  д. Семенка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Аргуновского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22 331,4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22 331,4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1.10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школы МБОУ «Борковской СОШ» пос. Борок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интерната МБОУ «Борковской СОШ» пос. Борок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 здания  МБДОУ «Борковской детский сад «Голубок» пос. Борок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Абатурово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4 479,4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Ирданово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4 414,2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10 000,0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8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 здания  МБДОУ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«Василек»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iCs/>
                <w:kern w:val="1"/>
                <w:lang w:eastAsia="ar-SA"/>
              </w:rPr>
              <w:t>5 000,0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Осиновский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 «Колосок» 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Осиново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Травино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1.19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школы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ООШ»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Теребаево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1.20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МБДОУ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Осиновский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детский сад  «Колосок» 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5 000,0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учреждений культурно-досугового типа  - всего,</w:t>
            </w:r>
          </w:p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158 152,4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68 738,1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59 000,0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4 000,0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20 000,0</w:t>
            </w:r>
          </w:p>
        </w:tc>
      </w:tr>
      <w:tr w:rsidR="004C08A7" w:rsidRPr="004C08A7" w:rsidTr="002701B0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Центра традиционной народной культуры 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6 117,8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6 117,8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2.2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 МБУК «Районный Дом Культуры муниципального района»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  <w:t>35 243,1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35 243,1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 </w:t>
            </w:r>
            <w:proofErr w:type="gram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ДО</w:t>
            </w:r>
            <w:proofErr w:type="gram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«</w:t>
            </w:r>
            <w:proofErr w:type="gram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Никольская</w:t>
            </w:r>
            <w:proofErr w:type="gram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детская школа искусств» г. Никольск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8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2.4</w:t>
            </w:r>
          </w:p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Дуниловский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Культуры», в здании находиться библиотека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Завражского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6 414,3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Капитальный ремонт здания МБУК «Борковской Дом Культуры» в пос. Борок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 в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8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Кожаевский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 Дом Культуры»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Ирдановский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филиал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Абатурово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1 377,2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1 377,2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7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Строительство культурно-досугового центра </w:t>
            </w: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в д. Пермас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20 000,0</w:t>
            </w:r>
          </w:p>
        </w:tc>
      </w:tr>
      <w:tr w:rsidR="004C08A7" w:rsidRPr="004C08A7" w:rsidTr="002701B0">
        <w:trPr>
          <w:cantSplit/>
          <w:trHeight w:hRule="exact" w:val="8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2.9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Реконструкция здания бывшего детского сада под культурно-досуговый центр в пос. Левобережный 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7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Культуры»,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филиал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Теребаево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2 000,0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Капитальный ремонт здания МБУК «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Байдаровский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Дом Культуры» 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Байдарово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</w:tr>
      <w:tr w:rsidR="004C08A7" w:rsidRPr="004C08A7" w:rsidTr="002701B0">
        <w:trPr>
          <w:cantSplit/>
          <w:trHeight w:hRule="exact"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2.12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Модернизация зданий МБОУ детского оздоровительного лагеря им. А.Я. Яшина в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Травино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8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Строительство  (реконструкция, модернизация, кап</w:t>
            </w:r>
            <w:proofErr w:type="gramStart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</w:t>
            </w:r>
            <w:proofErr w:type="gramEnd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</w:t>
            </w:r>
            <w:proofErr w:type="gramStart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</w:t>
            </w:r>
            <w:proofErr w:type="gramEnd"/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емонт) спортивных сооружений - всего,</w:t>
            </w:r>
          </w:p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28 939,2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15 439,2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3 500,0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0"/>
                <w:lang w:val="en-US" w:eastAsia="ar-SA"/>
              </w:rPr>
              <w:t>3000</w:t>
            </w:r>
          </w:p>
        </w:tc>
      </w:tr>
      <w:tr w:rsidR="004C08A7" w:rsidRPr="004C08A7" w:rsidTr="002701B0">
        <w:trPr>
          <w:cantSplit/>
          <w:trHeight w:hRule="exact" w:val="7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физкультурн</w:t>
            </w:r>
            <w:proofErr w:type="gram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о-</w:t>
            </w:r>
            <w:proofErr w:type="gramEnd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оздоровительного комплекса открытого типа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(возле СОШ №2)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ind w:right="-76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7 760,2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7 760,2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7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lastRenderedPageBreak/>
              <w:t>3.2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плоскостного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открытого,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спортивного сооружения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Аргуновская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СОШ»</w:t>
            </w: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д. Семенка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Аргуновского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4 266,2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4 266,2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Строительство </w:t>
            </w:r>
            <w:proofErr w:type="gram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современной</w:t>
            </w:r>
            <w:proofErr w:type="gram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хоккейного корта  пос. Борок  </w:t>
            </w:r>
            <w:proofErr w:type="spellStart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Кемского</w:t>
            </w:r>
            <w:proofErr w:type="spellEnd"/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7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в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батурово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3 412,8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3 412,8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5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</w:t>
            </w:r>
            <w:proofErr w:type="spell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.К</w:t>
            </w:r>
            <w:proofErr w:type="gramEnd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ожаево</w:t>
            </w:r>
            <w:proofErr w:type="spellEnd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1 000,0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8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Капитальный ремонт открытого, плоскостного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спортивного сооружения  МБОУ «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Пермасская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ООШ» </w:t>
            </w: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д. Пермас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3000</w:t>
            </w:r>
          </w:p>
        </w:tc>
      </w:tr>
      <w:tr w:rsidR="004C08A7" w:rsidRPr="004C08A7" w:rsidTr="002701B0">
        <w:trPr>
          <w:cantSplit/>
          <w:trHeight w:hRule="exact" w:val="6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Строительство современной 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спортивной вело-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скейтбордной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площадки  в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Травино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3.8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Строительство современной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спортивной площадки в д.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Теребаево</w:t>
            </w:r>
            <w:proofErr w:type="spellEnd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сельского поселения Никольское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2 500,0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10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4.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 xml:space="preserve">Приобретение транспортных средств и оборудования для обеспечения функционирования существующих или эксплуатации новых объектов, </w:t>
            </w: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всего,</w:t>
            </w:r>
          </w:p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 том числе  в разрезе муниципальных образований: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2 224,0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2 224,0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11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Приобретение автобуса малого класса Газель «</w:t>
            </w: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val="en-US" w:eastAsia="ar-SA"/>
              </w:rPr>
              <w:t>Next</w:t>
            </w:r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» для обеспечения функционирования МБУК «</w:t>
            </w:r>
            <w:proofErr w:type="spell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Кожаевский</w:t>
            </w:r>
            <w:proofErr w:type="spellEnd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Дом Культуры» </w:t>
            </w:r>
            <w:proofErr w:type="spell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Ирдановский</w:t>
            </w:r>
            <w:proofErr w:type="spellEnd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филиал </w:t>
            </w:r>
            <w:proofErr w:type="spell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д</w:t>
            </w:r>
            <w:proofErr w:type="gramStart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.А</w:t>
            </w:r>
            <w:proofErr w:type="gramEnd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батурово</w:t>
            </w:r>
            <w:proofErr w:type="spellEnd"/>
            <w:r w:rsidRPr="004C08A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сельского поселения  </w:t>
            </w:r>
            <w:proofErr w:type="spellStart"/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Краснополянское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  <w:t>2 224,0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kern w:val="1"/>
                <w:lang w:eastAsia="ar-SA"/>
              </w:rPr>
              <w:t>2 224,0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</w:tr>
      <w:tr w:rsidR="004C08A7" w:rsidRPr="004C08A7" w:rsidTr="002701B0">
        <w:trPr>
          <w:cantSplit/>
          <w:trHeight w:hRule="exact" w:val="6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lang w:eastAsia="ar-SA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ИТОГО  по Муниципальному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555 373,1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19 024,5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261 810,1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199 038,5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52 500,0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A7" w:rsidRPr="004C08A7" w:rsidRDefault="004C08A7" w:rsidP="004C08A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C08A7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23 000,0</w:t>
            </w:r>
          </w:p>
        </w:tc>
      </w:tr>
    </w:tbl>
    <w:p w:rsidR="004C08A7" w:rsidRPr="004C08A7" w:rsidRDefault="004C08A7" w:rsidP="004C08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C08A7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</w:t>
      </w:r>
    </w:p>
    <w:p w:rsidR="004C08A7" w:rsidRPr="004C08A7" w:rsidRDefault="004C08A7" w:rsidP="004C08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4C08A7" w:rsidRPr="004C08A7" w:rsidRDefault="004C08A7" w:rsidP="004C08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50FBF" w:rsidRDefault="00650FBF"/>
    <w:sectPr w:rsidR="00650FBF" w:rsidSect="004C0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C"/>
    <w:rsid w:val="000D10CC"/>
    <w:rsid w:val="004C08A7"/>
    <w:rsid w:val="00650FBF"/>
    <w:rsid w:val="00B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6159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2021-03-02T07:34:00Z</dcterms:created>
  <dcterms:modified xsi:type="dcterms:W3CDTF">2021-03-02T09:07:00Z</dcterms:modified>
</cp:coreProperties>
</file>